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012A4E0C" w:rsidR="000B56F3" w:rsidRPr="00E12C74" w:rsidRDefault="008E1EDD" w:rsidP="00691747">
      <w:pPr>
        <w:spacing w:after="0" w:line="240" w:lineRule="auto"/>
        <w:jc w:val="center"/>
        <w:rPr>
          <w:rFonts w:ascii="Times New Roman" w:hAnsi="Times New Roman" w:cs="Times New Roman"/>
          <w:b/>
          <w:bCs/>
          <w:sz w:val="28"/>
          <w:szCs w:val="28"/>
          <w:lang w:val="uz-Cyrl-UZ"/>
        </w:rPr>
      </w:pPr>
      <w:r w:rsidRPr="00E12C74">
        <w:rPr>
          <w:rFonts w:ascii="Times New Roman" w:hAnsi="Times New Roman" w:cs="Times New Roman"/>
          <w:b/>
          <w:bCs/>
          <w:sz w:val="28"/>
          <w:szCs w:val="28"/>
          <w:lang w:val="uz-Cyrl-UZ"/>
        </w:rPr>
        <w:t xml:space="preserve">Давлат тиббий суғуртаси жамғармасининг 11.07.24 йил 15-сонли </w:t>
      </w:r>
      <w:r w:rsidR="0070539A" w:rsidRPr="00E12C74">
        <w:rPr>
          <w:rFonts w:ascii="Times New Roman" w:hAnsi="Times New Roman" w:cs="Times New Roman"/>
          <w:b/>
          <w:bCs/>
          <w:sz w:val="28"/>
          <w:szCs w:val="28"/>
          <w:lang w:val="uz-Cyrl-UZ"/>
        </w:rPr>
        <w:t xml:space="preserve">       </w:t>
      </w:r>
      <w:r w:rsidRPr="00E12C74">
        <w:rPr>
          <w:rFonts w:ascii="Times New Roman" w:hAnsi="Times New Roman" w:cs="Times New Roman"/>
          <w:b/>
          <w:bCs/>
          <w:sz w:val="28"/>
          <w:szCs w:val="28"/>
          <w:lang w:val="uz-Cyrl-UZ"/>
        </w:rPr>
        <w:t>БАЁНИ</w:t>
      </w:r>
      <w:r w:rsidR="0070539A" w:rsidRPr="00E12C74">
        <w:rPr>
          <w:rFonts w:ascii="Times New Roman" w:hAnsi="Times New Roman" w:cs="Times New Roman"/>
          <w:b/>
          <w:bCs/>
          <w:sz w:val="28"/>
          <w:szCs w:val="28"/>
          <w:lang w:val="uz-Cyrl-UZ"/>
        </w:rPr>
        <w:t xml:space="preserve">  </w:t>
      </w:r>
      <w:r w:rsidRPr="00E12C74">
        <w:rPr>
          <w:rFonts w:ascii="Times New Roman" w:hAnsi="Times New Roman" w:cs="Times New Roman"/>
          <w:b/>
          <w:bCs/>
          <w:sz w:val="28"/>
          <w:szCs w:val="28"/>
          <w:lang w:val="uz-Cyrl-UZ"/>
        </w:rPr>
        <w:t>ижроси бўйича</w:t>
      </w:r>
    </w:p>
    <w:p w14:paraId="7951D3F2" w14:textId="77777777" w:rsidR="000B56F3" w:rsidRPr="00E12C74" w:rsidRDefault="000B56F3">
      <w:pPr>
        <w:spacing w:after="0"/>
        <w:ind w:left="3540"/>
        <w:jc w:val="both"/>
        <w:rPr>
          <w:rFonts w:ascii="Times New Roman" w:hAnsi="Times New Roman" w:cs="Times New Roman"/>
          <w:b/>
          <w:bCs/>
          <w:sz w:val="24"/>
          <w:szCs w:val="24"/>
          <w:lang w:val="uz-Cyrl-UZ"/>
        </w:rPr>
      </w:pPr>
    </w:p>
    <w:p w14:paraId="533CF0CF" w14:textId="77777777" w:rsidR="000B56F3" w:rsidRPr="00E12C74" w:rsidRDefault="008E1EDD">
      <w:pPr>
        <w:spacing w:after="0"/>
        <w:ind w:left="3540"/>
        <w:jc w:val="both"/>
        <w:rPr>
          <w:rFonts w:ascii="Times New Roman" w:hAnsi="Times New Roman" w:cs="Times New Roman"/>
          <w:b/>
          <w:sz w:val="24"/>
          <w:szCs w:val="24"/>
          <w:lang w:val="uz-Cyrl-UZ"/>
        </w:rPr>
      </w:pPr>
      <w:r w:rsidRPr="00E12C74">
        <w:rPr>
          <w:rFonts w:ascii="Times New Roman" w:hAnsi="Times New Roman" w:cs="Times New Roman"/>
          <w:b/>
          <w:bCs/>
          <w:sz w:val="24"/>
          <w:szCs w:val="24"/>
          <w:lang w:val="uz-Cyrl-UZ"/>
        </w:rPr>
        <w:t>МАЪЛУМОТ</w:t>
      </w:r>
      <w:r w:rsidRPr="00E12C74">
        <w:rPr>
          <w:rFonts w:ascii="Times New Roman" w:hAnsi="Times New Roman" w:cs="Times New Roman"/>
          <w:b/>
          <w:sz w:val="24"/>
          <w:szCs w:val="24"/>
          <w:lang w:val="uz-Cyrl-UZ"/>
        </w:rPr>
        <w:t xml:space="preserve">                                                                                                                             </w:t>
      </w:r>
    </w:p>
    <w:p w14:paraId="63EF25D1" w14:textId="04F3FC73" w:rsidR="000B56F3" w:rsidRPr="00E12C74" w:rsidRDefault="008E1EDD">
      <w:pPr>
        <w:spacing w:after="0"/>
        <w:ind w:left="3540"/>
        <w:jc w:val="both"/>
        <w:rPr>
          <w:rFonts w:ascii="Times New Roman" w:hAnsi="Times New Roman" w:cs="Times New Roman"/>
          <w:b/>
          <w:sz w:val="24"/>
          <w:szCs w:val="24"/>
          <w:lang w:val="uz-Cyrl-UZ"/>
        </w:rPr>
      </w:pPr>
      <w:r w:rsidRPr="00E12C74">
        <w:rPr>
          <w:rFonts w:ascii="Times New Roman" w:hAnsi="Times New Roman" w:cs="Times New Roman"/>
          <w:b/>
          <w:sz w:val="24"/>
          <w:szCs w:val="24"/>
          <w:lang w:val="uz-Cyrl-UZ"/>
        </w:rPr>
        <w:t xml:space="preserve">                                                                </w:t>
      </w:r>
      <w:r w:rsidR="00D806C7">
        <w:rPr>
          <w:rFonts w:ascii="Times New Roman" w:hAnsi="Times New Roman" w:cs="Times New Roman"/>
          <w:b/>
          <w:sz w:val="24"/>
          <w:szCs w:val="24"/>
          <w:lang w:val="uz-Cyrl-UZ"/>
        </w:rPr>
        <w:t>23</w:t>
      </w:r>
      <w:r w:rsidR="003B5037" w:rsidRPr="00E12C74">
        <w:rPr>
          <w:rFonts w:ascii="Times New Roman" w:hAnsi="Times New Roman" w:cs="Times New Roman"/>
          <w:b/>
          <w:sz w:val="24"/>
          <w:szCs w:val="24"/>
          <w:lang w:val="uz-Cyrl-UZ"/>
        </w:rPr>
        <w:t>.</w:t>
      </w:r>
      <w:r w:rsidR="0042711C" w:rsidRPr="00E12C74">
        <w:rPr>
          <w:rFonts w:ascii="Times New Roman" w:hAnsi="Times New Roman" w:cs="Times New Roman"/>
          <w:b/>
          <w:sz w:val="24"/>
          <w:szCs w:val="24"/>
          <w:lang w:val="uz-Cyrl-UZ"/>
        </w:rPr>
        <w:t>2</w:t>
      </w:r>
      <w:r w:rsidR="00D806C7">
        <w:rPr>
          <w:rFonts w:ascii="Times New Roman" w:hAnsi="Times New Roman" w:cs="Times New Roman"/>
          <w:b/>
          <w:sz w:val="24"/>
          <w:szCs w:val="24"/>
          <w:lang w:val="uz-Cyrl-UZ"/>
        </w:rPr>
        <w:t>7</w:t>
      </w:r>
      <w:r w:rsidR="003B5037" w:rsidRPr="00E12C74">
        <w:rPr>
          <w:rFonts w:ascii="Times New Roman" w:hAnsi="Times New Roman" w:cs="Times New Roman"/>
          <w:b/>
          <w:sz w:val="24"/>
          <w:szCs w:val="24"/>
          <w:lang w:val="uz-Cyrl-UZ"/>
        </w:rPr>
        <w:t>.</w:t>
      </w:r>
      <w:r w:rsidR="00A57EF7" w:rsidRPr="00E12C74">
        <w:rPr>
          <w:rFonts w:ascii="Times New Roman" w:hAnsi="Times New Roman" w:cs="Times New Roman"/>
          <w:b/>
          <w:sz w:val="24"/>
          <w:szCs w:val="24"/>
          <w:lang w:val="uz-Cyrl-UZ"/>
        </w:rPr>
        <w:t xml:space="preserve"> </w:t>
      </w:r>
      <w:r w:rsidR="00A253C3" w:rsidRPr="00E12C74">
        <w:rPr>
          <w:rFonts w:ascii="Times New Roman" w:hAnsi="Times New Roman" w:cs="Times New Roman"/>
          <w:b/>
          <w:sz w:val="24"/>
          <w:szCs w:val="24"/>
          <w:lang w:val="uz-Cyrl-UZ"/>
        </w:rPr>
        <w:t>0</w:t>
      </w:r>
      <w:r w:rsidR="00E12B81" w:rsidRPr="00E12C74">
        <w:rPr>
          <w:rFonts w:ascii="Times New Roman" w:hAnsi="Times New Roman" w:cs="Times New Roman"/>
          <w:b/>
          <w:sz w:val="24"/>
          <w:szCs w:val="24"/>
          <w:lang w:val="uz-Cyrl-UZ"/>
        </w:rPr>
        <w:t>2</w:t>
      </w:r>
      <w:r w:rsidR="00A253C3" w:rsidRPr="00E12C74">
        <w:rPr>
          <w:rFonts w:ascii="Times New Roman" w:hAnsi="Times New Roman" w:cs="Times New Roman"/>
          <w:b/>
          <w:sz w:val="24"/>
          <w:szCs w:val="24"/>
          <w:lang w:val="uz-Cyrl-UZ"/>
        </w:rPr>
        <w:t>.</w:t>
      </w:r>
      <w:r w:rsidRPr="00E12C74">
        <w:rPr>
          <w:rFonts w:ascii="Times New Roman" w:hAnsi="Times New Roman" w:cs="Times New Roman"/>
          <w:b/>
          <w:sz w:val="24"/>
          <w:szCs w:val="24"/>
          <w:lang w:val="uz-Cyrl-UZ"/>
        </w:rPr>
        <w:t>202</w:t>
      </w:r>
      <w:r w:rsidR="00E12B81" w:rsidRPr="00E12C74">
        <w:rPr>
          <w:rFonts w:ascii="Times New Roman" w:hAnsi="Times New Roman" w:cs="Times New Roman"/>
          <w:b/>
          <w:sz w:val="24"/>
          <w:szCs w:val="24"/>
          <w:lang w:val="uz-Cyrl-UZ"/>
        </w:rPr>
        <w:t>6</w:t>
      </w:r>
      <w:r w:rsidRPr="00E12C74">
        <w:rPr>
          <w:rFonts w:ascii="Times New Roman" w:hAnsi="Times New Roman" w:cs="Times New Roman"/>
          <w:b/>
          <w:sz w:val="24"/>
          <w:szCs w:val="24"/>
          <w:lang w:val="uz-Cyrl-UZ"/>
        </w:rPr>
        <w:t xml:space="preserve"> йил      </w:t>
      </w:r>
      <w:bookmarkStart w:id="0" w:name="_Hlk177133950"/>
      <w:r w:rsidRPr="00E12C74">
        <w:rPr>
          <w:rFonts w:ascii="Times New Roman" w:hAnsi="Times New Roman" w:cs="Times New Roman"/>
          <w:sz w:val="24"/>
          <w:szCs w:val="24"/>
          <w:lang w:val="uz-Cyrl-UZ"/>
        </w:rPr>
        <w:t xml:space="preserve">        </w:t>
      </w:r>
      <w:bookmarkStart w:id="1" w:name="_Hlk178960814"/>
    </w:p>
    <w:p w14:paraId="688A9CFD" w14:textId="68BEF5F4" w:rsidR="000B56F3" w:rsidRPr="00E12C74" w:rsidRDefault="008E1EDD">
      <w:pPr>
        <w:spacing w:after="0"/>
        <w:jc w:val="both"/>
        <w:rPr>
          <w:rFonts w:ascii="Times New Roman" w:hAnsi="Times New Roman" w:cs="Times New Roman"/>
          <w:sz w:val="24"/>
          <w:szCs w:val="24"/>
          <w:lang w:val="uz-Cyrl-UZ"/>
        </w:rPr>
      </w:pPr>
      <w:bookmarkStart w:id="2" w:name="_Hlk177740877"/>
      <w:bookmarkEnd w:id="1"/>
      <w:r w:rsidRPr="00E12C74">
        <w:rPr>
          <w:rFonts w:ascii="Times New Roman" w:hAnsi="Times New Roman" w:cs="Times New Roman"/>
          <w:sz w:val="24"/>
          <w:szCs w:val="24"/>
          <w:lang w:val="uz-Cyrl-UZ"/>
        </w:rPr>
        <w:t xml:space="preserve">       </w:t>
      </w:r>
    </w:p>
    <w:p w14:paraId="532D4F55" w14:textId="77777777" w:rsidR="00D806C7" w:rsidRDefault="00453276" w:rsidP="00D806C7">
      <w:pPr>
        <w:ind w:right="4"/>
        <w:rPr>
          <w:rFonts w:ascii="Times New Roman" w:hAnsi="Times New Roman"/>
          <w:b/>
          <w:bCs/>
          <w:sz w:val="24"/>
          <w:szCs w:val="24"/>
          <w:lang w:val="uz-Cyrl-UZ"/>
        </w:rPr>
      </w:pPr>
      <w:bookmarkStart w:id="3" w:name="_Hlk209797559"/>
      <w:bookmarkEnd w:id="2"/>
      <w:r w:rsidRPr="00E12C74">
        <w:rPr>
          <w:rFonts w:ascii="Times New Roman" w:hAnsi="Times New Roman" w:cs="Times New Roman"/>
          <w:b/>
          <w:lang w:val="uz-Cyrl-UZ" w:eastAsia="ru-RU"/>
        </w:rPr>
        <w:t xml:space="preserve">Жорий йилнинг </w:t>
      </w:r>
      <w:r w:rsidR="00D806C7">
        <w:rPr>
          <w:rFonts w:ascii="Times New Roman" w:hAnsi="Times New Roman" w:cs="Times New Roman"/>
          <w:b/>
          <w:lang w:val="uz-Cyrl-UZ" w:eastAsia="ru-RU"/>
        </w:rPr>
        <w:t>23</w:t>
      </w:r>
      <w:r w:rsidRPr="00E12C74">
        <w:rPr>
          <w:rFonts w:ascii="Times New Roman" w:hAnsi="Times New Roman" w:cs="Times New Roman"/>
          <w:b/>
          <w:lang w:val="uz-Cyrl-UZ" w:eastAsia="ru-RU"/>
        </w:rPr>
        <w:t>.0</w:t>
      </w:r>
      <w:r w:rsidR="00E12B81" w:rsidRPr="00E12C74">
        <w:rPr>
          <w:rFonts w:ascii="Times New Roman" w:hAnsi="Times New Roman" w:cs="Times New Roman"/>
          <w:b/>
          <w:lang w:val="uz-Cyrl-UZ" w:eastAsia="ru-RU"/>
        </w:rPr>
        <w:t>2</w:t>
      </w:r>
      <w:r w:rsidRPr="00E12C74">
        <w:rPr>
          <w:rFonts w:ascii="Times New Roman" w:hAnsi="Times New Roman" w:cs="Times New Roman"/>
          <w:b/>
          <w:lang w:val="uz-Cyrl-UZ" w:eastAsia="ru-RU"/>
        </w:rPr>
        <w:t>.2026 йил куни</w:t>
      </w:r>
      <w:bookmarkEnd w:id="3"/>
      <w:r w:rsidR="0042711C" w:rsidRPr="00E12C74">
        <w:rPr>
          <w:rFonts w:ascii="Times New Roman" w:hAnsi="Times New Roman" w:cs="Times New Roman"/>
          <w:b/>
          <w:lang w:val="uz-Cyrl-UZ" w:eastAsia="ru-RU"/>
        </w:rPr>
        <w:t>:</w:t>
      </w:r>
      <w:r w:rsidR="00D806C7">
        <w:rPr>
          <w:rFonts w:ascii="Times New Roman" w:hAnsi="Times New Roman" w:cs="Times New Roman"/>
          <w:b/>
          <w:lang w:val="uz-Cyrl-UZ" w:eastAsia="ru-RU"/>
        </w:rPr>
        <w:t xml:space="preserve"> </w:t>
      </w:r>
      <w:r w:rsidR="00D806C7">
        <w:rPr>
          <w:rFonts w:ascii="Times New Roman" w:hAnsi="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6CCC75AB" w14:textId="77777777" w:rsidR="00D806C7" w:rsidRDefault="00D806C7" w:rsidP="00D806C7">
      <w:pPr>
        <w:spacing w:line="252" w:lineRule="auto"/>
        <w:rPr>
          <w:rFonts w:ascii="Times New Roman" w:hAnsi="Times New Roman"/>
          <w:sz w:val="24"/>
          <w:szCs w:val="24"/>
          <w:lang w:val="uz-Cyrl-UZ" w:eastAsia="ru-RU"/>
        </w:rPr>
      </w:pPr>
      <w:r>
        <w:rPr>
          <w:rFonts w:ascii="Times New Roman" w:hAnsi="Times New Roman"/>
          <w:sz w:val="24"/>
          <w:szCs w:val="24"/>
          <w:lang w:val="uz-Cyrl-UZ" w:eastAsia="ru-RU"/>
        </w:rPr>
        <w:t>Қашқадарё вилояти давлат тиббий суғуртаси механизм билан қамраб олинган  тиббиёт муассасаларининг 2026 йил ажратилган маблағлар доирасида тайёрланган  безнес режалар куриб чиқилмоқда.</w:t>
      </w:r>
    </w:p>
    <w:p w14:paraId="2A61B779" w14:textId="77777777" w:rsidR="00D806C7" w:rsidRDefault="00D806C7" w:rsidP="00D806C7">
      <w:pPr>
        <w:rPr>
          <w:rFonts w:ascii="Times New Roman" w:hAnsi="Times New Roman"/>
          <w:noProof/>
          <w:sz w:val="24"/>
          <w:szCs w:val="24"/>
          <w:lang w:val="uz-Cyrl-UZ" w:eastAsia="ru-RU"/>
        </w:rPr>
      </w:pPr>
      <w:r>
        <w:rPr>
          <w:rFonts w:ascii="Times New Roman" w:hAnsi="Times New Roman"/>
          <w:bCs/>
          <w:sz w:val="24"/>
          <w:szCs w:val="24"/>
          <w:lang w:val="uz-Cyrl-UZ" w:eastAsia="ru-RU"/>
        </w:rPr>
        <w:t>Жорий йилнинг 23.02.2026 йил куни  ДТСЖ Кашкадарё вилояти ҳудудий бўлинмаси ходимлари томонидан Ғузор туман тиббиёт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ўтказилмокда.</w:t>
      </w:r>
    </w:p>
    <w:p w14:paraId="3C75A154" w14:textId="77777777" w:rsidR="00D806C7" w:rsidRDefault="00D806C7" w:rsidP="00D806C7">
      <w:pPr>
        <w:rPr>
          <w:rFonts w:ascii="Times New Roman" w:hAnsi="Times New Roman"/>
          <w:noProof/>
          <w:sz w:val="24"/>
          <w:szCs w:val="24"/>
          <w:lang w:val="uz-Cyrl-UZ" w:eastAsia="ru-RU"/>
        </w:rPr>
      </w:pPr>
      <w:r>
        <w:rPr>
          <w:rFonts w:ascii="Times New Roman" w:hAnsi="Times New Roman"/>
          <w:noProof/>
          <w:sz w:val="24"/>
          <w:szCs w:val="24"/>
          <w:lang w:val="uz-Cyrl-UZ" w:eastAsia="ru-RU"/>
        </w:rPr>
        <w:t xml:space="preserve">Тасдиқланган режага асосан жорий йилнинг 23 февраль куни ДТСЖ  Кашкадаре вилояти худудий булинмаси ходимлари томонидан  Гузор туман тиббиёт бирлашмаси тасарруфидаги  44-ОП, Коркумди  Ошпларда  Ўзбекистон Республикаси Президентининг 2024 йил 5 сентябрдаги ПҚ-311 сонли Қарори ва ССВнинг 2024 йил 23январдаги № 17-сонли буйруғи 10,11,12- иловаларини бажарилиши ҳамда  Вазирлар маҳкамасининг  2025 йил 19 июндаги 382-сон  қарори бўйича Давлат </w:t>
      </w:r>
      <w:r w:rsidR="0042711C" w:rsidRPr="00E12C74">
        <w:rPr>
          <w:rFonts w:ascii="Times New Roman" w:hAnsi="Times New Roman" w:cs="Times New Roman"/>
          <w:lang w:val="uz-Cyrl-UZ" w:eastAsia="ru-RU"/>
        </w:rPr>
        <w:t xml:space="preserve"> </w:t>
      </w:r>
      <w:r>
        <w:rPr>
          <w:rFonts w:ascii="Times New Roman" w:hAnsi="Times New Roman"/>
          <w:noProof/>
          <w:sz w:val="24"/>
          <w:szCs w:val="24"/>
          <w:lang w:val="uz-Cyrl-UZ" w:eastAsia="ru-RU"/>
        </w:rPr>
        <w:t>бюджети ҳисобидан қопланадиган тиббий ёрдамнинг кафолатланган ҳажмлари доирасида кўрсатилиши, аҳолини профилактик текширувлари, скрининг текширувлари  ҳолати, кундузги стационар фаолияти,  дори-дармон таъминоти бўйича мониторинг ўтказилди ҳамда 2025 йил 14 мартдаги № 67-а-сонли буйруққа асосан  кўрсатилаётган тиббий хизматлар сифатини баҳолаш тадбирлари ўтказилди.</w:t>
      </w:r>
    </w:p>
    <w:p w14:paraId="29758AA1" w14:textId="77777777" w:rsidR="00D806C7" w:rsidRDefault="00D806C7" w:rsidP="00D806C7">
      <w:pPr>
        <w:rPr>
          <w:rFonts w:ascii="Times New Roman" w:hAnsi="Times New Roman"/>
          <w:noProof/>
          <w:sz w:val="24"/>
          <w:szCs w:val="24"/>
          <w:lang w:val="uz-Cyrl-UZ" w:eastAsia="ru-RU"/>
        </w:rPr>
      </w:pPr>
      <w:r>
        <w:rPr>
          <w:rFonts w:ascii="Times New Roman" w:hAnsi="Times New Roman"/>
          <w:sz w:val="24"/>
          <w:szCs w:val="24"/>
          <w:lang w:val="uz-Cyrl-UZ" w:eastAsia="ru-RU"/>
        </w:rPr>
        <w:t>Давлат тиббий суғуртаси жамғармасининг 2025-йил 22-декабрдаги 914-сонли буйруғи ижроси бўйича Қарши тумани январ ойи бўйича топширган 21 та хисобот жадваллари муссаса кесимида таҳлил қилинди хамда Вазирлар махкамасининг  2025 йил 19 июндаги 382-сон  Қарори ва ССВ нинг 198-сонли буйруғи асосида  Давлат бюджети ҳисобидан қопланадиган тиббий ёрдамнинг кафолатланган хажмлари доирасида  Китоб тумани 8-9-10-11-12-ОП ларининг 1-йиллик эхтиёжи кўриб чиқиб , тахлил қилиниб ,амалий ёрдам берилмоқда .</w:t>
      </w:r>
    </w:p>
    <w:p w14:paraId="7400C26A" w14:textId="77777777" w:rsidR="00950304" w:rsidRDefault="00D806C7" w:rsidP="00D806C7">
      <w:pPr>
        <w:rPr>
          <w:rFonts w:ascii="Times New Roman" w:hAnsi="Times New Roman"/>
          <w:noProof/>
          <w:sz w:val="24"/>
          <w:szCs w:val="24"/>
          <w:lang w:val="uz-Cyrl-UZ" w:eastAsia="ru-RU"/>
        </w:rPr>
      </w:pPr>
      <w:r>
        <w:rPr>
          <w:rFonts w:ascii="Times New Roman" w:hAnsi="Times New Roman"/>
          <w:noProof/>
          <w:sz w:val="24"/>
          <w:szCs w:val="24"/>
          <w:lang w:val="uz-Cyrl-UZ" w:eastAsia="ru-RU"/>
        </w:rPr>
        <w:t xml:space="preserve">Жорий йилнинг 23.02.2026 йил куни Ўзбекистон Республикаси Президентининг 2024йил 24-ноябрдаги ПҚ 408 сонли Қарорига асосан "Тиббиёт муассасалари томонидан тўғридан-тўғри шартномалар асосида хариди амалга ошириладиган шошилинч тиббий ёрдам кўрсатиш ва тез тиббий ёрдам кўрсатиш учун дори воситалари ва тиббиёт буюмлари вақтинчалик рўйхати асосида ҳудудларга ажратилган маблағ доирасида шартнома асосида харид қилинган дори воситалари, тиббий буюмлар ва химиявий реактивларни қолдиғи, яроқлилик муддати,  ҳисоб-фактураларда берилган дори воситалари дозаси, кирим миқдори ва қабул қилинган фактурада  бир-бирига мос эканлиги ўрганилди. Шунингдек ҳафта давомида Реимбурсация доирасида электрон рецепт ёзилиши суст, қолоқ, ёмон ишлаётган ҳудудларнинг туман (шаҳар) шифохона </w:t>
      </w:r>
    </w:p>
    <w:p w14:paraId="1C10B164" w14:textId="77777777" w:rsidR="00950304" w:rsidRDefault="00950304" w:rsidP="00D806C7">
      <w:pPr>
        <w:rPr>
          <w:rFonts w:ascii="Times New Roman" w:hAnsi="Times New Roman"/>
          <w:noProof/>
          <w:sz w:val="24"/>
          <w:szCs w:val="24"/>
          <w:lang w:val="uz-Cyrl-UZ" w:eastAsia="ru-RU"/>
        </w:rPr>
      </w:pPr>
    </w:p>
    <w:p w14:paraId="1D5405B4" w14:textId="5C2F4255" w:rsidR="00D806C7" w:rsidRDefault="00D806C7" w:rsidP="00D806C7">
      <w:pPr>
        <w:rPr>
          <w:rFonts w:ascii="Times New Roman" w:hAnsi="Times New Roman"/>
          <w:lang w:val="uz-Cyrl-UZ" w:eastAsia="ru-RU"/>
        </w:rPr>
      </w:pPr>
      <w:r>
        <w:rPr>
          <w:rFonts w:ascii="Times New Roman" w:hAnsi="Times New Roman"/>
          <w:noProof/>
          <w:sz w:val="24"/>
          <w:szCs w:val="24"/>
          <w:lang w:val="uz-Cyrl-UZ" w:eastAsia="ru-RU"/>
        </w:rPr>
        <w:t>раҳбарлари, КТМП, ОП, ОШП мудирилари ва оилавий шифокорларига телефон орқали мулоқот қилиниб уларга электрон рецептларни ёзишни кўпайтириш, дорихоналардан дориларни ўз вақтида беморлар томонидан олинишини юзасидан тушнтириш ишлари олиб борилди.</w:t>
      </w:r>
      <w:r>
        <w:rPr>
          <w:rFonts w:ascii="Times New Roman" w:hAnsi="Times New Roman"/>
          <w:noProof/>
          <w:sz w:val="24"/>
          <w:szCs w:val="24"/>
          <w:lang w:val="uz-Cyrl-UZ" w:eastAsia="ru-RU"/>
        </w:rPr>
        <w:t xml:space="preserve"> </w:t>
      </w:r>
      <w:r>
        <w:rPr>
          <w:rFonts w:ascii="Times New Roman" w:hAnsi="Times New Roman"/>
          <w:lang w:val="uz-Cyrl-UZ" w:eastAsia="ru-RU"/>
        </w:rPr>
        <w:t>Жорий йилнинг 23.02.2026 йил куни MASHHURA SETORA FARM XK ва PHARMA PLUS  MCHJ дорихоналари томонидан тақдим этилган ҳисоб-фактуралар 2026 йил январ ойида берилган дори воситалари савдо номи, дозаси, миқдори ва суммаси бир-бирига мос эканлиги ўрганилди. Тўғри тақдим этилган  MASHHURA SETORA FARM XK дорихоналари  фактуралари қабул қилиниб, камчиликлари мавжуд  бўлган PHARMA PLUS MCHJ дорихонаси   фактураси сабаблари кўрсатилган ҳолатда қайтарилди.  Тасдиқланган  160,2 млн ва 85,8 млн сўмлик жами 246,0 млн сўмлик сертификат  асосида дорихоналарга маблағ ўтказиш учун Uzasbo дастурида  юридик мажбуриятлар шакллантирилди ва Ғазначиликдан руйхатдан ўтказилди.</w:t>
      </w:r>
      <w:r>
        <w:rPr>
          <w:rFonts w:ascii="Times New Roman" w:hAnsi="Times New Roman"/>
          <w:lang w:val="uz-Cyrl-UZ" w:eastAsia="ru-RU"/>
        </w:rPr>
        <w:t xml:space="preserve"> </w:t>
      </w:r>
    </w:p>
    <w:p w14:paraId="75279118" w14:textId="77777777" w:rsidR="00D806C7" w:rsidRPr="00DD7133" w:rsidRDefault="00D806C7" w:rsidP="00D806C7">
      <w:pPr>
        <w:ind w:right="4"/>
        <w:rPr>
          <w:rFonts w:ascii="Times New Roman" w:hAnsi="Times New Roman"/>
          <w:b/>
          <w:bCs/>
          <w:sz w:val="24"/>
          <w:szCs w:val="24"/>
          <w:lang w:val="uz-Cyrl-UZ"/>
        </w:rPr>
      </w:pPr>
      <w:r w:rsidRPr="00E12C74">
        <w:rPr>
          <w:rFonts w:ascii="Times New Roman" w:hAnsi="Times New Roman" w:cs="Times New Roman"/>
          <w:b/>
          <w:lang w:val="uz-Cyrl-UZ" w:eastAsia="ru-RU"/>
        </w:rPr>
        <w:t xml:space="preserve">Жорий йилнинг </w:t>
      </w:r>
      <w:r>
        <w:rPr>
          <w:rFonts w:ascii="Times New Roman" w:hAnsi="Times New Roman" w:cs="Times New Roman"/>
          <w:b/>
          <w:lang w:val="uz-Cyrl-UZ" w:eastAsia="ru-RU"/>
        </w:rPr>
        <w:t>2</w:t>
      </w:r>
      <w:r>
        <w:rPr>
          <w:rFonts w:ascii="Times New Roman" w:hAnsi="Times New Roman" w:cs="Times New Roman"/>
          <w:b/>
          <w:lang w:val="uz-Cyrl-UZ" w:eastAsia="ru-RU"/>
        </w:rPr>
        <w:t>4</w:t>
      </w:r>
      <w:r w:rsidRPr="00E12C74">
        <w:rPr>
          <w:rFonts w:ascii="Times New Roman" w:hAnsi="Times New Roman" w:cs="Times New Roman"/>
          <w:b/>
          <w:lang w:val="uz-Cyrl-UZ" w:eastAsia="ru-RU"/>
        </w:rPr>
        <w:t>.02.2026 йил куни:</w:t>
      </w:r>
      <w:r>
        <w:rPr>
          <w:rFonts w:ascii="Times New Roman" w:hAnsi="Times New Roman" w:cs="Times New Roman"/>
          <w:b/>
          <w:lang w:val="uz-Cyrl-UZ" w:eastAsia="ru-RU"/>
        </w:rPr>
        <w:t xml:space="preserve"> </w:t>
      </w:r>
      <w:r w:rsidRPr="00DD7133">
        <w:rPr>
          <w:rFonts w:ascii="Times New Roman" w:hAnsi="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582FFC4B" w14:textId="77777777" w:rsidR="00D806C7" w:rsidRPr="00B70B09" w:rsidRDefault="00D806C7" w:rsidP="00D806C7">
      <w:pPr>
        <w:rPr>
          <w:rFonts w:ascii="Times New Roman" w:hAnsi="Times New Roman"/>
          <w:sz w:val="24"/>
          <w:szCs w:val="24"/>
          <w:lang w:val="uz-Cyrl-UZ" w:eastAsia="ru-RU"/>
        </w:rPr>
      </w:pPr>
      <w:r w:rsidRPr="00B70B09">
        <w:rPr>
          <w:rFonts w:ascii="Times New Roman" w:hAnsi="Times New Roman"/>
          <w:sz w:val="24"/>
          <w:szCs w:val="24"/>
          <w:lang w:val="uz-Cyrl-UZ" w:eastAsia="ru-RU"/>
        </w:rPr>
        <w:t>Қашқадарё вилояти давлат тиббий суғуртаси механизм билан қамраб олинган  тиббиёт муассасаларининг 2026 йил ажратилган маблағлар доирасида тайёрланган  безнес режалар куриб чиқилмоқда.</w:t>
      </w:r>
    </w:p>
    <w:p w14:paraId="35D94A52" w14:textId="0D6DE181" w:rsidR="00D806C7" w:rsidRDefault="00D806C7" w:rsidP="00D806C7">
      <w:pPr>
        <w:rPr>
          <w:rFonts w:ascii="Times New Roman" w:hAnsi="Times New Roman"/>
          <w:sz w:val="24"/>
          <w:szCs w:val="24"/>
          <w:lang w:val="uz-Cyrl-UZ"/>
        </w:rPr>
      </w:pPr>
      <w:r w:rsidRPr="00B70B09">
        <w:rPr>
          <w:rFonts w:ascii="Times New Roman" w:hAnsi="Times New Roman"/>
          <w:b/>
          <w:sz w:val="24"/>
          <w:szCs w:val="24"/>
          <w:lang w:val="uz-Cyrl-UZ"/>
        </w:rPr>
        <w:t xml:space="preserve"> </w:t>
      </w:r>
      <w:r w:rsidRPr="00B70B09">
        <w:rPr>
          <w:rFonts w:ascii="Times New Roman" w:hAnsi="Times New Roman"/>
          <w:sz w:val="24"/>
          <w:szCs w:val="24"/>
          <w:lang w:val="uz-Cyrl-UZ"/>
        </w:rPr>
        <w:t>Қашқадарё вилоят судининг жорий  йил 24 февраль  куни соат 09-30 да бўлиб ўтадиган очиқ суд мажлисида  Давлат тиббий суғуртаси  жамғармаси (кейинги ўринда –Жамғарма) манфаатларини химоя қилиш мақсадида  Жамғарманинг Қашқадарё вилояти худудий бўлинмаси  Молия  -иқтисодиёт бўлими бош мутахассиси Ж.Сирожев  2026 йил 06 янгвардагиги берилган № 09-5-2/2- сонли  ишончнома  асосида  иштирок этиб Жамғарма манфаатлари химоя қилинди</w:t>
      </w:r>
      <w:r>
        <w:rPr>
          <w:rFonts w:ascii="Times New Roman" w:hAnsi="Times New Roman"/>
          <w:sz w:val="24"/>
          <w:szCs w:val="24"/>
          <w:lang w:val="uz-Cyrl-UZ"/>
        </w:rPr>
        <w:t xml:space="preserve"> </w:t>
      </w:r>
    </w:p>
    <w:p w14:paraId="4204589F" w14:textId="77777777" w:rsidR="00D806C7" w:rsidRPr="00DD7133" w:rsidRDefault="00D806C7" w:rsidP="00D806C7">
      <w:pPr>
        <w:rPr>
          <w:rFonts w:ascii="Times New Roman" w:hAnsi="Times New Roman"/>
          <w:noProof/>
          <w:sz w:val="24"/>
          <w:szCs w:val="24"/>
          <w:lang w:val="uz-Cyrl-UZ" w:eastAsia="ru-RU"/>
        </w:rPr>
      </w:pPr>
      <w:r w:rsidRPr="00DD7133">
        <w:rPr>
          <w:rFonts w:ascii="Times New Roman" w:hAnsi="Times New Roman"/>
          <w:bCs/>
          <w:sz w:val="24"/>
          <w:szCs w:val="24"/>
          <w:lang w:val="uz-Cyrl-UZ" w:eastAsia="ru-RU"/>
        </w:rPr>
        <w:t>Жорий йилнинг 2</w:t>
      </w:r>
      <w:r>
        <w:rPr>
          <w:rFonts w:ascii="Times New Roman" w:hAnsi="Times New Roman"/>
          <w:bCs/>
          <w:sz w:val="24"/>
          <w:szCs w:val="24"/>
          <w:lang w:val="uz-Cyrl-UZ" w:eastAsia="ru-RU"/>
        </w:rPr>
        <w:t>4</w:t>
      </w:r>
      <w:r w:rsidRPr="00DD7133">
        <w:rPr>
          <w:rFonts w:ascii="Times New Roman" w:hAnsi="Times New Roman"/>
          <w:bCs/>
          <w:sz w:val="24"/>
          <w:szCs w:val="24"/>
          <w:lang w:val="uz-Cyrl-UZ" w:eastAsia="ru-RU"/>
        </w:rPr>
        <w:t>.02.2026 йил куни  ДТСЖ Кашкадарё вилояти ҳудудий бўлинмаси ходимлари томонидан Ғузор туман тиббиёт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ўтказилмокда.</w:t>
      </w:r>
    </w:p>
    <w:p w14:paraId="02E4E2DC" w14:textId="77777777" w:rsidR="00D806C7" w:rsidRPr="00DD7133" w:rsidRDefault="00D806C7" w:rsidP="00D806C7">
      <w:pPr>
        <w:rPr>
          <w:rFonts w:ascii="Times New Roman" w:hAnsi="Times New Roman"/>
          <w:noProof/>
          <w:sz w:val="24"/>
          <w:szCs w:val="24"/>
          <w:lang w:val="uz-Cyrl-UZ" w:eastAsia="ru-RU"/>
        </w:rPr>
      </w:pPr>
      <w:r w:rsidRPr="00B70B09">
        <w:rPr>
          <w:rFonts w:ascii="Times New Roman" w:hAnsi="Times New Roman"/>
          <w:noProof/>
          <w:sz w:val="24"/>
          <w:szCs w:val="24"/>
          <w:lang w:val="uz-Cyrl-UZ" w:eastAsia="ru-RU"/>
        </w:rPr>
        <w:t>Тасдиқланган режага асосан жорий йилнинг 24 февраль куни ДТСЖ  Кашкадаре вилояти худудий булинмаси ходимлари томонидан  Гузор туман тиббиёт бирлашмаси тасарруфидаги  45,46-ОП, Ковчин, Окнура Ошпларда  Ўзбекистон Республикаси Президентининг 2024 йил 5 сентябрдаги ПҚ-311 сонли Қарори ва ССВнинг 2024 йил 23январдаги № 17-сонли буйруғи 10,11,12- иловаларини бажарилиши ҳамда  Вазирлар маҳкамасининг  2025 йил 19 июндаги 382-сон  қарори бўйича Давлат бюджети ҳисобидан қопланадиган тиббий ёрдамнинг кафолатланган ҳажмлари доирасида кўрсатилиши, аҳолини профилактик текширувлари, скрининг текширувлари  ҳолати, кундузги стационар фаолияти,  дори-дармон таъминоти бўйича мониторинг ўтказилди ҳамда 2025 йил 14 мартдаги № 67-а-сонли буйруққа асосан  кўрсатилаётган тиббий хизматлар сифатини баҳолаш тадбирлари ўтказилди.</w:t>
      </w:r>
    </w:p>
    <w:p w14:paraId="7AE25DAB" w14:textId="77777777" w:rsidR="00950304" w:rsidRDefault="00D806C7" w:rsidP="00D806C7">
      <w:pPr>
        <w:rPr>
          <w:rFonts w:ascii="Times New Roman" w:hAnsi="Times New Roman"/>
          <w:noProof/>
          <w:sz w:val="24"/>
          <w:szCs w:val="24"/>
          <w:lang w:val="uz-Cyrl-UZ" w:eastAsia="ru-RU"/>
        </w:rPr>
      </w:pPr>
      <w:r w:rsidRPr="001306BC">
        <w:rPr>
          <w:rFonts w:ascii="Times New Roman" w:hAnsi="Times New Roman"/>
          <w:noProof/>
          <w:sz w:val="24"/>
          <w:szCs w:val="24"/>
          <w:lang w:val="uz-Cyrl-UZ" w:eastAsia="ru-RU"/>
        </w:rPr>
        <w:t>Жорий йилнинг 24.02.2026 йил куни Ғузор туман тиббиёт бирлашмаси ва унга қарашли бўлган КТМП, ОП ва ОШП ларнинг Ўзбекистон Республикаси Вазирлар Маҳкамасининг 19.06.2025й кундаги №382 сонли Қарорига биноан бирламчи тиббий</w:t>
      </w:r>
      <w:r>
        <w:rPr>
          <w:rFonts w:ascii="Times New Roman" w:hAnsi="Times New Roman"/>
          <w:noProof/>
          <w:sz w:val="24"/>
          <w:szCs w:val="24"/>
          <w:lang w:val="uz-Cyrl-UZ" w:eastAsia="ru-RU"/>
        </w:rPr>
        <w:t xml:space="preserve"> </w:t>
      </w:r>
      <w:r w:rsidRPr="001306BC">
        <w:rPr>
          <w:rFonts w:ascii="Times New Roman" w:hAnsi="Times New Roman"/>
          <w:noProof/>
          <w:sz w:val="24"/>
          <w:szCs w:val="24"/>
          <w:lang w:val="uz-Cyrl-UZ" w:eastAsia="ru-RU"/>
        </w:rPr>
        <w:t xml:space="preserve">санитария ёрдами муассасаларида Ўзбекистон Республикаси Давлат бюджети маблағлари ҳисобидан қопланадиган тиббий ёрдамнинг кафолатланган ҳажмлари доирасида қўлланадиган дори воситалари, сарфлаш </w:t>
      </w:r>
    </w:p>
    <w:p w14:paraId="310349CD" w14:textId="77777777" w:rsidR="00950304" w:rsidRDefault="00950304" w:rsidP="00D806C7">
      <w:pPr>
        <w:rPr>
          <w:rFonts w:ascii="Times New Roman" w:hAnsi="Times New Roman"/>
          <w:noProof/>
          <w:sz w:val="24"/>
          <w:szCs w:val="24"/>
          <w:lang w:val="uz-Cyrl-UZ" w:eastAsia="ru-RU"/>
        </w:rPr>
      </w:pPr>
    </w:p>
    <w:p w14:paraId="21DFB969" w14:textId="59306799" w:rsidR="00D806C7" w:rsidRPr="00DD7133" w:rsidRDefault="00D806C7" w:rsidP="00D806C7">
      <w:pPr>
        <w:rPr>
          <w:rFonts w:ascii="Times New Roman" w:hAnsi="Times New Roman"/>
          <w:noProof/>
          <w:sz w:val="24"/>
          <w:szCs w:val="24"/>
          <w:lang w:val="uz-Cyrl-UZ" w:eastAsia="ru-RU"/>
        </w:rPr>
      </w:pPr>
      <w:r w:rsidRPr="001306BC">
        <w:rPr>
          <w:rFonts w:ascii="Times New Roman" w:hAnsi="Times New Roman"/>
          <w:noProof/>
          <w:sz w:val="24"/>
          <w:szCs w:val="24"/>
          <w:lang w:val="uz-Cyrl-UZ" w:eastAsia="ru-RU"/>
        </w:rPr>
        <w:t>материаллари ва тиббиёт буюмларини харид қилиниши, қолдиғи, яроқлилик муддати,  ҳисоб-фактураларда берилган дори воситаларни дозаси, кирим миқдори ва қабул қилинган фактурада  бир-бирига мос эканлиги жадвал асосида ўрганилди. Шунингдек  Реимбурсация доирасида электрон рецепт ёзилиши суст, қолоқ, ёмон ишлаётган ҳудудларнинг туман (шаҳар) шифохона раҳбарлари, КТМП, ОП, ОШП мудирилари ва оилавий шифокорларига телефон орқали мулоқот қилиниб уларга электрон рецептларни ёзишни кўпайтириш, дорихоналардан дориларни ўз вақтида беморлар томонидан олинишини юзасидан тушнтириш ишлари олиб борилди.</w:t>
      </w:r>
      <w:r>
        <w:rPr>
          <w:rFonts w:ascii="Times New Roman" w:hAnsi="Times New Roman"/>
          <w:noProof/>
          <w:sz w:val="24"/>
          <w:szCs w:val="24"/>
          <w:lang w:val="uz-Cyrl-UZ" w:eastAsia="ru-RU"/>
        </w:rPr>
        <w:t xml:space="preserve"> </w:t>
      </w:r>
      <w:r w:rsidRPr="001306BC">
        <w:rPr>
          <w:rFonts w:ascii="Times New Roman" w:hAnsi="Times New Roman"/>
          <w:lang w:val="uz-Cyrl-UZ" w:eastAsia="ru-RU"/>
        </w:rPr>
        <w:t>Жорий йилнинг 24.02.2026 йил куни MASHHURA SETORA FARM XK ва PHARMA PLUS  MCHJ дорихоналари томонидан тақдим этилган ҳисоб-фактуралар 2026 йил январ ойида берилган дори воситалари савдо номи, дозаси, миқдори ва суммаси бир-бирига мос эканлиги ўрганилди. Тўғри тақдим этилган MASHHURA SETORA FARM XK ва PHARMA PLUS  MCHJ дорихоналари  фактуралари қабул қилинди.   Тасдиқланган  160,2 млн ва 85,8 млн сўмлик жами 246,0 млн сўмлик сертификат  асосида дорихоналарга маблағ ўтказиш учун Uzasbo дастурида  тўлов топшириқномалари шакллантирилди ва дорихоналар ҳисоб рақамларига маблағлар ўтказиб берилди. Ҳафта давомида қабул қилинган фактуралар асосида 75,2 млн сўмлик сертификат лойиҳаси тайёрланиб Реимбурсация бўлимига тақдим этилди. Поликлиника шифокорларига ДМЕД дастурида юзага келаётган муаммолар бўйича тушунча ва масофавий ёрдам кўрсатилди.</w:t>
      </w:r>
      <w:r w:rsidRPr="00F87CD9">
        <w:rPr>
          <w:rFonts w:ascii="Times New Roman" w:hAnsi="Times New Roman"/>
          <w:lang w:val="uz-Cyrl-UZ" w:eastAsia="ru-RU"/>
        </w:rPr>
        <w:t>.</w:t>
      </w:r>
      <w:r>
        <w:rPr>
          <w:rFonts w:ascii="Times New Roman" w:hAnsi="Times New Roman"/>
          <w:lang w:val="uz-Cyrl-UZ" w:eastAsia="ru-RU"/>
        </w:rPr>
        <w:t xml:space="preserve">  </w:t>
      </w:r>
    </w:p>
    <w:p w14:paraId="10424C13" w14:textId="77777777" w:rsidR="00D92C3F" w:rsidRPr="00F921AE" w:rsidRDefault="00D92C3F" w:rsidP="00D92C3F">
      <w:pPr>
        <w:rPr>
          <w:rFonts w:ascii="Times New Roman" w:hAnsi="Times New Roman"/>
          <w:sz w:val="24"/>
          <w:szCs w:val="24"/>
          <w:lang w:val="uz-Cyrl-UZ" w:eastAsia="ru-RU"/>
        </w:rPr>
      </w:pPr>
      <w:r w:rsidRPr="00E12C74">
        <w:rPr>
          <w:rFonts w:ascii="Times New Roman" w:hAnsi="Times New Roman" w:cs="Times New Roman"/>
          <w:b/>
          <w:lang w:val="uz-Cyrl-UZ" w:eastAsia="ru-RU"/>
        </w:rPr>
        <w:t xml:space="preserve">Жорий йилнинг </w:t>
      </w:r>
      <w:r>
        <w:rPr>
          <w:rFonts w:ascii="Times New Roman" w:hAnsi="Times New Roman" w:cs="Times New Roman"/>
          <w:b/>
          <w:lang w:val="uz-Cyrl-UZ" w:eastAsia="ru-RU"/>
        </w:rPr>
        <w:t>2</w:t>
      </w:r>
      <w:r>
        <w:rPr>
          <w:rFonts w:ascii="Times New Roman" w:hAnsi="Times New Roman" w:cs="Times New Roman"/>
          <w:b/>
          <w:lang w:val="uz-Cyrl-UZ" w:eastAsia="ru-RU"/>
        </w:rPr>
        <w:t>5</w:t>
      </w:r>
      <w:r w:rsidRPr="00E12C74">
        <w:rPr>
          <w:rFonts w:ascii="Times New Roman" w:hAnsi="Times New Roman" w:cs="Times New Roman"/>
          <w:b/>
          <w:lang w:val="uz-Cyrl-UZ" w:eastAsia="ru-RU"/>
        </w:rPr>
        <w:t>.02.2026 йил куни:</w:t>
      </w:r>
      <w:r>
        <w:rPr>
          <w:rFonts w:ascii="Times New Roman" w:hAnsi="Times New Roman" w:cs="Times New Roman"/>
          <w:b/>
          <w:lang w:val="uz-Cyrl-UZ" w:eastAsia="ru-RU"/>
        </w:rPr>
        <w:t xml:space="preserve"> </w:t>
      </w:r>
      <w:r w:rsidRPr="00DD7133">
        <w:rPr>
          <w:rFonts w:ascii="Times New Roman" w:hAnsi="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r>
        <w:rPr>
          <w:rFonts w:ascii="Times New Roman" w:hAnsi="Times New Roman"/>
          <w:noProof/>
          <w:sz w:val="24"/>
          <w:szCs w:val="24"/>
          <w:lang w:val="uz-Cyrl-UZ" w:eastAsia="ru-RU"/>
        </w:rPr>
        <w:t xml:space="preserve"> </w:t>
      </w:r>
      <w:r w:rsidRPr="00F921AE">
        <w:rPr>
          <w:rFonts w:ascii="Times New Roman" w:hAnsi="Times New Roman"/>
          <w:sz w:val="24"/>
          <w:szCs w:val="24"/>
          <w:lang w:val="uz-Cyrl-UZ" w:eastAsia="ru-RU"/>
        </w:rPr>
        <w:t>1.Қашқадарё вилояти давлат тиббий суғуртаси механизм билан қамраб олинган  тиббиёт муассасаларининг 2026 йил ажратилган маблағлар доирасида тайёрланган  безнес режалар куриб чиқилмоқда.</w:t>
      </w:r>
    </w:p>
    <w:p w14:paraId="2A4830AD" w14:textId="421D9F7F" w:rsidR="00D92C3F" w:rsidRPr="00F921AE" w:rsidRDefault="00D92C3F" w:rsidP="00D92C3F">
      <w:pPr>
        <w:jc w:val="both"/>
        <w:rPr>
          <w:rFonts w:ascii="Times New Roman" w:hAnsi="Times New Roman"/>
          <w:noProof/>
          <w:sz w:val="24"/>
          <w:szCs w:val="24"/>
          <w:lang w:val="uz-Cyrl-UZ" w:eastAsia="ru-RU"/>
        </w:rPr>
      </w:pPr>
      <w:r w:rsidRPr="00F921AE">
        <w:rPr>
          <w:rFonts w:ascii="Times New Roman" w:hAnsi="Times New Roman"/>
          <w:b/>
          <w:sz w:val="24"/>
          <w:szCs w:val="24"/>
          <w:lang w:val="uz-Cyrl-UZ"/>
        </w:rPr>
        <w:t xml:space="preserve"> </w:t>
      </w:r>
      <w:r w:rsidRPr="00F921AE">
        <w:rPr>
          <w:rFonts w:ascii="Times New Roman" w:hAnsi="Times New Roman"/>
          <w:sz w:val="24"/>
          <w:szCs w:val="24"/>
          <w:lang w:val="uz-Cyrl-UZ"/>
        </w:rPr>
        <w:t>Қашқадарё вилоят судининг жорий  йил 24 февраль  куни соат 09-30 да бўлиб ўтадиган очиқ суд мажлисида  Давлат тиббий суғуртаси  жамғармаси (кейинги ўринда –Жамғарма) манфаатларини химоя қилиш мақсадида  Жамғарманинг Қашқадарё вилояти худудий бўлинмаси  Молия  -иқтисодиёт бўлими бош мутахассиси Ж.Сирожев  2026 йил 06 янгвардагиги берилган № 09-5-2/2- сонли  ишончнома  асосида  иштирок этиб Жамғарма манфаатлари химоя қилинди.</w:t>
      </w:r>
    </w:p>
    <w:p w14:paraId="1AA692ED" w14:textId="77777777" w:rsidR="00D92C3F" w:rsidRPr="00F921AE" w:rsidRDefault="00D92C3F" w:rsidP="00D92C3F">
      <w:pPr>
        <w:jc w:val="both"/>
        <w:rPr>
          <w:rFonts w:ascii="Times New Roman" w:hAnsi="Times New Roman"/>
          <w:noProof/>
          <w:sz w:val="24"/>
          <w:szCs w:val="24"/>
          <w:lang w:val="uz-Cyrl-UZ" w:eastAsia="ru-RU"/>
        </w:rPr>
      </w:pPr>
      <w:r w:rsidRPr="00F921AE">
        <w:rPr>
          <w:rFonts w:ascii="Times New Roman" w:hAnsi="Times New Roman"/>
          <w:noProof/>
          <w:sz w:val="24"/>
          <w:szCs w:val="24"/>
          <w:lang w:val="uz-Cyrl-UZ" w:eastAsia="ru-RU"/>
        </w:rPr>
        <w:t>Қашқадарё вилоятидаги тиббиёт муассасаларига 2026 йил февраль ойида  ўтказиб берилган маблағларни  Узасбо 2 дастурида бажарилган ишлар далолатномаси киритилиб , харажатга олинди</w:t>
      </w:r>
    </w:p>
    <w:p w14:paraId="6CED6103" w14:textId="77777777" w:rsidR="00D92C3F" w:rsidRPr="00DD7133" w:rsidRDefault="00D92C3F" w:rsidP="00D92C3F">
      <w:pPr>
        <w:rPr>
          <w:rFonts w:ascii="Times New Roman" w:hAnsi="Times New Roman"/>
          <w:noProof/>
          <w:sz w:val="24"/>
          <w:szCs w:val="24"/>
          <w:lang w:val="uz-Cyrl-UZ" w:eastAsia="ru-RU"/>
        </w:rPr>
      </w:pPr>
      <w:r w:rsidRPr="00DD7133">
        <w:rPr>
          <w:rFonts w:ascii="Times New Roman" w:hAnsi="Times New Roman"/>
          <w:bCs/>
          <w:sz w:val="24"/>
          <w:szCs w:val="24"/>
          <w:lang w:val="uz-Cyrl-UZ" w:eastAsia="ru-RU"/>
        </w:rPr>
        <w:t>Жорий йилнинг 2</w:t>
      </w:r>
      <w:r>
        <w:rPr>
          <w:rFonts w:ascii="Times New Roman" w:hAnsi="Times New Roman"/>
          <w:bCs/>
          <w:sz w:val="24"/>
          <w:szCs w:val="24"/>
          <w:lang w:val="uz-Cyrl-UZ" w:eastAsia="ru-RU"/>
        </w:rPr>
        <w:t>5</w:t>
      </w:r>
      <w:r w:rsidRPr="00DD7133">
        <w:rPr>
          <w:rFonts w:ascii="Times New Roman" w:hAnsi="Times New Roman"/>
          <w:bCs/>
          <w:sz w:val="24"/>
          <w:szCs w:val="24"/>
          <w:lang w:val="uz-Cyrl-UZ" w:eastAsia="ru-RU"/>
        </w:rPr>
        <w:t>.02.2026 йил куни  ДТСЖ Кашкадарё вилояти ҳудудий бўлинмаси ходимлари томонидан Ғузор туман тиббиёт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w:t>
      </w:r>
      <w:r>
        <w:rPr>
          <w:rFonts w:ascii="Times New Roman" w:hAnsi="Times New Roman"/>
          <w:bCs/>
          <w:sz w:val="24"/>
          <w:szCs w:val="24"/>
          <w:lang w:val="uz-Cyrl-UZ" w:eastAsia="ru-RU"/>
        </w:rPr>
        <w:t xml:space="preserve"> </w:t>
      </w:r>
      <w:r w:rsidRPr="00DD7133">
        <w:rPr>
          <w:rFonts w:ascii="Times New Roman" w:hAnsi="Times New Roman"/>
          <w:bCs/>
          <w:sz w:val="24"/>
          <w:szCs w:val="24"/>
          <w:lang w:val="uz-Cyrl-UZ" w:eastAsia="ru-RU"/>
        </w:rPr>
        <w:t>буйруғига асосан кўрсатилаётган тиббий хизматлар сифатини баҳолаш тадбирлари буйича мониторинг ўтказилмокда.</w:t>
      </w:r>
    </w:p>
    <w:p w14:paraId="4DF5ED8F" w14:textId="77777777" w:rsidR="00950304" w:rsidRDefault="00D92C3F" w:rsidP="00D92C3F">
      <w:pPr>
        <w:rPr>
          <w:rFonts w:ascii="Times New Roman" w:hAnsi="Times New Roman"/>
          <w:noProof/>
          <w:sz w:val="24"/>
          <w:szCs w:val="24"/>
          <w:lang w:val="uz-Cyrl-UZ" w:eastAsia="ru-RU"/>
        </w:rPr>
      </w:pPr>
      <w:r w:rsidRPr="00F921AE">
        <w:rPr>
          <w:rFonts w:ascii="Times New Roman" w:hAnsi="Times New Roman"/>
          <w:noProof/>
          <w:sz w:val="24"/>
          <w:szCs w:val="24"/>
          <w:lang w:val="uz-Cyrl-UZ" w:eastAsia="ru-RU"/>
        </w:rPr>
        <w:t xml:space="preserve">Тасдиқланган режага асосан жорий йилнинг 25 февраль куни ДТСЖ  Кашкадаре вилояти худудий булинмаси ходимлари томонидан  Гузор туман тиббиёт бирлашмаси тасарруфидаги  Чучук, Батош, Коракамар, Эшонкудук, Туртсари  Ошпларда  Ўзбекистон Республикаси Президентининг 2024 йил 5 сентябрдаги ПҚ-311 сонли Қарори ва ССВнинг 2024 йил 23январдаги № 17-сонли буйруғи 10,11,12- иловаларини бажарилиши ҳамда  Вазирлар маҳкамасининг  2025 йил 19 июндаги 382-сон  қарори бўйича Давлат бюджети ҳисобидан қопланадиган тиббий ёрдамнинг кафолатланган ҳажмлари доирасида кўрсатилиши, аҳолини профилактик текширувлари, скрининг текширувлари  ҳолати, кундузги стационар фаолияти,  </w:t>
      </w:r>
    </w:p>
    <w:p w14:paraId="24C06800" w14:textId="77777777" w:rsidR="00950304" w:rsidRDefault="00950304" w:rsidP="00D92C3F">
      <w:pPr>
        <w:rPr>
          <w:rFonts w:ascii="Times New Roman" w:hAnsi="Times New Roman"/>
          <w:noProof/>
          <w:sz w:val="24"/>
          <w:szCs w:val="24"/>
          <w:lang w:val="uz-Cyrl-UZ" w:eastAsia="ru-RU"/>
        </w:rPr>
      </w:pPr>
    </w:p>
    <w:p w14:paraId="13B7A2D2" w14:textId="6EA756F8" w:rsidR="00D92C3F" w:rsidRPr="00DD7133" w:rsidRDefault="00D92C3F" w:rsidP="00D92C3F">
      <w:pPr>
        <w:rPr>
          <w:rFonts w:ascii="Times New Roman" w:hAnsi="Times New Roman"/>
          <w:noProof/>
          <w:sz w:val="24"/>
          <w:szCs w:val="24"/>
          <w:lang w:val="uz-Cyrl-UZ" w:eastAsia="ru-RU"/>
        </w:rPr>
      </w:pPr>
      <w:r w:rsidRPr="00F921AE">
        <w:rPr>
          <w:rFonts w:ascii="Times New Roman" w:hAnsi="Times New Roman"/>
          <w:noProof/>
          <w:sz w:val="24"/>
          <w:szCs w:val="24"/>
          <w:lang w:val="uz-Cyrl-UZ" w:eastAsia="ru-RU"/>
        </w:rPr>
        <w:t>дори-дармон таъминоти бўйича мониторинг ўтказилди ҳамда 2025 йил 14 мартдаги № 67-а-сонли буйруққа асосан  кўрсатилаётган тиббий хизматлар сифатини баҳолаш тадбирлари ўтказилди.</w:t>
      </w:r>
    </w:p>
    <w:p w14:paraId="37C76050" w14:textId="156D66E4" w:rsidR="00D92C3F" w:rsidRPr="00DD7133" w:rsidRDefault="00D92C3F" w:rsidP="00D92C3F">
      <w:pPr>
        <w:ind w:right="4"/>
        <w:rPr>
          <w:rFonts w:ascii="Times New Roman" w:hAnsi="Times New Roman"/>
          <w:b/>
          <w:bCs/>
          <w:sz w:val="24"/>
          <w:szCs w:val="24"/>
          <w:lang w:val="uz-Cyrl-UZ"/>
        </w:rPr>
      </w:pPr>
      <w:r w:rsidRPr="001306BC">
        <w:rPr>
          <w:rFonts w:ascii="Times New Roman" w:hAnsi="Times New Roman"/>
          <w:noProof/>
          <w:sz w:val="24"/>
          <w:szCs w:val="24"/>
          <w:lang w:val="uz-Cyrl-UZ" w:eastAsia="ru-RU"/>
        </w:rPr>
        <w:t>Жорий йилнинг 2</w:t>
      </w:r>
      <w:r>
        <w:rPr>
          <w:rFonts w:ascii="Times New Roman" w:hAnsi="Times New Roman"/>
          <w:noProof/>
          <w:sz w:val="24"/>
          <w:szCs w:val="24"/>
          <w:lang w:val="uz-Cyrl-UZ" w:eastAsia="ru-RU"/>
        </w:rPr>
        <w:t>5</w:t>
      </w:r>
      <w:r w:rsidRPr="001306BC">
        <w:rPr>
          <w:rFonts w:ascii="Times New Roman" w:hAnsi="Times New Roman"/>
          <w:noProof/>
          <w:sz w:val="24"/>
          <w:szCs w:val="24"/>
          <w:lang w:val="uz-Cyrl-UZ" w:eastAsia="ru-RU"/>
        </w:rPr>
        <w:t>.02.2026 йил куни Ғузор туман тиббиёт бирлашмаси ва унга қарашли бўлган КТМП, ОП ва ОШП ларнинг Ўзбекистон Республикаси Вазирлар Маҳкамасининг 19.06.2025й кундаги №382 сонли Қарорига биноан бирламчи тиббий санитария ёрдами муассасаларида Ўзбекистон Республикаси Давлат бюджети маблағлари ҳисобидан қопланадиган тиббий ёрдамнинг кафолатланган ҳажмлари доирасида қўлланадиган дори воситалари, сарфлаш материаллари ва тиббиёт буюмларини харид қилиниши, қолдиғи, яроқлилик муддати,  ҳисоб-фактураларда берилган дори воситаларни дозаси, кирим миқдори ва қабул қилинган фактурада  бир-бирига мос эканлиги жадвал асосида ўрганилди. Шунингдек  Реимбурсация доирасида электрон рецепт ёзилиши суст, қолоқ, ёмон ишлаётган ҳудудларнинг туман (шаҳар) шифохона раҳбарлари, КТМП, ОП, ОШП мудирилари ва оилавий шифокорларига телефон орқали мулоқот қилиниб уларга электрон рецептларни ёзишни кўпайтириш, дорихоналардан дориларни ўз вақтида беморлар томонидан олинишини юзасидан тушнтириш ишлари олиб борилди.</w:t>
      </w:r>
      <w:r>
        <w:rPr>
          <w:rFonts w:ascii="Times New Roman" w:hAnsi="Times New Roman"/>
          <w:noProof/>
          <w:sz w:val="24"/>
          <w:szCs w:val="24"/>
          <w:lang w:val="uz-Cyrl-UZ" w:eastAsia="ru-RU"/>
        </w:rPr>
        <w:t xml:space="preserve"> </w:t>
      </w:r>
    </w:p>
    <w:p w14:paraId="3BC89890" w14:textId="27C2A121" w:rsidR="00D806C7" w:rsidRPr="00DD7133" w:rsidRDefault="00D92C3F" w:rsidP="00D806C7">
      <w:pPr>
        <w:rPr>
          <w:rFonts w:ascii="Times New Roman" w:hAnsi="Times New Roman"/>
          <w:noProof/>
          <w:sz w:val="24"/>
          <w:szCs w:val="24"/>
          <w:lang w:val="uz-Cyrl-UZ" w:eastAsia="ru-RU"/>
        </w:rPr>
      </w:pPr>
      <w:r w:rsidRPr="00F921AE">
        <w:rPr>
          <w:rFonts w:ascii="Times New Roman" w:hAnsi="Times New Roman"/>
          <w:lang w:val="uz-Cyrl-UZ" w:eastAsia="ru-RU"/>
        </w:rPr>
        <w:t>Жорий йилнинг 25.02.2026 йил куни Феврал ойида тиббиёт муассасаларидан реимбурсация дастури асосида дорихоналарга қоплаб берилган  жами 2 407 689,4 минг сўм маблағни март ойида белгиланган молиялаштириш ҳажмидан тиббиёт муассасалари кесимида чегириб қолиш бўйича жадвал ҳисобот тайёрланди, Дт-Кт ҳисобот жадвали тўлдирилди.  Косон тумани, Қарши тумани, Ғузор тумани БТСЁМ шифокорларига ДМЕД дастурида юзага келаётган муаммо ва янгиликлар бўйича тушунча ва масофавий ёрдам кўрсатилди.</w:t>
      </w:r>
      <w:r>
        <w:rPr>
          <w:rFonts w:ascii="Times New Roman" w:hAnsi="Times New Roman"/>
          <w:lang w:val="uz-Cyrl-UZ" w:eastAsia="ru-RU"/>
        </w:rPr>
        <w:t xml:space="preserve"> </w:t>
      </w:r>
    </w:p>
    <w:p w14:paraId="3CA68EF9" w14:textId="77777777" w:rsidR="00D92C3F" w:rsidRPr="00DD7133" w:rsidRDefault="00D92C3F" w:rsidP="00D92C3F">
      <w:pPr>
        <w:ind w:right="4"/>
        <w:rPr>
          <w:rFonts w:ascii="Times New Roman" w:hAnsi="Times New Roman"/>
          <w:b/>
          <w:bCs/>
          <w:sz w:val="24"/>
          <w:szCs w:val="24"/>
          <w:lang w:val="uz-Cyrl-UZ"/>
        </w:rPr>
      </w:pPr>
      <w:r w:rsidRPr="00E12C74">
        <w:rPr>
          <w:rFonts w:ascii="Times New Roman" w:hAnsi="Times New Roman" w:cs="Times New Roman"/>
          <w:b/>
          <w:lang w:val="uz-Cyrl-UZ" w:eastAsia="ru-RU"/>
        </w:rPr>
        <w:t xml:space="preserve">Жорий йилнинг </w:t>
      </w:r>
      <w:r>
        <w:rPr>
          <w:rFonts w:ascii="Times New Roman" w:hAnsi="Times New Roman" w:cs="Times New Roman"/>
          <w:b/>
          <w:lang w:val="uz-Cyrl-UZ" w:eastAsia="ru-RU"/>
        </w:rPr>
        <w:t>2</w:t>
      </w:r>
      <w:r>
        <w:rPr>
          <w:rFonts w:ascii="Times New Roman" w:hAnsi="Times New Roman" w:cs="Times New Roman"/>
          <w:b/>
          <w:lang w:val="uz-Cyrl-UZ" w:eastAsia="ru-RU"/>
        </w:rPr>
        <w:t>6</w:t>
      </w:r>
      <w:r w:rsidRPr="00E12C74">
        <w:rPr>
          <w:rFonts w:ascii="Times New Roman" w:hAnsi="Times New Roman" w:cs="Times New Roman"/>
          <w:b/>
          <w:lang w:val="uz-Cyrl-UZ" w:eastAsia="ru-RU"/>
        </w:rPr>
        <w:t>.02.2026 йил куни:</w:t>
      </w:r>
      <w:r>
        <w:rPr>
          <w:rFonts w:ascii="Times New Roman" w:hAnsi="Times New Roman" w:cs="Times New Roman"/>
          <w:b/>
          <w:lang w:val="uz-Cyrl-UZ" w:eastAsia="ru-RU"/>
        </w:rPr>
        <w:t xml:space="preserve"> </w:t>
      </w:r>
      <w:r w:rsidRPr="00DD7133">
        <w:rPr>
          <w:rFonts w:ascii="Times New Roman" w:hAnsi="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3432A9D4" w14:textId="77777777" w:rsidR="00D92C3F" w:rsidRPr="00F921AE" w:rsidRDefault="00D92C3F" w:rsidP="00D92C3F">
      <w:pPr>
        <w:rPr>
          <w:rFonts w:ascii="Times New Roman" w:hAnsi="Times New Roman"/>
          <w:sz w:val="24"/>
          <w:szCs w:val="24"/>
          <w:lang w:val="uz-Cyrl-UZ" w:eastAsia="ru-RU"/>
        </w:rPr>
      </w:pPr>
      <w:r w:rsidRPr="00F921AE">
        <w:rPr>
          <w:rFonts w:ascii="Times New Roman" w:hAnsi="Times New Roman"/>
          <w:sz w:val="24"/>
          <w:szCs w:val="24"/>
          <w:lang w:val="uz-Cyrl-UZ" w:eastAsia="ru-RU"/>
        </w:rPr>
        <w:t>Қашқадарё вилояти давлат тиббий суғуртаси механизм билан қамраб олинган  тиббиёт муассасаларининг 2026 йил ажратилган маблағлар доирасида тайёрланган  безнес режалар куриб чиқилмоқда.</w:t>
      </w:r>
    </w:p>
    <w:p w14:paraId="296045AA" w14:textId="77777777" w:rsidR="00D92C3F" w:rsidRPr="00F921AE" w:rsidRDefault="00D92C3F" w:rsidP="00D92C3F">
      <w:pPr>
        <w:jc w:val="both"/>
        <w:rPr>
          <w:rFonts w:ascii="Times New Roman" w:hAnsi="Times New Roman"/>
          <w:noProof/>
          <w:sz w:val="24"/>
          <w:szCs w:val="24"/>
          <w:lang w:val="uz-Cyrl-UZ" w:eastAsia="ru-RU"/>
        </w:rPr>
      </w:pPr>
      <w:r w:rsidRPr="00F921AE">
        <w:rPr>
          <w:rFonts w:ascii="Times New Roman" w:hAnsi="Times New Roman"/>
          <w:b/>
          <w:sz w:val="24"/>
          <w:szCs w:val="24"/>
          <w:lang w:val="uz-Cyrl-UZ"/>
        </w:rPr>
        <w:t xml:space="preserve"> </w:t>
      </w:r>
      <w:r w:rsidRPr="00F921AE">
        <w:rPr>
          <w:rFonts w:ascii="Times New Roman" w:hAnsi="Times New Roman"/>
          <w:sz w:val="24"/>
          <w:szCs w:val="24"/>
          <w:lang w:val="uz-Cyrl-UZ"/>
        </w:rPr>
        <w:t>Қашқадарё вилоят судининг жорий  йил 24 февраль  куни соат 09-30 да бўлиб ўтадиган очиқ суд мажлисида  Давлат тиббий суғуртаси  жамғармаси (кейинги</w:t>
      </w:r>
      <w:r>
        <w:rPr>
          <w:rFonts w:ascii="Times New Roman" w:hAnsi="Times New Roman"/>
          <w:sz w:val="24"/>
          <w:szCs w:val="24"/>
          <w:lang w:val="uz-Cyrl-UZ"/>
        </w:rPr>
        <w:t xml:space="preserve"> </w:t>
      </w:r>
      <w:r w:rsidRPr="00F921AE">
        <w:rPr>
          <w:rFonts w:ascii="Times New Roman" w:hAnsi="Times New Roman"/>
          <w:sz w:val="24"/>
          <w:szCs w:val="24"/>
          <w:lang w:val="uz-Cyrl-UZ"/>
        </w:rPr>
        <w:t>ўринда –Жамғарма) манфаатларини химоя қилиш мақсадида  Жамғарманинг Қашқадарё вилояти худудий бўлинмаси  Молия  -иқтисодиёт бўлими бош мутахассиси Ж.Сирожев  2026 йил 06 янгвардагиги берилган № 09-5-2/2- сонли  ишончнома  асосида  иштирок этиб Жамғарма манфаатлари химоя қилинди.</w:t>
      </w:r>
    </w:p>
    <w:p w14:paraId="1C529122" w14:textId="77777777" w:rsidR="00D92C3F" w:rsidRPr="00F921AE" w:rsidRDefault="00D92C3F" w:rsidP="00D92C3F">
      <w:pPr>
        <w:jc w:val="both"/>
        <w:rPr>
          <w:rFonts w:ascii="Times New Roman" w:hAnsi="Times New Roman"/>
          <w:noProof/>
          <w:sz w:val="24"/>
          <w:szCs w:val="24"/>
          <w:lang w:val="uz-Cyrl-UZ" w:eastAsia="ru-RU"/>
        </w:rPr>
      </w:pPr>
      <w:r w:rsidRPr="00F921AE">
        <w:rPr>
          <w:rFonts w:ascii="Times New Roman" w:hAnsi="Times New Roman"/>
          <w:noProof/>
          <w:sz w:val="24"/>
          <w:szCs w:val="24"/>
          <w:lang w:val="uz-Cyrl-UZ" w:eastAsia="ru-RU"/>
        </w:rPr>
        <w:t>Қашқадарё вилоятидаги тиббиёт муассасаларига 2026 йил февраль ойида  ўтказиб берилган маблағларни  Узасбо 2 дастурида бажарилган ишлар далолатномаси киритилиб , харажатга олинди</w:t>
      </w:r>
    </w:p>
    <w:p w14:paraId="33563B4C" w14:textId="77777777" w:rsidR="00896380" w:rsidRPr="00DD7133" w:rsidRDefault="00896380" w:rsidP="00896380">
      <w:pPr>
        <w:rPr>
          <w:rFonts w:ascii="Times New Roman" w:hAnsi="Times New Roman"/>
          <w:noProof/>
          <w:sz w:val="24"/>
          <w:szCs w:val="24"/>
          <w:lang w:val="uz-Cyrl-UZ" w:eastAsia="ru-RU"/>
        </w:rPr>
      </w:pPr>
      <w:r w:rsidRPr="00DD7133">
        <w:rPr>
          <w:rFonts w:ascii="Times New Roman" w:hAnsi="Times New Roman"/>
          <w:bCs/>
          <w:sz w:val="24"/>
          <w:szCs w:val="24"/>
          <w:lang w:val="uz-Cyrl-UZ" w:eastAsia="ru-RU"/>
        </w:rPr>
        <w:t>Жорий йилнинг 2</w:t>
      </w:r>
      <w:r>
        <w:rPr>
          <w:rFonts w:ascii="Times New Roman" w:hAnsi="Times New Roman"/>
          <w:bCs/>
          <w:sz w:val="24"/>
          <w:szCs w:val="24"/>
          <w:lang w:val="uz-Cyrl-UZ" w:eastAsia="ru-RU"/>
        </w:rPr>
        <w:t>6</w:t>
      </w:r>
      <w:r w:rsidRPr="00DD7133">
        <w:rPr>
          <w:rFonts w:ascii="Times New Roman" w:hAnsi="Times New Roman"/>
          <w:bCs/>
          <w:sz w:val="24"/>
          <w:szCs w:val="24"/>
          <w:lang w:val="uz-Cyrl-UZ" w:eastAsia="ru-RU"/>
        </w:rPr>
        <w:t>.02.2026 йил куни  ДТСЖ Кашкадарё вилояти ҳудудий бўлинмаси ходимлари томонидан Ғузор туман тиббиёт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ўтказилмокда.</w:t>
      </w:r>
    </w:p>
    <w:p w14:paraId="5183C4DA" w14:textId="77777777" w:rsidR="00950304" w:rsidRDefault="00950304" w:rsidP="00896380">
      <w:pPr>
        <w:rPr>
          <w:rFonts w:ascii="Times New Roman" w:hAnsi="Times New Roman"/>
          <w:noProof/>
          <w:sz w:val="24"/>
          <w:szCs w:val="24"/>
          <w:lang w:val="uz-Cyrl-UZ" w:eastAsia="ru-RU"/>
        </w:rPr>
      </w:pPr>
    </w:p>
    <w:p w14:paraId="345D6466" w14:textId="04627DE1" w:rsidR="00896380" w:rsidRPr="00DD7133" w:rsidRDefault="00896380" w:rsidP="00896380">
      <w:pPr>
        <w:rPr>
          <w:rFonts w:ascii="Times New Roman" w:hAnsi="Times New Roman"/>
          <w:noProof/>
          <w:sz w:val="24"/>
          <w:szCs w:val="24"/>
          <w:lang w:val="uz-Cyrl-UZ" w:eastAsia="ru-RU"/>
        </w:rPr>
      </w:pPr>
      <w:r w:rsidRPr="00F921AE">
        <w:rPr>
          <w:rFonts w:ascii="Times New Roman" w:hAnsi="Times New Roman"/>
          <w:noProof/>
          <w:sz w:val="24"/>
          <w:szCs w:val="24"/>
          <w:lang w:val="uz-Cyrl-UZ" w:eastAsia="ru-RU"/>
        </w:rPr>
        <w:t>Тасдиқланган режага асосан жорий йилнинг 2</w:t>
      </w:r>
      <w:r>
        <w:rPr>
          <w:rFonts w:ascii="Times New Roman" w:hAnsi="Times New Roman"/>
          <w:noProof/>
          <w:sz w:val="24"/>
          <w:szCs w:val="24"/>
          <w:lang w:val="uz-Cyrl-UZ" w:eastAsia="ru-RU"/>
        </w:rPr>
        <w:t>6</w:t>
      </w:r>
      <w:r w:rsidRPr="00F921AE">
        <w:rPr>
          <w:rFonts w:ascii="Times New Roman" w:hAnsi="Times New Roman"/>
          <w:noProof/>
          <w:sz w:val="24"/>
          <w:szCs w:val="24"/>
          <w:lang w:val="uz-Cyrl-UZ" w:eastAsia="ru-RU"/>
        </w:rPr>
        <w:t xml:space="preserve"> февраль куни ДТСЖ  Кашкадаре вилояти худудий булинмаси ходимлари томонидан  Гузор туман тиббиёт бирлашмаси тасарруфидаги  Чучук, Батош, Коракамар, Эшонкудук, Туртсари  Ошпларда  Ўзбекистон Республикаси Президентининг 2024 йил 5 сентябрдаги ПҚ-311 сонли Қарори ва ССВнинг 2024 йил 23январдаги № 17-сонли буйруғи 10,11,12- иловаларини бажарилиши ҳамда  Вазирлар маҳкамасининг  2025 йил 19 июндаги 382-сон  қарори бўйича Давлат бюджети ҳисобидан қопланадиган тиббий ёрдамнинг кафолатланган ҳажмлари доирасида кўрсатилиши, аҳолини профилактик текширувлари, скрининг текширувлари  ҳолати, кундузги стационар фаолияти,  дори-дармон таъминоти бўйича мониторинг ўтказилди ҳамда 2025 йил 14 мартдаги № 67-а-сонли буйруққа асосан  кўрсатилаётган тиббий хизматлар сифатини баҳолаш тадбирлари ўтказилди.</w:t>
      </w:r>
    </w:p>
    <w:p w14:paraId="7DE16E93" w14:textId="4601BEB5" w:rsidR="00896380" w:rsidRDefault="00896380" w:rsidP="00896380">
      <w:pPr>
        <w:rPr>
          <w:rFonts w:ascii="Times New Roman" w:hAnsi="Times New Roman"/>
          <w:noProof/>
          <w:sz w:val="24"/>
          <w:szCs w:val="24"/>
          <w:lang w:val="uz-Cyrl-UZ" w:eastAsia="ru-RU"/>
        </w:rPr>
      </w:pPr>
      <w:r w:rsidRPr="009F4CC8">
        <w:rPr>
          <w:rFonts w:ascii="Times New Roman" w:hAnsi="Times New Roman"/>
          <w:noProof/>
          <w:sz w:val="24"/>
          <w:szCs w:val="24"/>
          <w:lang w:val="uz-Cyrl-UZ" w:eastAsia="ru-RU"/>
        </w:rPr>
        <w:t>Жорий йилнинг 26.02.2026 йил куни Қарши шаҳар тиббиёт бирлашмаси ва унга қарашли бўлган КТМП, ОП ларнинг Ўзбекистон Республикаси Вазирлар Маҳкамасининг 19.06.2025й кундаги №382 сонли Қарорига биноан бирламчи тиббий санитария ёрдами муассасаларида Ўзбекистон Республикаси Давлат бюджети маблағлари ҳисобидан қопланадиган тиббий ёрдамнинг кафолатланган ҳажмлари доирасида қўлланадиган дори воситалари, сарфлаш материаллари ва тиббиёт буюмларини харид қилиниши, қолдиғи, яроқлилик муддати,  ҳисоб-фактураларда берилган дори воситаларни дозаси, кирим миқдори ва қабул қилинган фактурада  бир-бирига мос эканлиги жадвал асосида ўрганилди. Шунингдек  Реимбурсация доирасида электрон рецепт ёзилиши суст, қолоқ, ёмон ишлаётган ҳудудларнинг туман (шаҳар) шифохона раҳбарлари, КТМП, ОП, ОШП мудирилари ва оилавий шифокорларига телефон орқали мулоқот қилиниб уларга электрон рецептларни ёзишни кўпайтириш, дорихоналардан дориларни ўз вақтида беморлар томонидан олинишини юзасидан тушунтириш ишлари олиб борилди.</w:t>
      </w:r>
    </w:p>
    <w:p w14:paraId="4BFDFBC5" w14:textId="69B0A27C" w:rsidR="00896380" w:rsidRPr="00DD7133" w:rsidRDefault="00896380" w:rsidP="00896380">
      <w:pPr>
        <w:rPr>
          <w:rFonts w:ascii="Times New Roman" w:hAnsi="Times New Roman"/>
          <w:noProof/>
          <w:sz w:val="24"/>
          <w:szCs w:val="24"/>
          <w:lang w:val="uz-Cyrl-UZ" w:eastAsia="ru-RU"/>
        </w:rPr>
      </w:pPr>
      <w:r w:rsidRPr="009F4CC8">
        <w:rPr>
          <w:rFonts w:ascii="Times New Roman" w:hAnsi="Times New Roman"/>
          <w:lang w:val="uz-Cyrl-UZ" w:eastAsia="ru-RU"/>
        </w:rPr>
        <w:t>Жорий йилнинг 26.02.2026 йил куни Феврал ойида тиббиёт муассасаларидан реимбурсация дастури асосида дорихоналарга қоплаб берилган  жами 2 407 689,4 минг сўм маблағни март ойида белгиланган молиялаштириш ҳажмидан тиббиёт муассасалари кесимида чегириб қолиш бўйича жадвал ҳисоботи якунланди, тегишли буйруқ лойиҳаси тайёрланиб Реимбурсация бўлимига тақдим этилди. Тасдиқланган жами 79,8 млн сўмлик сертификат асосида дорихоналарга маблағ ўтказиш учун Uzasbo дастурида  юридик мажбуриятлар шакллантирилди, ҳамда  тўлов топшириқномалари орқали дорихоналар ҳисоб рақамларига маблағлар ўтказиб берилди.</w:t>
      </w:r>
      <w:r w:rsidRPr="00F921AE">
        <w:rPr>
          <w:rFonts w:ascii="Times New Roman" w:hAnsi="Times New Roman"/>
          <w:lang w:val="uz-Cyrl-UZ" w:eastAsia="ru-RU"/>
        </w:rPr>
        <w:t>.</w:t>
      </w:r>
    </w:p>
    <w:p w14:paraId="172DC3D0" w14:textId="77777777" w:rsidR="00950304" w:rsidRPr="00DD7133" w:rsidRDefault="00DC23BF" w:rsidP="00950304">
      <w:pPr>
        <w:ind w:right="4"/>
        <w:rPr>
          <w:rFonts w:ascii="Times New Roman" w:hAnsi="Times New Roman"/>
          <w:b/>
          <w:bCs/>
          <w:sz w:val="24"/>
          <w:szCs w:val="24"/>
          <w:lang w:val="uz-Cyrl-UZ"/>
        </w:rPr>
      </w:pPr>
      <w:r w:rsidRPr="00E12C74">
        <w:rPr>
          <w:rFonts w:ascii="Times New Roman" w:hAnsi="Times New Roman" w:cs="Times New Roman"/>
          <w:b/>
          <w:lang w:val="uz-Cyrl-UZ" w:eastAsia="ru-RU"/>
        </w:rPr>
        <w:t xml:space="preserve">Жорий йилнинг </w:t>
      </w:r>
      <w:r>
        <w:rPr>
          <w:rFonts w:ascii="Times New Roman" w:hAnsi="Times New Roman" w:cs="Times New Roman"/>
          <w:b/>
          <w:lang w:val="uz-Cyrl-UZ" w:eastAsia="ru-RU"/>
        </w:rPr>
        <w:t>2</w:t>
      </w:r>
      <w:r>
        <w:rPr>
          <w:rFonts w:ascii="Times New Roman" w:hAnsi="Times New Roman" w:cs="Times New Roman"/>
          <w:b/>
          <w:lang w:val="uz-Cyrl-UZ" w:eastAsia="ru-RU"/>
        </w:rPr>
        <w:t>7</w:t>
      </w:r>
      <w:r w:rsidRPr="00E12C74">
        <w:rPr>
          <w:rFonts w:ascii="Times New Roman" w:hAnsi="Times New Roman" w:cs="Times New Roman"/>
          <w:b/>
          <w:lang w:val="uz-Cyrl-UZ" w:eastAsia="ru-RU"/>
        </w:rPr>
        <w:t>.02.2026 йил куни:</w:t>
      </w:r>
      <w:r>
        <w:rPr>
          <w:rFonts w:ascii="Times New Roman" w:hAnsi="Times New Roman" w:cs="Times New Roman"/>
          <w:b/>
          <w:lang w:val="uz-Cyrl-UZ" w:eastAsia="ru-RU"/>
        </w:rPr>
        <w:t xml:space="preserve"> </w:t>
      </w:r>
      <w:r w:rsidR="00950304" w:rsidRPr="00DD7133">
        <w:rPr>
          <w:rFonts w:ascii="Times New Roman" w:hAnsi="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7CE648D0" w14:textId="77777777" w:rsidR="00950304" w:rsidRDefault="00950304" w:rsidP="00950304">
      <w:pPr>
        <w:jc w:val="both"/>
        <w:rPr>
          <w:rFonts w:asciiTheme="minorBidi" w:hAnsiTheme="minorBidi"/>
          <w:sz w:val="24"/>
          <w:szCs w:val="24"/>
          <w:lang w:val="uz-Cyrl-UZ" w:eastAsia="ru-RU"/>
        </w:rPr>
      </w:pPr>
      <w:r>
        <w:rPr>
          <w:rFonts w:asciiTheme="minorBidi" w:hAnsiTheme="minorBidi"/>
          <w:sz w:val="24"/>
          <w:szCs w:val="24"/>
          <w:lang w:val="uz-Cyrl-UZ" w:eastAsia="ru-RU"/>
        </w:rPr>
        <w:t>Қашқадарё вилояти давлат тиббий суғуртаси механизм билан қамраб олинган  тиббиёт муассасаларининг 2026 йил ажратилган маблағлар доирасида тайёрланган  безнес режалар куриб чиқилмоқда ва тиббиёт муассасалардан тасдиқланиб олинмоқда.</w:t>
      </w:r>
    </w:p>
    <w:p w14:paraId="27740480" w14:textId="77777777" w:rsidR="00950304" w:rsidRPr="00950304" w:rsidRDefault="00950304" w:rsidP="00950304">
      <w:pPr>
        <w:spacing w:line="256" w:lineRule="auto"/>
        <w:ind w:right="4"/>
        <w:jc w:val="both"/>
        <w:rPr>
          <w:rFonts w:asciiTheme="minorBidi" w:hAnsiTheme="minorBidi"/>
          <w:sz w:val="24"/>
          <w:szCs w:val="24"/>
          <w:lang w:val="uz-Cyrl-UZ"/>
        </w:rPr>
      </w:pPr>
      <w:r w:rsidRPr="00950304">
        <w:rPr>
          <w:rFonts w:asciiTheme="minorBidi" w:hAnsiTheme="minorBidi"/>
          <w:sz w:val="24"/>
          <w:szCs w:val="24"/>
          <w:lang w:val="uz-Cyrl-UZ"/>
        </w:rPr>
        <w:t>2026 йил учун тузилган шартномаларга мувофиқ   310 та тиббиёт муассасаларининг  жорий йил март ойи учун  (95-85%-Ахоли жон боши , Глобал бюджет ва хар бир даволанган холат усулида)   олдиндан тўлов жами: 199 082 133,2 минг сўм тегишли шахсий ҳисобварақларига ўтказиш учун Буйруқ, Билдирги, ва тайинлаш сертификат тайёрланиб жамғармага тақдим этилди.</w:t>
      </w:r>
    </w:p>
    <w:p w14:paraId="43A8FB79" w14:textId="77777777" w:rsidR="00950304" w:rsidRDefault="00950304" w:rsidP="00950304">
      <w:pPr>
        <w:rPr>
          <w:rFonts w:ascii="Times New Roman" w:hAnsi="Times New Roman"/>
          <w:bCs/>
          <w:sz w:val="24"/>
          <w:szCs w:val="24"/>
          <w:lang w:val="uz-Cyrl-UZ" w:eastAsia="ru-RU"/>
        </w:rPr>
      </w:pPr>
      <w:r w:rsidRPr="00950304">
        <w:rPr>
          <w:rFonts w:ascii="Times New Roman" w:hAnsi="Times New Roman"/>
          <w:bCs/>
          <w:sz w:val="24"/>
          <w:szCs w:val="24"/>
          <w:lang w:val="uz-Cyrl-UZ" w:eastAsia="ru-RU"/>
        </w:rPr>
        <w:t xml:space="preserve">Жорий йилнинг 27.02.2026 йил куни  ДТСЖ Кашкадарё вилояти ҳудудий бўлинмаси ходимлари томонидан Ғузор туман тиббиёт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w:t>
      </w:r>
    </w:p>
    <w:p w14:paraId="32EA39F5" w14:textId="77777777" w:rsidR="00950304" w:rsidRDefault="00950304" w:rsidP="00950304">
      <w:pPr>
        <w:rPr>
          <w:rFonts w:ascii="Times New Roman" w:hAnsi="Times New Roman"/>
          <w:bCs/>
          <w:sz w:val="24"/>
          <w:szCs w:val="24"/>
          <w:lang w:val="uz-Cyrl-UZ" w:eastAsia="ru-RU"/>
        </w:rPr>
      </w:pPr>
    </w:p>
    <w:p w14:paraId="06C6103D" w14:textId="44C41F1B" w:rsidR="00950304" w:rsidRPr="00950304" w:rsidRDefault="00950304" w:rsidP="00950304">
      <w:pPr>
        <w:rPr>
          <w:rFonts w:ascii="Times New Roman" w:hAnsi="Times New Roman"/>
          <w:noProof/>
          <w:sz w:val="24"/>
          <w:szCs w:val="24"/>
          <w:lang w:val="uz-Cyrl-UZ" w:eastAsia="ru-RU"/>
        </w:rPr>
      </w:pPr>
      <w:r w:rsidRPr="00950304">
        <w:rPr>
          <w:rFonts w:ascii="Times New Roman" w:hAnsi="Times New Roman"/>
          <w:bCs/>
          <w:sz w:val="24"/>
          <w:szCs w:val="24"/>
          <w:lang w:val="uz-Cyrl-UZ" w:eastAsia="ru-RU"/>
        </w:rPr>
        <w:t>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ўтказилмокда.</w:t>
      </w:r>
      <w:r w:rsidRPr="00950304">
        <w:rPr>
          <w:rFonts w:ascii="Times New Roman" w:hAnsi="Times New Roman"/>
          <w:noProof/>
          <w:sz w:val="24"/>
          <w:szCs w:val="24"/>
          <w:lang w:val="uz-Cyrl-UZ" w:eastAsia="ru-RU"/>
        </w:rPr>
        <w:t xml:space="preserve"> </w:t>
      </w:r>
      <w:r w:rsidRPr="00513D45">
        <w:rPr>
          <w:rFonts w:ascii="Times New Roman" w:hAnsi="Times New Roman"/>
          <w:noProof/>
          <w:sz w:val="24"/>
          <w:szCs w:val="24"/>
          <w:lang w:val="uz-Cyrl-UZ" w:eastAsia="ru-RU"/>
        </w:rPr>
        <w:t>Тасдиқланган режага асосан жорий йилнинг 27 февраль куни ДТСЖ  Кашкадаре вилояти худудий булинмаси ходимлари томонидан  Гузор туман тиббиёт бирлашмаси тасарруфидаги  БТСЁМларда  Ўзбекистон Республикаси Президентининг 2024 йил 5 сентябрдаги ПҚ-311 сонли Қарори ва ССВнинг 2024 йил 23январдаги № 17-сонли буйруғи 10,11,12- иловаларини бажарилиши ҳамда  Вазирлар маҳкамасининг  2025 йил 19 июндаги 382-сон  қарори бўйича Давлат бюджети ҳисобидан қопланадиган тиббий ёрдамнинг кафолатланган ҳажмлари доирасида кўрсатилиши, аҳолини профилактик текширувлари, скрининг текширувлари  ҳолати, кундузги стационар фаолияти,  дори-дармон таъминоти бўйича  ўтказилган ҳамда 2025 йил 14 мартдаги № 67-а-сонли буйруққа асосан  маълумотномаси ёзилди.</w:t>
      </w:r>
    </w:p>
    <w:p w14:paraId="7769A5C2" w14:textId="4BD35F09" w:rsidR="00950304" w:rsidRPr="00950304" w:rsidRDefault="00950304" w:rsidP="00950304">
      <w:pPr>
        <w:rPr>
          <w:rFonts w:ascii="Times New Roman" w:hAnsi="Times New Roman"/>
          <w:noProof/>
          <w:sz w:val="24"/>
          <w:szCs w:val="24"/>
          <w:lang w:val="uz-Cyrl-UZ" w:eastAsia="ru-RU"/>
        </w:rPr>
      </w:pPr>
      <w:r w:rsidRPr="00550658">
        <w:rPr>
          <w:rFonts w:ascii="Times New Roman" w:hAnsi="Times New Roman"/>
          <w:lang w:val="uz-Cyrl-UZ" w:eastAsia="ru-RU"/>
        </w:rPr>
        <w:t>Жорий йилнинг 27.02.2026 йил куни феврал ойида дорихоналарга ўтказиб берилган маблағлар асосида Дт-Кт жадвал ҳисоботи тайёрланди. Ғузор туманини бирламчи тиббий санитария ёрдами муассасаларини 2025 йил давомида реимбурсация дастури доирасида сурункали касалликка чалинган беморларни ойма-ой қамраб олиш бўйича маълумот тайёрланди.</w:t>
      </w:r>
    </w:p>
    <w:p w14:paraId="28DD5A53" w14:textId="77777777" w:rsidR="00950304" w:rsidRPr="00F921AE" w:rsidRDefault="00950304" w:rsidP="00950304">
      <w:pPr>
        <w:jc w:val="both"/>
        <w:rPr>
          <w:rFonts w:ascii="Times New Roman" w:hAnsi="Times New Roman"/>
          <w:noProof/>
          <w:sz w:val="24"/>
          <w:szCs w:val="24"/>
          <w:lang w:val="uz-Cyrl-UZ" w:eastAsia="ru-RU"/>
        </w:rPr>
      </w:pPr>
    </w:p>
    <w:p w14:paraId="37B11E5D" w14:textId="0BFC7BCB" w:rsidR="00DA5C77" w:rsidRPr="00E12C74" w:rsidRDefault="003B5037" w:rsidP="003B5037">
      <w:pPr>
        <w:spacing w:after="0"/>
        <w:jc w:val="both"/>
        <w:rPr>
          <w:rFonts w:ascii="Times New Roman" w:hAnsi="Times New Roman" w:cs="Times New Roman"/>
          <w:sz w:val="28"/>
          <w:szCs w:val="28"/>
          <w:lang w:val="uz-Cyrl-UZ"/>
        </w:rPr>
      </w:pPr>
      <w:r w:rsidRPr="00E12C74">
        <w:rPr>
          <w:rFonts w:ascii="Times New Roman" w:hAnsi="Times New Roman" w:cs="Times New Roman"/>
          <w:sz w:val="28"/>
          <w:szCs w:val="28"/>
          <w:lang w:val="uz-Cyrl-UZ"/>
        </w:rPr>
        <w:t xml:space="preserve">                                                                                                                         </w:t>
      </w:r>
    </w:p>
    <w:p w14:paraId="11C0C4BC" w14:textId="3C78690E" w:rsidR="00807D4F" w:rsidRPr="00E12C74" w:rsidRDefault="008E1EDD" w:rsidP="00807D4F">
      <w:pPr>
        <w:spacing w:after="0"/>
        <w:jc w:val="both"/>
        <w:rPr>
          <w:rFonts w:ascii="Times New Roman" w:hAnsi="Times New Roman" w:cs="Times New Roman"/>
          <w:sz w:val="26"/>
          <w:szCs w:val="26"/>
          <w:lang w:val="uz-Cyrl-UZ"/>
        </w:rPr>
      </w:pPr>
      <w:r w:rsidRPr="00E12C74">
        <w:rPr>
          <w:rFonts w:ascii="Times New Roman" w:hAnsi="Times New Roman" w:cs="Times New Roman"/>
          <w:b/>
          <w:sz w:val="26"/>
          <w:szCs w:val="26"/>
          <w:lang w:val="uz-Cyrl-UZ"/>
        </w:rPr>
        <w:t xml:space="preserve">ДТСЖ  Қашқадарё вилояти </w:t>
      </w:r>
    </w:p>
    <w:p w14:paraId="6A3A7BA1" w14:textId="16520F3F" w:rsidR="000B56F3" w:rsidRPr="00E12C74" w:rsidRDefault="00807D4F" w:rsidP="00807D4F">
      <w:pPr>
        <w:spacing w:after="0"/>
        <w:jc w:val="both"/>
        <w:rPr>
          <w:rFonts w:ascii="Times New Roman" w:hAnsi="Times New Roman" w:cs="Times New Roman"/>
          <w:sz w:val="26"/>
          <w:szCs w:val="26"/>
          <w:lang w:val="uz-Cyrl-UZ"/>
        </w:rPr>
      </w:pPr>
      <w:r w:rsidRPr="00E12C74">
        <w:rPr>
          <w:rFonts w:ascii="Times New Roman" w:hAnsi="Times New Roman" w:cs="Times New Roman"/>
          <w:sz w:val="26"/>
          <w:szCs w:val="26"/>
          <w:lang w:val="uz-Cyrl-UZ"/>
        </w:rPr>
        <w:t xml:space="preserve">    </w:t>
      </w:r>
      <w:r w:rsidR="008E1EDD" w:rsidRPr="00E12C74">
        <w:rPr>
          <w:rFonts w:ascii="Times New Roman" w:hAnsi="Times New Roman" w:cs="Times New Roman"/>
          <w:b/>
          <w:sz w:val="26"/>
          <w:szCs w:val="26"/>
          <w:lang w:val="uz-Cyrl-UZ"/>
        </w:rPr>
        <w:t xml:space="preserve">      худудий бош</w:t>
      </w:r>
      <w:r w:rsidR="003139D6" w:rsidRPr="00E12C74">
        <w:rPr>
          <w:rFonts w:ascii="Times New Roman" w:hAnsi="Times New Roman" w:cs="Times New Roman"/>
          <w:b/>
          <w:sz w:val="26"/>
          <w:szCs w:val="26"/>
          <w:lang w:val="uz-Cyrl-UZ"/>
        </w:rPr>
        <w:t>лиғи в.в.б</w:t>
      </w:r>
      <w:r w:rsidR="008E1EDD" w:rsidRPr="00E12C74">
        <w:rPr>
          <w:rFonts w:ascii="Times New Roman" w:hAnsi="Times New Roman" w:cs="Times New Roman"/>
          <w:b/>
          <w:sz w:val="26"/>
          <w:szCs w:val="26"/>
          <w:lang w:val="uz-Cyrl-UZ"/>
        </w:rPr>
        <w:t xml:space="preserve"> :                                            Ч. Ризаев  </w:t>
      </w:r>
      <w:bookmarkEnd w:id="0"/>
    </w:p>
    <w:sectPr w:rsidR="000B56F3" w:rsidRPr="00E12C74"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B3996A" w14:textId="77777777" w:rsidR="00175BAE" w:rsidRDefault="00175BAE">
      <w:pPr>
        <w:spacing w:line="240" w:lineRule="auto"/>
      </w:pPr>
      <w:r>
        <w:separator/>
      </w:r>
    </w:p>
  </w:endnote>
  <w:endnote w:type="continuationSeparator" w:id="0">
    <w:p w14:paraId="342003E1" w14:textId="77777777" w:rsidR="00175BAE" w:rsidRDefault="00175B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D5C642" w14:textId="77777777" w:rsidR="00175BAE" w:rsidRDefault="00175BAE">
      <w:pPr>
        <w:spacing w:after="0"/>
      </w:pPr>
      <w:r>
        <w:separator/>
      </w:r>
    </w:p>
  </w:footnote>
  <w:footnote w:type="continuationSeparator" w:id="0">
    <w:p w14:paraId="1F8E3FB4" w14:textId="77777777" w:rsidR="00175BAE" w:rsidRDefault="00175BA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FE786D"/>
    <w:multiLevelType w:val="hybridMultilevel"/>
    <w:tmpl w:val="4FEA55FA"/>
    <w:lvl w:ilvl="0" w:tplc="0843000F">
      <w:start w:val="1"/>
      <w:numFmt w:val="decimal"/>
      <w:lvlText w:val="%1."/>
      <w:lvlJc w:val="left"/>
      <w:pPr>
        <w:ind w:left="720" w:hanging="36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1" w15:restartNumberingAfterBreak="0">
    <w:nsid w:val="258C3287"/>
    <w:multiLevelType w:val="hybridMultilevel"/>
    <w:tmpl w:val="DAD82038"/>
    <w:lvl w:ilvl="0" w:tplc="B23670CC">
      <w:start w:val="1"/>
      <w:numFmt w:val="decimal"/>
      <w:lvlText w:val="%1."/>
      <w:lvlJc w:val="left"/>
      <w:pPr>
        <w:ind w:left="765" w:hanging="405"/>
      </w:pPr>
    </w:lvl>
    <w:lvl w:ilvl="1" w:tplc="08430019">
      <w:start w:val="1"/>
      <w:numFmt w:val="lowerLetter"/>
      <w:lvlText w:val="%2."/>
      <w:lvlJc w:val="left"/>
      <w:pPr>
        <w:ind w:left="1440" w:hanging="360"/>
      </w:pPr>
    </w:lvl>
    <w:lvl w:ilvl="2" w:tplc="0843001B">
      <w:start w:val="1"/>
      <w:numFmt w:val="lowerRoman"/>
      <w:lvlText w:val="%3."/>
      <w:lvlJc w:val="right"/>
      <w:pPr>
        <w:ind w:left="2160" w:hanging="180"/>
      </w:pPr>
    </w:lvl>
    <w:lvl w:ilvl="3" w:tplc="0843000F">
      <w:start w:val="1"/>
      <w:numFmt w:val="decimal"/>
      <w:lvlText w:val="%4."/>
      <w:lvlJc w:val="left"/>
      <w:pPr>
        <w:ind w:left="2880" w:hanging="360"/>
      </w:pPr>
    </w:lvl>
    <w:lvl w:ilvl="4" w:tplc="08430019">
      <w:start w:val="1"/>
      <w:numFmt w:val="lowerLetter"/>
      <w:lvlText w:val="%5."/>
      <w:lvlJc w:val="left"/>
      <w:pPr>
        <w:ind w:left="3600" w:hanging="360"/>
      </w:pPr>
    </w:lvl>
    <w:lvl w:ilvl="5" w:tplc="0843001B">
      <w:start w:val="1"/>
      <w:numFmt w:val="lowerRoman"/>
      <w:lvlText w:val="%6."/>
      <w:lvlJc w:val="right"/>
      <w:pPr>
        <w:ind w:left="4320" w:hanging="180"/>
      </w:pPr>
    </w:lvl>
    <w:lvl w:ilvl="6" w:tplc="0843000F">
      <w:start w:val="1"/>
      <w:numFmt w:val="decimal"/>
      <w:lvlText w:val="%7."/>
      <w:lvlJc w:val="left"/>
      <w:pPr>
        <w:ind w:left="5040" w:hanging="360"/>
      </w:pPr>
    </w:lvl>
    <w:lvl w:ilvl="7" w:tplc="08430019">
      <w:start w:val="1"/>
      <w:numFmt w:val="lowerLetter"/>
      <w:lvlText w:val="%8."/>
      <w:lvlJc w:val="left"/>
      <w:pPr>
        <w:ind w:left="5760" w:hanging="360"/>
      </w:pPr>
    </w:lvl>
    <w:lvl w:ilvl="8" w:tplc="0843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57FD9"/>
    <w:rsid w:val="00063F7B"/>
    <w:rsid w:val="000650B5"/>
    <w:rsid w:val="00066BA3"/>
    <w:rsid w:val="00066D03"/>
    <w:rsid w:val="00073949"/>
    <w:rsid w:val="00096417"/>
    <w:rsid w:val="00096599"/>
    <w:rsid w:val="000B56F3"/>
    <w:rsid w:val="000D1331"/>
    <w:rsid w:val="000D4FDD"/>
    <w:rsid w:val="000E4388"/>
    <w:rsid w:val="00104B7B"/>
    <w:rsid w:val="0010672A"/>
    <w:rsid w:val="0014396C"/>
    <w:rsid w:val="00152D14"/>
    <w:rsid w:val="00172F65"/>
    <w:rsid w:val="00175BAE"/>
    <w:rsid w:val="00176140"/>
    <w:rsid w:val="0018042F"/>
    <w:rsid w:val="0018389D"/>
    <w:rsid w:val="0018768E"/>
    <w:rsid w:val="0019511A"/>
    <w:rsid w:val="001A0E45"/>
    <w:rsid w:val="001A1A00"/>
    <w:rsid w:val="001A202E"/>
    <w:rsid w:val="001A5A86"/>
    <w:rsid w:val="001B5E27"/>
    <w:rsid w:val="001C1A24"/>
    <w:rsid w:val="001E46B9"/>
    <w:rsid w:val="001F1C47"/>
    <w:rsid w:val="002000B5"/>
    <w:rsid w:val="002074FD"/>
    <w:rsid w:val="00211021"/>
    <w:rsid w:val="0021446A"/>
    <w:rsid w:val="002173EF"/>
    <w:rsid w:val="00240960"/>
    <w:rsid w:val="00261312"/>
    <w:rsid w:val="00272A54"/>
    <w:rsid w:val="00285CB3"/>
    <w:rsid w:val="002905CC"/>
    <w:rsid w:val="00291764"/>
    <w:rsid w:val="002975F4"/>
    <w:rsid w:val="002A08C3"/>
    <w:rsid w:val="002A7BAC"/>
    <w:rsid w:val="002C0EB6"/>
    <w:rsid w:val="002C5BB9"/>
    <w:rsid w:val="002C7E73"/>
    <w:rsid w:val="002E04AF"/>
    <w:rsid w:val="002F1CA0"/>
    <w:rsid w:val="003016C1"/>
    <w:rsid w:val="003052FE"/>
    <w:rsid w:val="003060EB"/>
    <w:rsid w:val="0031396D"/>
    <w:rsid w:val="003139D6"/>
    <w:rsid w:val="00316E62"/>
    <w:rsid w:val="0032670F"/>
    <w:rsid w:val="00332720"/>
    <w:rsid w:val="003342E4"/>
    <w:rsid w:val="00342B61"/>
    <w:rsid w:val="00351A98"/>
    <w:rsid w:val="00352256"/>
    <w:rsid w:val="00360B9B"/>
    <w:rsid w:val="003610D2"/>
    <w:rsid w:val="003A364C"/>
    <w:rsid w:val="003B5037"/>
    <w:rsid w:val="003B5B6A"/>
    <w:rsid w:val="003D0EB9"/>
    <w:rsid w:val="003F2151"/>
    <w:rsid w:val="003F3918"/>
    <w:rsid w:val="003F7715"/>
    <w:rsid w:val="00401C8A"/>
    <w:rsid w:val="004035B7"/>
    <w:rsid w:val="004156BA"/>
    <w:rsid w:val="00416132"/>
    <w:rsid w:val="00421EFC"/>
    <w:rsid w:val="0042711C"/>
    <w:rsid w:val="00433570"/>
    <w:rsid w:val="004361E1"/>
    <w:rsid w:val="00453276"/>
    <w:rsid w:val="0046290C"/>
    <w:rsid w:val="0046405B"/>
    <w:rsid w:val="004745C4"/>
    <w:rsid w:val="00487251"/>
    <w:rsid w:val="004A1E87"/>
    <w:rsid w:val="004C011E"/>
    <w:rsid w:val="004C7207"/>
    <w:rsid w:val="004D0AFA"/>
    <w:rsid w:val="004D47D4"/>
    <w:rsid w:val="004D7776"/>
    <w:rsid w:val="004E284E"/>
    <w:rsid w:val="004E2DF8"/>
    <w:rsid w:val="004E3702"/>
    <w:rsid w:val="004E4CB4"/>
    <w:rsid w:val="004F5270"/>
    <w:rsid w:val="00504B08"/>
    <w:rsid w:val="00516AD8"/>
    <w:rsid w:val="005235D1"/>
    <w:rsid w:val="00524517"/>
    <w:rsid w:val="00530D74"/>
    <w:rsid w:val="005371CD"/>
    <w:rsid w:val="00555C1F"/>
    <w:rsid w:val="00555DDD"/>
    <w:rsid w:val="0057262B"/>
    <w:rsid w:val="005742D1"/>
    <w:rsid w:val="00577265"/>
    <w:rsid w:val="00583333"/>
    <w:rsid w:val="00591FAB"/>
    <w:rsid w:val="0059355F"/>
    <w:rsid w:val="005A4C00"/>
    <w:rsid w:val="005B1451"/>
    <w:rsid w:val="005D1CDF"/>
    <w:rsid w:val="005D3155"/>
    <w:rsid w:val="005E4740"/>
    <w:rsid w:val="005E5D76"/>
    <w:rsid w:val="0060275B"/>
    <w:rsid w:val="0062061C"/>
    <w:rsid w:val="00620A82"/>
    <w:rsid w:val="0062630B"/>
    <w:rsid w:val="006728AF"/>
    <w:rsid w:val="0068643C"/>
    <w:rsid w:val="00691747"/>
    <w:rsid w:val="006928CD"/>
    <w:rsid w:val="006A34F1"/>
    <w:rsid w:val="006B403A"/>
    <w:rsid w:val="006C6BA8"/>
    <w:rsid w:val="006C7F45"/>
    <w:rsid w:val="006D0DB1"/>
    <w:rsid w:val="006D48E9"/>
    <w:rsid w:val="006D5228"/>
    <w:rsid w:val="006D7779"/>
    <w:rsid w:val="006E11C1"/>
    <w:rsid w:val="006E7C86"/>
    <w:rsid w:val="00702877"/>
    <w:rsid w:val="00704EF4"/>
    <w:rsid w:val="0070539A"/>
    <w:rsid w:val="00730A12"/>
    <w:rsid w:val="00733B06"/>
    <w:rsid w:val="007366E6"/>
    <w:rsid w:val="00745FA4"/>
    <w:rsid w:val="00747599"/>
    <w:rsid w:val="00751B9C"/>
    <w:rsid w:val="0076235F"/>
    <w:rsid w:val="007717D9"/>
    <w:rsid w:val="0079040F"/>
    <w:rsid w:val="007934E7"/>
    <w:rsid w:val="007A25D1"/>
    <w:rsid w:val="007B0BC7"/>
    <w:rsid w:val="007C4F6C"/>
    <w:rsid w:val="007D108E"/>
    <w:rsid w:val="007D2AB1"/>
    <w:rsid w:val="007E68E1"/>
    <w:rsid w:val="0080285F"/>
    <w:rsid w:val="00802A3F"/>
    <w:rsid w:val="00804BD5"/>
    <w:rsid w:val="00805C8A"/>
    <w:rsid w:val="00807D4F"/>
    <w:rsid w:val="00811921"/>
    <w:rsid w:val="00815346"/>
    <w:rsid w:val="00815F03"/>
    <w:rsid w:val="00815F10"/>
    <w:rsid w:val="008543B0"/>
    <w:rsid w:val="00857579"/>
    <w:rsid w:val="00861E75"/>
    <w:rsid w:val="00871A42"/>
    <w:rsid w:val="00875D98"/>
    <w:rsid w:val="00884B51"/>
    <w:rsid w:val="00894656"/>
    <w:rsid w:val="00895493"/>
    <w:rsid w:val="00896380"/>
    <w:rsid w:val="008A17BD"/>
    <w:rsid w:val="008A7C4C"/>
    <w:rsid w:val="008C7D57"/>
    <w:rsid w:val="008D7C63"/>
    <w:rsid w:val="008D7F8E"/>
    <w:rsid w:val="008E026C"/>
    <w:rsid w:val="008E1EDD"/>
    <w:rsid w:val="00920D77"/>
    <w:rsid w:val="00935E73"/>
    <w:rsid w:val="0094115C"/>
    <w:rsid w:val="00950304"/>
    <w:rsid w:val="00963275"/>
    <w:rsid w:val="0096548D"/>
    <w:rsid w:val="009674B0"/>
    <w:rsid w:val="00971DB9"/>
    <w:rsid w:val="009735D3"/>
    <w:rsid w:val="00974F20"/>
    <w:rsid w:val="009A018A"/>
    <w:rsid w:val="009A0F52"/>
    <w:rsid w:val="009A3E79"/>
    <w:rsid w:val="009B13AD"/>
    <w:rsid w:val="009B2866"/>
    <w:rsid w:val="009C7FF2"/>
    <w:rsid w:val="009D1A77"/>
    <w:rsid w:val="009D3BD1"/>
    <w:rsid w:val="009E098E"/>
    <w:rsid w:val="009E113E"/>
    <w:rsid w:val="009F48B1"/>
    <w:rsid w:val="00A00F69"/>
    <w:rsid w:val="00A253C3"/>
    <w:rsid w:val="00A27A6B"/>
    <w:rsid w:val="00A31F24"/>
    <w:rsid w:val="00A34ACD"/>
    <w:rsid w:val="00A532F1"/>
    <w:rsid w:val="00A549D6"/>
    <w:rsid w:val="00A57EF7"/>
    <w:rsid w:val="00A608EC"/>
    <w:rsid w:val="00A64C59"/>
    <w:rsid w:val="00A8578D"/>
    <w:rsid w:val="00A9332B"/>
    <w:rsid w:val="00AC082A"/>
    <w:rsid w:val="00AD2D99"/>
    <w:rsid w:val="00AD79C5"/>
    <w:rsid w:val="00AE0C4D"/>
    <w:rsid w:val="00B03931"/>
    <w:rsid w:val="00B3239C"/>
    <w:rsid w:val="00B359EF"/>
    <w:rsid w:val="00B37EA0"/>
    <w:rsid w:val="00B44F82"/>
    <w:rsid w:val="00B51CA5"/>
    <w:rsid w:val="00B53819"/>
    <w:rsid w:val="00B53EFE"/>
    <w:rsid w:val="00B7413D"/>
    <w:rsid w:val="00B8499E"/>
    <w:rsid w:val="00B87366"/>
    <w:rsid w:val="00BA32C5"/>
    <w:rsid w:val="00BA6511"/>
    <w:rsid w:val="00BC0B46"/>
    <w:rsid w:val="00BC2848"/>
    <w:rsid w:val="00BD37DE"/>
    <w:rsid w:val="00BD6989"/>
    <w:rsid w:val="00BE2627"/>
    <w:rsid w:val="00BE5297"/>
    <w:rsid w:val="00BE6CA1"/>
    <w:rsid w:val="00BF6FE0"/>
    <w:rsid w:val="00C05579"/>
    <w:rsid w:val="00C12D1D"/>
    <w:rsid w:val="00C135AD"/>
    <w:rsid w:val="00C13E6A"/>
    <w:rsid w:val="00C34EA3"/>
    <w:rsid w:val="00C35557"/>
    <w:rsid w:val="00C4061D"/>
    <w:rsid w:val="00C431DF"/>
    <w:rsid w:val="00C5390B"/>
    <w:rsid w:val="00C566B7"/>
    <w:rsid w:val="00C6525A"/>
    <w:rsid w:val="00C76535"/>
    <w:rsid w:val="00C85109"/>
    <w:rsid w:val="00C9478F"/>
    <w:rsid w:val="00C962EC"/>
    <w:rsid w:val="00CA0EF9"/>
    <w:rsid w:val="00CB06BA"/>
    <w:rsid w:val="00CC34A8"/>
    <w:rsid w:val="00CC4635"/>
    <w:rsid w:val="00CC788B"/>
    <w:rsid w:val="00CD014C"/>
    <w:rsid w:val="00CE33DA"/>
    <w:rsid w:val="00D03C39"/>
    <w:rsid w:val="00D3653B"/>
    <w:rsid w:val="00D521D3"/>
    <w:rsid w:val="00D573E4"/>
    <w:rsid w:val="00D60223"/>
    <w:rsid w:val="00D64468"/>
    <w:rsid w:val="00D70550"/>
    <w:rsid w:val="00D73FE0"/>
    <w:rsid w:val="00D76F96"/>
    <w:rsid w:val="00D77134"/>
    <w:rsid w:val="00D77A6D"/>
    <w:rsid w:val="00D806C7"/>
    <w:rsid w:val="00D900B5"/>
    <w:rsid w:val="00D923A9"/>
    <w:rsid w:val="00D92C3F"/>
    <w:rsid w:val="00D9442C"/>
    <w:rsid w:val="00DA518F"/>
    <w:rsid w:val="00DA5C77"/>
    <w:rsid w:val="00DB4F7A"/>
    <w:rsid w:val="00DC23BF"/>
    <w:rsid w:val="00DE0DB6"/>
    <w:rsid w:val="00DE60B3"/>
    <w:rsid w:val="00DF39FA"/>
    <w:rsid w:val="00E12B81"/>
    <w:rsid w:val="00E12C74"/>
    <w:rsid w:val="00E14D35"/>
    <w:rsid w:val="00E21248"/>
    <w:rsid w:val="00E40139"/>
    <w:rsid w:val="00E42CEF"/>
    <w:rsid w:val="00E472EA"/>
    <w:rsid w:val="00E71165"/>
    <w:rsid w:val="00E75C35"/>
    <w:rsid w:val="00E76444"/>
    <w:rsid w:val="00E76FB4"/>
    <w:rsid w:val="00E850F9"/>
    <w:rsid w:val="00E9097E"/>
    <w:rsid w:val="00E96799"/>
    <w:rsid w:val="00EB40F4"/>
    <w:rsid w:val="00EC1529"/>
    <w:rsid w:val="00F00B50"/>
    <w:rsid w:val="00F02E63"/>
    <w:rsid w:val="00F07ED6"/>
    <w:rsid w:val="00F10D23"/>
    <w:rsid w:val="00F23FF7"/>
    <w:rsid w:val="00F33C89"/>
    <w:rsid w:val="00F55463"/>
    <w:rsid w:val="00F62FA4"/>
    <w:rsid w:val="00F63957"/>
    <w:rsid w:val="00F64171"/>
    <w:rsid w:val="00F70489"/>
    <w:rsid w:val="00F720FF"/>
    <w:rsid w:val="00F745DD"/>
    <w:rsid w:val="00F7473F"/>
    <w:rsid w:val="00F758F7"/>
    <w:rsid w:val="00F77DEE"/>
    <w:rsid w:val="00F804E4"/>
    <w:rsid w:val="00F82D3B"/>
    <w:rsid w:val="00F901B9"/>
    <w:rsid w:val="00F934D5"/>
    <w:rsid w:val="00F97383"/>
    <w:rsid w:val="00FA3A2B"/>
    <w:rsid w:val="00FB10FE"/>
    <w:rsid w:val="00FB459D"/>
    <w:rsid w:val="00FC4112"/>
    <w:rsid w:val="00FC55BA"/>
    <w:rsid w:val="00FD076D"/>
    <w:rsid w:val="00FD442D"/>
    <w:rsid w:val="00FF0111"/>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7"/>
    <w:uiPriority w:val="34"/>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 w:type="character" w:customStyle="1" w:styleId="a7">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6"/>
    <w:uiPriority w:val="34"/>
    <w:qFormat/>
    <w:locked/>
    <w:rsid w:val="00D9442C"/>
    <w:rPr>
      <w:sz w:val="22"/>
      <w:szCs w:val="22"/>
      <w:lang w:eastAsia="en-US"/>
    </w:rPr>
  </w:style>
  <w:style w:type="table" w:styleId="a8">
    <w:name w:val="Table Grid"/>
    <w:basedOn w:val="a1"/>
    <w:uiPriority w:val="39"/>
    <w:rsid w:val="00504B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91401">
      <w:bodyDiv w:val="1"/>
      <w:marLeft w:val="0"/>
      <w:marRight w:val="0"/>
      <w:marTop w:val="0"/>
      <w:marBottom w:val="0"/>
      <w:divBdr>
        <w:top w:val="none" w:sz="0" w:space="0" w:color="auto"/>
        <w:left w:val="none" w:sz="0" w:space="0" w:color="auto"/>
        <w:bottom w:val="none" w:sz="0" w:space="0" w:color="auto"/>
        <w:right w:val="none" w:sz="0" w:space="0" w:color="auto"/>
      </w:divBdr>
    </w:div>
    <w:div w:id="21638417">
      <w:bodyDiv w:val="1"/>
      <w:marLeft w:val="0"/>
      <w:marRight w:val="0"/>
      <w:marTop w:val="0"/>
      <w:marBottom w:val="0"/>
      <w:divBdr>
        <w:top w:val="none" w:sz="0" w:space="0" w:color="auto"/>
        <w:left w:val="none" w:sz="0" w:space="0" w:color="auto"/>
        <w:bottom w:val="none" w:sz="0" w:space="0" w:color="auto"/>
        <w:right w:val="none" w:sz="0" w:space="0" w:color="auto"/>
      </w:divBdr>
    </w:div>
    <w:div w:id="154610974">
      <w:bodyDiv w:val="1"/>
      <w:marLeft w:val="0"/>
      <w:marRight w:val="0"/>
      <w:marTop w:val="0"/>
      <w:marBottom w:val="0"/>
      <w:divBdr>
        <w:top w:val="none" w:sz="0" w:space="0" w:color="auto"/>
        <w:left w:val="none" w:sz="0" w:space="0" w:color="auto"/>
        <w:bottom w:val="none" w:sz="0" w:space="0" w:color="auto"/>
        <w:right w:val="none" w:sz="0" w:space="0" w:color="auto"/>
      </w:divBdr>
    </w:div>
    <w:div w:id="170992127">
      <w:bodyDiv w:val="1"/>
      <w:marLeft w:val="0"/>
      <w:marRight w:val="0"/>
      <w:marTop w:val="0"/>
      <w:marBottom w:val="0"/>
      <w:divBdr>
        <w:top w:val="none" w:sz="0" w:space="0" w:color="auto"/>
        <w:left w:val="none" w:sz="0" w:space="0" w:color="auto"/>
        <w:bottom w:val="none" w:sz="0" w:space="0" w:color="auto"/>
        <w:right w:val="none" w:sz="0" w:space="0" w:color="auto"/>
      </w:divBdr>
    </w:div>
    <w:div w:id="182283934">
      <w:bodyDiv w:val="1"/>
      <w:marLeft w:val="0"/>
      <w:marRight w:val="0"/>
      <w:marTop w:val="0"/>
      <w:marBottom w:val="0"/>
      <w:divBdr>
        <w:top w:val="none" w:sz="0" w:space="0" w:color="auto"/>
        <w:left w:val="none" w:sz="0" w:space="0" w:color="auto"/>
        <w:bottom w:val="none" w:sz="0" w:space="0" w:color="auto"/>
        <w:right w:val="none" w:sz="0" w:space="0" w:color="auto"/>
      </w:divBdr>
    </w:div>
    <w:div w:id="226230816">
      <w:bodyDiv w:val="1"/>
      <w:marLeft w:val="0"/>
      <w:marRight w:val="0"/>
      <w:marTop w:val="0"/>
      <w:marBottom w:val="0"/>
      <w:divBdr>
        <w:top w:val="none" w:sz="0" w:space="0" w:color="auto"/>
        <w:left w:val="none" w:sz="0" w:space="0" w:color="auto"/>
        <w:bottom w:val="none" w:sz="0" w:space="0" w:color="auto"/>
        <w:right w:val="none" w:sz="0" w:space="0" w:color="auto"/>
      </w:divBdr>
    </w:div>
    <w:div w:id="318003010">
      <w:bodyDiv w:val="1"/>
      <w:marLeft w:val="0"/>
      <w:marRight w:val="0"/>
      <w:marTop w:val="0"/>
      <w:marBottom w:val="0"/>
      <w:divBdr>
        <w:top w:val="none" w:sz="0" w:space="0" w:color="auto"/>
        <w:left w:val="none" w:sz="0" w:space="0" w:color="auto"/>
        <w:bottom w:val="none" w:sz="0" w:space="0" w:color="auto"/>
        <w:right w:val="none" w:sz="0" w:space="0" w:color="auto"/>
      </w:divBdr>
    </w:div>
    <w:div w:id="365713916">
      <w:bodyDiv w:val="1"/>
      <w:marLeft w:val="0"/>
      <w:marRight w:val="0"/>
      <w:marTop w:val="0"/>
      <w:marBottom w:val="0"/>
      <w:divBdr>
        <w:top w:val="none" w:sz="0" w:space="0" w:color="auto"/>
        <w:left w:val="none" w:sz="0" w:space="0" w:color="auto"/>
        <w:bottom w:val="none" w:sz="0" w:space="0" w:color="auto"/>
        <w:right w:val="none" w:sz="0" w:space="0" w:color="auto"/>
      </w:divBdr>
    </w:div>
    <w:div w:id="509416325">
      <w:bodyDiv w:val="1"/>
      <w:marLeft w:val="0"/>
      <w:marRight w:val="0"/>
      <w:marTop w:val="0"/>
      <w:marBottom w:val="0"/>
      <w:divBdr>
        <w:top w:val="none" w:sz="0" w:space="0" w:color="auto"/>
        <w:left w:val="none" w:sz="0" w:space="0" w:color="auto"/>
        <w:bottom w:val="none" w:sz="0" w:space="0" w:color="auto"/>
        <w:right w:val="none" w:sz="0" w:space="0" w:color="auto"/>
      </w:divBdr>
    </w:div>
    <w:div w:id="709377285">
      <w:bodyDiv w:val="1"/>
      <w:marLeft w:val="0"/>
      <w:marRight w:val="0"/>
      <w:marTop w:val="0"/>
      <w:marBottom w:val="0"/>
      <w:divBdr>
        <w:top w:val="none" w:sz="0" w:space="0" w:color="auto"/>
        <w:left w:val="none" w:sz="0" w:space="0" w:color="auto"/>
        <w:bottom w:val="none" w:sz="0" w:space="0" w:color="auto"/>
        <w:right w:val="none" w:sz="0" w:space="0" w:color="auto"/>
      </w:divBdr>
    </w:div>
    <w:div w:id="860096216">
      <w:bodyDiv w:val="1"/>
      <w:marLeft w:val="0"/>
      <w:marRight w:val="0"/>
      <w:marTop w:val="0"/>
      <w:marBottom w:val="0"/>
      <w:divBdr>
        <w:top w:val="none" w:sz="0" w:space="0" w:color="auto"/>
        <w:left w:val="none" w:sz="0" w:space="0" w:color="auto"/>
        <w:bottom w:val="none" w:sz="0" w:space="0" w:color="auto"/>
        <w:right w:val="none" w:sz="0" w:space="0" w:color="auto"/>
      </w:divBdr>
    </w:div>
    <w:div w:id="1143893004">
      <w:bodyDiv w:val="1"/>
      <w:marLeft w:val="0"/>
      <w:marRight w:val="0"/>
      <w:marTop w:val="0"/>
      <w:marBottom w:val="0"/>
      <w:divBdr>
        <w:top w:val="none" w:sz="0" w:space="0" w:color="auto"/>
        <w:left w:val="none" w:sz="0" w:space="0" w:color="auto"/>
        <w:bottom w:val="none" w:sz="0" w:space="0" w:color="auto"/>
        <w:right w:val="none" w:sz="0" w:space="0" w:color="auto"/>
      </w:divBdr>
    </w:div>
    <w:div w:id="1149442481">
      <w:bodyDiv w:val="1"/>
      <w:marLeft w:val="0"/>
      <w:marRight w:val="0"/>
      <w:marTop w:val="0"/>
      <w:marBottom w:val="0"/>
      <w:divBdr>
        <w:top w:val="none" w:sz="0" w:space="0" w:color="auto"/>
        <w:left w:val="none" w:sz="0" w:space="0" w:color="auto"/>
        <w:bottom w:val="none" w:sz="0" w:space="0" w:color="auto"/>
        <w:right w:val="none" w:sz="0" w:space="0" w:color="auto"/>
      </w:divBdr>
    </w:div>
    <w:div w:id="1232690166">
      <w:bodyDiv w:val="1"/>
      <w:marLeft w:val="0"/>
      <w:marRight w:val="0"/>
      <w:marTop w:val="0"/>
      <w:marBottom w:val="0"/>
      <w:divBdr>
        <w:top w:val="none" w:sz="0" w:space="0" w:color="auto"/>
        <w:left w:val="none" w:sz="0" w:space="0" w:color="auto"/>
        <w:bottom w:val="none" w:sz="0" w:space="0" w:color="auto"/>
        <w:right w:val="none" w:sz="0" w:space="0" w:color="auto"/>
      </w:divBdr>
    </w:div>
    <w:div w:id="1372995750">
      <w:bodyDiv w:val="1"/>
      <w:marLeft w:val="0"/>
      <w:marRight w:val="0"/>
      <w:marTop w:val="0"/>
      <w:marBottom w:val="0"/>
      <w:divBdr>
        <w:top w:val="none" w:sz="0" w:space="0" w:color="auto"/>
        <w:left w:val="none" w:sz="0" w:space="0" w:color="auto"/>
        <w:bottom w:val="none" w:sz="0" w:space="0" w:color="auto"/>
        <w:right w:val="none" w:sz="0" w:space="0" w:color="auto"/>
      </w:divBdr>
    </w:div>
    <w:div w:id="1440295359">
      <w:bodyDiv w:val="1"/>
      <w:marLeft w:val="0"/>
      <w:marRight w:val="0"/>
      <w:marTop w:val="0"/>
      <w:marBottom w:val="0"/>
      <w:divBdr>
        <w:top w:val="none" w:sz="0" w:space="0" w:color="auto"/>
        <w:left w:val="none" w:sz="0" w:space="0" w:color="auto"/>
        <w:bottom w:val="none" w:sz="0" w:space="0" w:color="auto"/>
        <w:right w:val="none" w:sz="0" w:space="0" w:color="auto"/>
      </w:divBdr>
    </w:div>
    <w:div w:id="1576427626">
      <w:bodyDiv w:val="1"/>
      <w:marLeft w:val="0"/>
      <w:marRight w:val="0"/>
      <w:marTop w:val="0"/>
      <w:marBottom w:val="0"/>
      <w:divBdr>
        <w:top w:val="none" w:sz="0" w:space="0" w:color="auto"/>
        <w:left w:val="none" w:sz="0" w:space="0" w:color="auto"/>
        <w:bottom w:val="none" w:sz="0" w:space="0" w:color="auto"/>
        <w:right w:val="none" w:sz="0" w:space="0" w:color="auto"/>
      </w:divBdr>
    </w:div>
    <w:div w:id="1632251954">
      <w:bodyDiv w:val="1"/>
      <w:marLeft w:val="0"/>
      <w:marRight w:val="0"/>
      <w:marTop w:val="0"/>
      <w:marBottom w:val="0"/>
      <w:divBdr>
        <w:top w:val="none" w:sz="0" w:space="0" w:color="auto"/>
        <w:left w:val="none" w:sz="0" w:space="0" w:color="auto"/>
        <w:bottom w:val="none" w:sz="0" w:space="0" w:color="auto"/>
        <w:right w:val="none" w:sz="0" w:space="0" w:color="auto"/>
      </w:divBdr>
    </w:div>
    <w:div w:id="1710450325">
      <w:bodyDiv w:val="1"/>
      <w:marLeft w:val="0"/>
      <w:marRight w:val="0"/>
      <w:marTop w:val="0"/>
      <w:marBottom w:val="0"/>
      <w:divBdr>
        <w:top w:val="none" w:sz="0" w:space="0" w:color="auto"/>
        <w:left w:val="none" w:sz="0" w:space="0" w:color="auto"/>
        <w:bottom w:val="none" w:sz="0" w:space="0" w:color="auto"/>
        <w:right w:val="none" w:sz="0" w:space="0" w:color="auto"/>
      </w:divBdr>
    </w:div>
    <w:div w:id="1779713604">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 w:id="1875465061">
      <w:bodyDiv w:val="1"/>
      <w:marLeft w:val="0"/>
      <w:marRight w:val="0"/>
      <w:marTop w:val="0"/>
      <w:marBottom w:val="0"/>
      <w:divBdr>
        <w:top w:val="none" w:sz="0" w:space="0" w:color="auto"/>
        <w:left w:val="none" w:sz="0" w:space="0" w:color="auto"/>
        <w:bottom w:val="none" w:sz="0" w:space="0" w:color="auto"/>
        <w:right w:val="none" w:sz="0" w:space="0" w:color="auto"/>
      </w:divBdr>
    </w:div>
    <w:div w:id="2047557497">
      <w:bodyDiv w:val="1"/>
      <w:marLeft w:val="0"/>
      <w:marRight w:val="0"/>
      <w:marTop w:val="0"/>
      <w:marBottom w:val="0"/>
      <w:divBdr>
        <w:top w:val="none" w:sz="0" w:space="0" w:color="auto"/>
        <w:left w:val="none" w:sz="0" w:space="0" w:color="auto"/>
        <w:bottom w:val="none" w:sz="0" w:space="0" w:color="auto"/>
        <w:right w:val="none" w:sz="0" w:space="0" w:color="auto"/>
      </w:divBdr>
    </w:div>
    <w:div w:id="2113359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FFF70-E827-4B10-9F7C-2DBE2827B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3070</Words>
  <Characters>17499</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9</cp:revision>
  <cp:lastPrinted>2026-02-06T11:29:00Z</cp:lastPrinted>
  <dcterms:created xsi:type="dcterms:W3CDTF">2026-02-27T10:29:00Z</dcterms:created>
  <dcterms:modified xsi:type="dcterms:W3CDTF">2026-02-27T11:48:00Z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