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63EF25D1" w14:textId="1A9B9E7B"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sz w:val="24"/>
          <w:szCs w:val="24"/>
          <w:lang w:val="uz-Cyrl-UZ"/>
        </w:rPr>
        <w:t xml:space="preserve">                                                                </w:t>
      </w:r>
      <w:r w:rsidR="00624C02">
        <w:rPr>
          <w:rFonts w:ascii="Times New Roman" w:hAnsi="Times New Roman" w:cs="Times New Roman"/>
          <w:b/>
          <w:sz w:val="24"/>
          <w:szCs w:val="24"/>
          <w:lang w:val="uz-Cyrl-UZ"/>
        </w:rPr>
        <w:t>0</w:t>
      </w:r>
      <w:r w:rsidR="00F72860">
        <w:rPr>
          <w:rFonts w:ascii="Times New Roman" w:hAnsi="Times New Roman" w:cs="Times New Roman"/>
          <w:b/>
          <w:sz w:val="24"/>
          <w:szCs w:val="24"/>
          <w:lang w:val="uz-Cyrl-UZ"/>
        </w:rPr>
        <w:t>9</w:t>
      </w:r>
      <w:r w:rsidR="00A253C3" w:rsidRPr="009A1C42">
        <w:rPr>
          <w:rFonts w:ascii="Times New Roman" w:hAnsi="Times New Roman" w:cs="Times New Roman"/>
          <w:b/>
          <w:sz w:val="24"/>
          <w:szCs w:val="24"/>
          <w:lang w:val="uz-Cyrl-UZ"/>
        </w:rPr>
        <w:t>-</w:t>
      </w:r>
      <w:r w:rsidR="00F72860">
        <w:rPr>
          <w:rFonts w:ascii="Times New Roman" w:hAnsi="Times New Roman" w:cs="Times New Roman"/>
          <w:b/>
          <w:sz w:val="24"/>
          <w:szCs w:val="24"/>
          <w:lang w:val="uz-Cyrl-UZ"/>
        </w:rPr>
        <w:t>13</w:t>
      </w:r>
      <w:r w:rsidR="00C962EC" w:rsidRPr="009A1C42">
        <w:rPr>
          <w:rFonts w:ascii="Times New Roman" w:hAnsi="Times New Roman" w:cs="Times New Roman"/>
          <w:b/>
          <w:sz w:val="24"/>
          <w:szCs w:val="24"/>
          <w:lang w:val="uz-Cyrl-UZ"/>
        </w:rPr>
        <w:t>.</w:t>
      </w:r>
      <w:r w:rsidR="00F72860">
        <w:rPr>
          <w:rFonts w:ascii="Times New Roman" w:hAnsi="Times New Roman" w:cs="Times New Roman"/>
          <w:b/>
          <w:sz w:val="24"/>
          <w:szCs w:val="24"/>
          <w:lang w:val="uz-Cyrl-UZ"/>
        </w:rPr>
        <w:t>02</w:t>
      </w:r>
      <w:r w:rsidR="00A253C3" w:rsidRPr="009A1C42">
        <w:rPr>
          <w:rFonts w:ascii="Times New Roman" w:hAnsi="Times New Roman" w:cs="Times New Roman"/>
          <w:b/>
          <w:sz w:val="24"/>
          <w:szCs w:val="24"/>
          <w:lang w:val="uz-Cyrl-UZ"/>
        </w:rPr>
        <w:t>.</w:t>
      </w:r>
      <w:r w:rsidRPr="009A1C42">
        <w:rPr>
          <w:rFonts w:ascii="Times New Roman" w:hAnsi="Times New Roman" w:cs="Times New Roman"/>
          <w:b/>
          <w:sz w:val="24"/>
          <w:szCs w:val="24"/>
          <w:lang w:val="uz-Cyrl-UZ"/>
        </w:rPr>
        <w:t>202</w:t>
      </w:r>
      <w:r w:rsidR="00F72860">
        <w:rPr>
          <w:rFonts w:ascii="Times New Roman" w:hAnsi="Times New Roman" w:cs="Times New Roman"/>
          <w:b/>
          <w:sz w:val="24"/>
          <w:szCs w:val="24"/>
          <w:lang w:val="uz-Cyrl-UZ"/>
        </w:rPr>
        <w:t>6</w:t>
      </w:r>
      <w:r w:rsidRPr="009A1C42">
        <w:rPr>
          <w:rFonts w:ascii="Times New Roman" w:hAnsi="Times New Roman" w:cs="Times New Roman"/>
          <w:b/>
          <w:sz w:val="24"/>
          <w:szCs w:val="24"/>
          <w:lang w:val="uz-Cyrl-UZ"/>
        </w:rPr>
        <w:t xml:space="preserve"> йил      </w:t>
      </w:r>
      <w:bookmarkStart w:id="0" w:name="_Hlk177133950"/>
      <w:r w:rsidRPr="009A1C42">
        <w:rPr>
          <w:rFonts w:ascii="Times New Roman" w:hAnsi="Times New Roman" w:cs="Times New Roman"/>
          <w:sz w:val="24"/>
          <w:szCs w:val="24"/>
          <w:lang w:val="uz-Cyrl-UZ"/>
        </w:rPr>
        <w:t xml:space="preserve">        </w:t>
      </w:r>
      <w:bookmarkStart w:id="1" w:name="_Hlk178960814"/>
    </w:p>
    <w:bookmarkEnd w:id="1"/>
    <w:p w14:paraId="78D296E1" w14:textId="07F285A8" w:rsidR="00B0771C" w:rsidRPr="00B0771C" w:rsidRDefault="00DD284B" w:rsidP="00624C02">
      <w:pPr>
        <w:spacing w:line="259" w:lineRule="auto"/>
        <w:rPr>
          <w:rFonts w:ascii="Times New Roman" w:hAnsi="Times New Roman"/>
          <w:noProof/>
          <w:sz w:val="20"/>
          <w:szCs w:val="20"/>
          <w:lang w:val="uz-Cyrl-UZ" w:eastAsia="ru-RU"/>
        </w:rPr>
      </w:pPr>
      <w:r w:rsidRPr="00DD284B">
        <w:rPr>
          <w:rFonts w:ascii="Times New Roman" w:hAnsi="Times New Roman"/>
          <w:b/>
          <w:bCs/>
          <w:noProof/>
          <w:sz w:val="20"/>
          <w:szCs w:val="20"/>
          <w:lang w:val="uz-Cyrl-UZ" w:eastAsia="ru-RU"/>
        </w:rPr>
        <w:t xml:space="preserve">Жорий йилнинг </w:t>
      </w:r>
      <w:r w:rsidR="00624C02">
        <w:rPr>
          <w:rFonts w:ascii="Times New Roman" w:hAnsi="Times New Roman"/>
          <w:b/>
          <w:bCs/>
          <w:noProof/>
          <w:sz w:val="20"/>
          <w:szCs w:val="20"/>
          <w:lang w:val="uz-Cyrl-UZ" w:eastAsia="ru-RU"/>
        </w:rPr>
        <w:t>0</w:t>
      </w:r>
      <w:r w:rsidR="00F72860">
        <w:rPr>
          <w:rFonts w:ascii="Times New Roman" w:hAnsi="Times New Roman"/>
          <w:b/>
          <w:bCs/>
          <w:noProof/>
          <w:sz w:val="20"/>
          <w:szCs w:val="20"/>
          <w:lang w:val="uz-Cyrl-UZ" w:eastAsia="ru-RU"/>
        </w:rPr>
        <w:t>9</w:t>
      </w:r>
      <w:r w:rsidRPr="00DD284B">
        <w:rPr>
          <w:rFonts w:ascii="Times New Roman" w:hAnsi="Times New Roman"/>
          <w:b/>
          <w:bCs/>
          <w:noProof/>
          <w:sz w:val="20"/>
          <w:szCs w:val="20"/>
          <w:lang w:val="uz-Cyrl-UZ" w:eastAsia="ru-RU"/>
        </w:rPr>
        <w:t>.</w:t>
      </w:r>
      <w:r w:rsidR="00F72860">
        <w:rPr>
          <w:rFonts w:ascii="Times New Roman" w:hAnsi="Times New Roman"/>
          <w:b/>
          <w:bCs/>
          <w:noProof/>
          <w:sz w:val="20"/>
          <w:szCs w:val="20"/>
          <w:lang w:val="uz-Cyrl-UZ" w:eastAsia="ru-RU"/>
        </w:rPr>
        <w:t>0</w:t>
      </w:r>
      <w:r w:rsidR="00624C02">
        <w:rPr>
          <w:rFonts w:ascii="Times New Roman" w:hAnsi="Times New Roman"/>
          <w:b/>
          <w:bCs/>
          <w:noProof/>
          <w:sz w:val="20"/>
          <w:szCs w:val="20"/>
          <w:lang w:val="uz-Cyrl-UZ" w:eastAsia="ru-RU"/>
        </w:rPr>
        <w:t>2</w:t>
      </w:r>
      <w:r w:rsidRPr="00DD284B">
        <w:rPr>
          <w:rFonts w:ascii="Times New Roman" w:hAnsi="Times New Roman"/>
          <w:b/>
          <w:bCs/>
          <w:noProof/>
          <w:sz w:val="20"/>
          <w:szCs w:val="20"/>
          <w:lang w:val="uz-Cyrl-UZ" w:eastAsia="ru-RU"/>
        </w:rPr>
        <w:t>.202</w:t>
      </w:r>
      <w:r w:rsidR="00F72860">
        <w:rPr>
          <w:rFonts w:ascii="Times New Roman" w:hAnsi="Times New Roman"/>
          <w:b/>
          <w:bCs/>
          <w:noProof/>
          <w:sz w:val="20"/>
          <w:szCs w:val="20"/>
          <w:lang w:val="uz-Cyrl-UZ" w:eastAsia="ru-RU"/>
        </w:rPr>
        <w:t xml:space="preserve">6 </w:t>
      </w:r>
      <w:r w:rsidRPr="00DD284B">
        <w:rPr>
          <w:rFonts w:ascii="Times New Roman" w:hAnsi="Times New Roman"/>
          <w:b/>
          <w:bCs/>
          <w:noProof/>
          <w:sz w:val="20"/>
          <w:szCs w:val="20"/>
          <w:lang w:val="uz-Cyrl-UZ" w:eastAsia="ru-RU"/>
        </w:rPr>
        <w:t xml:space="preserve">й </w:t>
      </w:r>
    </w:p>
    <w:p w14:paraId="4220F987" w14:textId="77777777" w:rsidR="00F72860" w:rsidRDefault="00F72860" w:rsidP="00F72860">
      <w:pPr>
        <w:pStyle w:val="a6"/>
        <w:ind w:left="0" w:right="4"/>
        <w:jc w:val="both"/>
        <w:rPr>
          <w:rFonts w:ascii="Arial" w:hAnsi="Arial" w:cs="Arial"/>
          <w:lang w:val="uz-Cyrl-UZ" w:eastAsia="ru-RU"/>
        </w:rPr>
      </w:pPr>
      <w:r>
        <w:rPr>
          <w:rFonts w:ascii="Arial" w:hAnsi="Arial" w:cs="Arial"/>
          <w:lang w:val="uz-Cyrl-UZ" w:eastAsia="ru-RU"/>
        </w:rPr>
        <w:t>Қашқадарё вилоятидаги 310 та тиббиёт муассасаларига 2026 йил январь ойи хисобланган иш хақи суровномалар йиғилиб жамла жадваллар шакллантирилиб тахлилий маълумотлар тайёрланди.</w:t>
      </w:r>
    </w:p>
    <w:p w14:paraId="44B393A6" w14:textId="7226FB70" w:rsidR="00F72860" w:rsidRDefault="00F72860" w:rsidP="00F72860">
      <w:pPr>
        <w:rPr>
          <w:rFonts w:ascii="Times New Roman" w:hAnsi="Times New Roman"/>
          <w:bCs/>
          <w:lang w:val="uz-Cyrl-UZ" w:eastAsia="ru-RU"/>
        </w:rPr>
      </w:pPr>
      <w:r w:rsidRPr="00E86700">
        <w:rPr>
          <w:rFonts w:ascii="Times New Roman" w:hAnsi="Times New Roman"/>
          <w:b/>
          <w:lang w:val="uz-Cyrl-UZ" w:eastAsia="ru-RU"/>
        </w:rPr>
        <w:t xml:space="preserve"> </w:t>
      </w:r>
      <w:r w:rsidRPr="00E86700">
        <w:rPr>
          <w:rFonts w:ascii="Times New Roman" w:hAnsi="Times New Roman"/>
          <w:bCs/>
          <w:lang w:val="uz-Cyrl-UZ" w:eastAsia="ru-RU"/>
        </w:rPr>
        <w:t>Тасдиқланган режага асосан жорий йилнинг 09 февраль куни Қарши туман тиббиёт бирлашмаси тасарруфидаги Янги боғ, Чўлибўстон оилавий шифокорлик пунктларида Ўзбекистон Республикаси Президентининг 2024 йил 5 сентябрдаги ПҚ-311 сонли Қарори ва ССВнинг 2024 йил 23 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ўтказилди ҳамда 2025 йил 14 мартдаги № 67-а-сонли буйруққа асосан  кўрсатилаётган тиббий хизматлар сифатини баҳолаш тадбирлари ўтказилди.</w:t>
      </w:r>
    </w:p>
    <w:p w14:paraId="5C88F9FA" w14:textId="056B1684" w:rsidR="00F72860" w:rsidRDefault="00F72860" w:rsidP="00F72860">
      <w:pPr>
        <w:rPr>
          <w:rFonts w:ascii="Times New Roman" w:hAnsi="Times New Roman"/>
          <w:b/>
          <w:lang w:val="uz-Cyrl-UZ" w:eastAsia="ru-RU"/>
        </w:rPr>
      </w:pPr>
      <w:r w:rsidRPr="00317C1F">
        <w:rPr>
          <w:rFonts w:ascii="Times New Roman" w:hAnsi="Times New Roman"/>
          <w:lang w:val="uz-Cyrl-UZ" w:eastAsia="ru-RU"/>
        </w:rPr>
        <w:t>Реимбурсация дастури доирасида 2026 йил январ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тайёрланиб Реимбурсацияга бўлимига тақдим этилди</w:t>
      </w:r>
    </w:p>
    <w:p w14:paraId="7D20B923" w14:textId="747F1C99" w:rsidR="00F72860" w:rsidRDefault="00F72860" w:rsidP="00F72860">
      <w:pPr>
        <w:spacing w:line="259" w:lineRule="auto"/>
        <w:rPr>
          <w:rFonts w:ascii="Times New Roman" w:hAnsi="Times New Roman"/>
          <w:b/>
          <w:bCs/>
          <w:noProof/>
          <w:sz w:val="20"/>
          <w:szCs w:val="20"/>
          <w:lang w:val="uz-Cyrl-UZ" w:eastAsia="ru-RU"/>
        </w:rPr>
      </w:pPr>
      <w:r w:rsidRPr="00DD284B">
        <w:rPr>
          <w:rFonts w:ascii="Times New Roman" w:hAnsi="Times New Roman"/>
          <w:b/>
          <w:bCs/>
          <w:noProof/>
          <w:sz w:val="20"/>
          <w:szCs w:val="20"/>
          <w:lang w:val="uz-Cyrl-UZ" w:eastAsia="ru-RU"/>
        </w:rPr>
        <w:t xml:space="preserve">Жорий йилнинг </w:t>
      </w:r>
      <w:r>
        <w:rPr>
          <w:rFonts w:ascii="Times New Roman" w:hAnsi="Times New Roman"/>
          <w:b/>
          <w:bCs/>
          <w:noProof/>
          <w:sz w:val="20"/>
          <w:szCs w:val="20"/>
          <w:lang w:val="uz-Cyrl-UZ" w:eastAsia="ru-RU"/>
        </w:rPr>
        <w:t>10</w:t>
      </w:r>
      <w:r w:rsidRPr="00DD284B">
        <w:rPr>
          <w:rFonts w:ascii="Times New Roman" w:hAnsi="Times New Roman"/>
          <w:b/>
          <w:bCs/>
          <w:noProof/>
          <w:sz w:val="20"/>
          <w:szCs w:val="20"/>
          <w:lang w:val="uz-Cyrl-UZ" w:eastAsia="ru-RU"/>
        </w:rPr>
        <w:t>.</w:t>
      </w:r>
      <w:r>
        <w:rPr>
          <w:rFonts w:ascii="Times New Roman" w:hAnsi="Times New Roman"/>
          <w:b/>
          <w:bCs/>
          <w:noProof/>
          <w:sz w:val="20"/>
          <w:szCs w:val="20"/>
          <w:lang w:val="uz-Cyrl-UZ" w:eastAsia="ru-RU"/>
        </w:rPr>
        <w:t>02</w:t>
      </w:r>
      <w:r w:rsidRPr="00DD284B">
        <w:rPr>
          <w:rFonts w:ascii="Times New Roman" w:hAnsi="Times New Roman"/>
          <w:b/>
          <w:bCs/>
          <w:noProof/>
          <w:sz w:val="20"/>
          <w:szCs w:val="20"/>
          <w:lang w:val="uz-Cyrl-UZ" w:eastAsia="ru-RU"/>
        </w:rPr>
        <w:t>.202</w:t>
      </w:r>
      <w:r>
        <w:rPr>
          <w:rFonts w:ascii="Times New Roman" w:hAnsi="Times New Roman"/>
          <w:b/>
          <w:bCs/>
          <w:noProof/>
          <w:sz w:val="20"/>
          <w:szCs w:val="20"/>
          <w:lang w:val="uz-Cyrl-UZ" w:eastAsia="ru-RU"/>
        </w:rPr>
        <w:t xml:space="preserve">6 </w:t>
      </w:r>
      <w:r w:rsidRPr="00DD284B">
        <w:rPr>
          <w:rFonts w:ascii="Times New Roman" w:hAnsi="Times New Roman"/>
          <w:b/>
          <w:bCs/>
          <w:noProof/>
          <w:sz w:val="20"/>
          <w:szCs w:val="20"/>
          <w:lang w:val="uz-Cyrl-UZ" w:eastAsia="ru-RU"/>
        </w:rPr>
        <w:t xml:space="preserve">й </w:t>
      </w:r>
    </w:p>
    <w:p w14:paraId="68985286" w14:textId="77777777" w:rsidR="00F72860" w:rsidRDefault="00F72860" w:rsidP="00F72860">
      <w:pPr>
        <w:rPr>
          <w:rFonts w:ascii="Times New Roman" w:hAnsi="Times New Roman"/>
          <w:bCs/>
          <w:lang w:val="uz-Cyrl-UZ" w:eastAsia="ru-RU"/>
        </w:rPr>
      </w:pPr>
      <w:r>
        <w:rPr>
          <w:rFonts w:ascii="Times New Roman" w:hAnsi="Times New Roman"/>
          <w:bCs/>
          <w:lang w:val="uz-Cyrl-UZ" w:eastAsia="ru-RU"/>
        </w:rPr>
        <w:t xml:space="preserve">Ўзбекистон Республикаси Президентининг 2024 йил  5 сентябрдаги ПҚ–311-сон қарори ижроси бўйича ҳудудларда тиббиёт муассасалари билан Давлат тиббий суғуртаси жамғармаси  ўртасида тиббий хизматлар хариди юзасидан тузилган шартномалар, </w:t>
      </w:r>
    </w:p>
    <w:p w14:paraId="36A2C5C8" w14:textId="77777777" w:rsidR="00F72860" w:rsidRDefault="00F72860" w:rsidP="00F72860">
      <w:pPr>
        <w:rPr>
          <w:rFonts w:ascii="Times New Roman" w:hAnsi="Times New Roman"/>
          <w:bCs/>
          <w:lang w:val="uz-Cyrl-UZ" w:eastAsia="ru-RU"/>
        </w:rPr>
      </w:pPr>
      <w:r>
        <w:rPr>
          <w:rFonts w:ascii="Times New Roman" w:hAnsi="Times New Roman"/>
          <w:bCs/>
          <w:lang w:val="uz-Cyrl-UZ" w:eastAsia="ru-RU"/>
        </w:rPr>
        <w:t>Ҳудудлар аҳоли ёш ва жинси тўғрисида маълумот ,</w:t>
      </w:r>
    </w:p>
    <w:p w14:paraId="1D8A611A" w14:textId="77777777" w:rsidR="00F72860" w:rsidRDefault="00F72860" w:rsidP="00F72860">
      <w:pPr>
        <w:rPr>
          <w:rFonts w:ascii="Times New Roman" w:hAnsi="Times New Roman"/>
          <w:bCs/>
          <w:lang w:val="uz-Cyrl-UZ" w:eastAsia="ru-RU"/>
        </w:rPr>
      </w:pPr>
      <w:r>
        <w:rPr>
          <w:rFonts w:ascii="Times New Roman" w:hAnsi="Times New Roman"/>
          <w:bCs/>
          <w:lang w:val="uz-Cyrl-UZ" w:eastAsia="ru-RU"/>
        </w:rPr>
        <w:t>Ҳудудларда аҳолини  (Д-МЕД) электрон тизимига бириктириш бўйича маълумот жадвал,</w:t>
      </w:r>
    </w:p>
    <w:p w14:paraId="60BBD4F2" w14:textId="77777777" w:rsidR="00F72860" w:rsidRDefault="00F72860" w:rsidP="00F72860">
      <w:pPr>
        <w:rPr>
          <w:rFonts w:ascii="Times New Roman" w:hAnsi="Times New Roman"/>
          <w:bCs/>
          <w:lang w:val="uz-Cyrl-UZ" w:eastAsia="ru-RU"/>
        </w:rPr>
      </w:pPr>
      <w:r>
        <w:rPr>
          <w:rFonts w:ascii="Times New Roman" w:hAnsi="Times New Roman"/>
          <w:bCs/>
          <w:lang w:val="uz-Cyrl-UZ" w:eastAsia="ru-RU"/>
        </w:rPr>
        <w:t>Ҳудулардаги тиббиёт муассасаларининг  компьютер техникаси ва локал тармоқ билан таъминланиш кўрсаткичи,</w:t>
      </w:r>
    </w:p>
    <w:p w14:paraId="20E53217" w14:textId="77777777" w:rsidR="00F72860" w:rsidRDefault="00F72860" w:rsidP="00F72860">
      <w:pPr>
        <w:rPr>
          <w:rFonts w:ascii="Times New Roman" w:hAnsi="Times New Roman"/>
          <w:bCs/>
          <w:lang w:val="uz-Cyrl-UZ" w:eastAsia="ru-RU"/>
        </w:rPr>
      </w:pPr>
      <w:r>
        <w:rPr>
          <w:rFonts w:ascii="Times New Roman" w:hAnsi="Times New Roman"/>
          <w:bCs/>
          <w:lang w:val="uz-Cyrl-UZ" w:eastAsia="ru-RU"/>
        </w:rPr>
        <w:t>Ҳудулардаги бирламчи тиббиёт муассасаларида ташкил этилган шифокор олди кўрик хоналари бўйича маълумот,</w:t>
      </w:r>
    </w:p>
    <w:p w14:paraId="13BF5E98" w14:textId="77777777" w:rsidR="00F72860" w:rsidRDefault="00F72860" w:rsidP="00F72860">
      <w:pPr>
        <w:rPr>
          <w:rFonts w:ascii="Times New Roman" w:hAnsi="Times New Roman"/>
          <w:bCs/>
          <w:lang w:val="uz-Cyrl-UZ" w:eastAsia="ru-RU"/>
        </w:rPr>
      </w:pPr>
      <w:r>
        <w:rPr>
          <w:rFonts w:ascii="Times New Roman" w:hAnsi="Times New Roman"/>
          <w:bCs/>
          <w:lang w:val="uz-Cyrl-UZ" w:eastAsia="ru-RU"/>
        </w:rPr>
        <w:t>Ҳудулардаги бирламчи тиббиёт муассасаларида ташкил этилган шифокор олди кўрик хоналарини тиббий жихозлар билан таъминоти тўғрисида маълумот,</w:t>
      </w:r>
    </w:p>
    <w:p w14:paraId="4B792001" w14:textId="2F88EA49" w:rsidR="00F72860" w:rsidRDefault="00F72860" w:rsidP="00F72860">
      <w:pPr>
        <w:spacing w:line="259" w:lineRule="auto"/>
        <w:rPr>
          <w:rFonts w:ascii="Times New Roman" w:hAnsi="Times New Roman"/>
          <w:bCs/>
          <w:lang w:val="uz-Cyrl-UZ" w:eastAsia="ru-RU"/>
        </w:rPr>
      </w:pPr>
      <w:r>
        <w:rPr>
          <w:rFonts w:ascii="Times New Roman" w:hAnsi="Times New Roman"/>
          <w:bCs/>
          <w:lang w:val="uz-Cyrl-UZ" w:eastAsia="ru-RU"/>
        </w:rPr>
        <w:t>Ҳудудларда 2025-2026 йилларда бирламчи бўғин муассасалари томонидан аҳолини Бирламчи тиббиёт муассасасигпа қатновлари бўйича солиштирма жадваллар кетма , кетлиги туман ва шахарларга тушунчалар берилиб хисобот олинмоқда</w:t>
      </w:r>
    </w:p>
    <w:p w14:paraId="2F7A05E2" w14:textId="7DDBDC19" w:rsidR="00F72860" w:rsidRDefault="00F72860" w:rsidP="00F72860">
      <w:pPr>
        <w:spacing w:line="259" w:lineRule="auto"/>
        <w:rPr>
          <w:rFonts w:ascii="Times New Roman" w:hAnsi="Times New Roman"/>
          <w:b/>
          <w:bCs/>
          <w:noProof/>
          <w:sz w:val="20"/>
          <w:szCs w:val="20"/>
          <w:lang w:val="uz-Cyrl-UZ" w:eastAsia="ru-RU"/>
        </w:rPr>
      </w:pPr>
      <w:r w:rsidRPr="00DD284B">
        <w:rPr>
          <w:rFonts w:ascii="Times New Roman" w:hAnsi="Times New Roman"/>
          <w:b/>
          <w:bCs/>
          <w:noProof/>
          <w:sz w:val="20"/>
          <w:szCs w:val="20"/>
          <w:lang w:val="uz-Cyrl-UZ" w:eastAsia="ru-RU"/>
        </w:rPr>
        <w:t xml:space="preserve">Жорий йилнинг </w:t>
      </w:r>
      <w:r>
        <w:rPr>
          <w:rFonts w:ascii="Times New Roman" w:hAnsi="Times New Roman"/>
          <w:b/>
          <w:bCs/>
          <w:noProof/>
          <w:sz w:val="20"/>
          <w:szCs w:val="20"/>
          <w:lang w:val="uz-Cyrl-UZ" w:eastAsia="ru-RU"/>
        </w:rPr>
        <w:t>11</w:t>
      </w:r>
      <w:r w:rsidRPr="00DD284B">
        <w:rPr>
          <w:rFonts w:ascii="Times New Roman" w:hAnsi="Times New Roman"/>
          <w:b/>
          <w:bCs/>
          <w:noProof/>
          <w:sz w:val="20"/>
          <w:szCs w:val="20"/>
          <w:lang w:val="uz-Cyrl-UZ" w:eastAsia="ru-RU"/>
        </w:rPr>
        <w:t>.</w:t>
      </w:r>
      <w:r>
        <w:rPr>
          <w:rFonts w:ascii="Times New Roman" w:hAnsi="Times New Roman"/>
          <w:b/>
          <w:bCs/>
          <w:noProof/>
          <w:sz w:val="20"/>
          <w:szCs w:val="20"/>
          <w:lang w:val="uz-Cyrl-UZ" w:eastAsia="ru-RU"/>
        </w:rPr>
        <w:t>02</w:t>
      </w:r>
      <w:r w:rsidRPr="00DD284B">
        <w:rPr>
          <w:rFonts w:ascii="Times New Roman" w:hAnsi="Times New Roman"/>
          <w:b/>
          <w:bCs/>
          <w:noProof/>
          <w:sz w:val="20"/>
          <w:szCs w:val="20"/>
          <w:lang w:val="uz-Cyrl-UZ" w:eastAsia="ru-RU"/>
        </w:rPr>
        <w:t>.202</w:t>
      </w:r>
      <w:r>
        <w:rPr>
          <w:rFonts w:ascii="Times New Roman" w:hAnsi="Times New Roman"/>
          <w:b/>
          <w:bCs/>
          <w:noProof/>
          <w:sz w:val="20"/>
          <w:szCs w:val="20"/>
          <w:lang w:val="uz-Cyrl-UZ" w:eastAsia="ru-RU"/>
        </w:rPr>
        <w:t xml:space="preserve">6 </w:t>
      </w:r>
      <w:r w:rsidRPr="00DD284B">
        <w:rPr>
          <w:rFonts w:ascii="Times New Roman" w:hAnsi="Times New Roman"/>
          <w:b/>
          <w:bCs/>
          <w:noProof/>
          <w:sz w:val="20"/>
          <w:szCs w:val="20"/>
          <w:lang w:val="uz-Cyrl-UZ" w:eastAsia="ru-RU"/>
        </w:rPr>
        <w:t xml:space="preserve">й </w:t>
      </w:r>
    </w:p>
    <w:p w14:paraId="79CCC5C4" w14:textId="77777777" w:rsidR="00630A26" w:rsidRDefault="00630A26" w:rsidP="00630A26">
      <w:pPr>
        <w:ind w:right="4"/>
        <w:rPr>
          <w:rFonts w:ascii="Times New Roman" w:hAnsi="Times New Roman"/>
          <w:b/>
          <w:bCs/>
          <w:lang w:val="uz-Cyrl-UZ"/>
        </w:rPr>
      </w:pPr>
      <w:bookmarkStart w:id="2" w:name="_Hlk209797559"/>
      <w:r>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2"/>
      <w:r>
        <w:rPr>
          <w:rFonts w:ascii="Times New Roman" w:hAnsi="Times New Roman"/>
          <w:noProof/>
          <w:lang w:val="uz-Cyrl-UZ" w:eastAsia="ru-RU"/>
        </w:rPr>
        <w:t>моқда.</w:t>
      </w:r>
    </w:p>
    <w:p w14:paraId="4D4CC567" w14:textId="77777777" w:rsidR="00630A26" w:rsidRDefault="00630A26" w:rsidP="00630A26">
      <w:pPr>
        <w:pStyle w:val="a6"/>
        <w:ind w:left="37" w:right="4"/>
        <w:jc w:val="both"/>
        <w:rPr>
          <w:rFonts w:ascii="Times New Roman" w:hAnsi="Times New Roman"/>
          <w:noProof/>
          <w:lang w:val="uz-Cyrl-UZ" w:eastAsia="ru-RU"/>
        </w:rPr>
      </w:pPr>
      <w:r>
        <w:rPr>
          <w:rFonts w:ascii="Times New Roman" w:hAnsi="Times New Roman"/>
          <w:lang w:val="uz-Cyrl-UZ" w:eastAsia="ru-RU"/>
        </w:rPr>
        <w:t>Қашқадарё вилоятидаги</w:t>
      </w:r>
      <w:r>
        <w:rPr>
          <w:rFonts w:ascii="Times New Roman" w:hAnsi="Times New Roman"/>
          <w:lang w:val="uz-Cyrl-UZ"/>
        </w:rPr>
        <w:t xml:space="preserve"> </w:t>
      </w:r>
      <w:r>
        <w:rPr>
          <w:rFonts w:ascii="Times New Roman" w:hAnsi="Times New Roman"/>
          <w:lang w:val="uz-Cyrl-UZ" w:eastAsia="ru-RU"/>
        </w:rPr>
        <w:t xml:space="preserve">тиббиёт муассасаларининг хар ойда бериладиган  066 хисоботи бўйича хар бир даволанган ҳолат учун тўлов асосида молиялаштирилиши белгиланган, ушбу мақсад учун чегириб қолинган маблағларни базавий ставка асосида қайта ҳисоб-китоб натижалари тўғрисида   маълумот тайёрланди. </w:t>
      </w:r>
    </w:p>
    <w:p w14:paraId="00D6DF90" w14:textId="341AD28F" w:rsidR="00630A26" w:rsidRDefault="00630A26" w:rsidP="00630A26">
      <w:pPr>
        <w:ind w:right="4"/>
        <w:jc w:val="both"/>
        <w:rPr>
          <w:rFonts w:ascii="Times New Roman" w:hAnsi="Times New Roman"/>
          <w:noProof/>
          <w:lang w:val="uz-Cyrl-UZ" w:eastAsia="ru-RU"/>
        </w:rPr>
      </w:pPr>
      <w:r>
        <w:rPr>
          <w:rFonts w:ascii="Times New Roman" w:hAnsi="Times New Roman"/>
          <w:lang w:val="uz-Cyrl-UZ" w:eastAsia="ru-RU"/>
        </w:rPr>
        <w:t xml:space="preserve"> </w:t>
      </w:r>
    </w:p>
    <w:p w14:paraId="7976F4FE" w14:textId="77777777" w:rsidR="004D2FDD" w:rsidRDefault="004D2FDD" w:rsidP="00630A26">
      <w:pPr>
        <w:rPr>
          <w:rFonts w:ascii="Times New Roman" w:hAnsi="Times New Roman"/>
          <w:lang w:val="uz-Cyrl-UZ" w:eastAsia="ru-RU"/>
        </w:rPr>
      </w:pPr>
    </w:p>
    <w:p w14:paraId="711F459B" w14:textId="7DF34A51" w:rsidR="00630A26" w:rsidRDefault="00630A26" w:rsidP="00630A26">
      <w:pPr>
        <w:rPr>
          <w:rFonts w:ascii="Times New Roman" w:hAnsi="Times New Roman"/>
          <w:lang w:val="uz-Cyrl-UZ" w:eastAsia="ru-RU"/>
        </w:rPr>
      </w:pPr>
      <w:r>
        <w:rPr>
          <w:rFonts w:ascii="Times New Roman" w:hAnsi="Times New Roman"/>
          <w:lang w:val="uz-Cyrl-UZ" w:eastAsia="ru-RU"/>
        </w:rPr>
        <w:t xml:space="preserve">Давлат тиббий суғуртаси жамғармаси орқали Давлат бюджетидан маблағ олувчи тиббиёт муассасаларининг 01.01.2026 йил холатидаги даромадлари ва харажатлари тўғрисида хисоботлар тайёрланди.   </w:t>
      </w:r>
    </w:p>
    <w:p w14:paraId="73448FF6" w14:textId="77777777" w:rsidR="00630A26" w:rsidRDefault="00630A26" w:rsidP="00630A26">
      <w:pPr>
        <w:rPr>
          <w:rFonts w:ascii="Times New Roman" w:hAnsi="Times New Roman"/>
          <w:bCs/>
          <w:lang w:val="uz-Cyrl-UZ" w:eastAsia="ru-RU"/>
        </w:rPr>
      </w:pPr>
      <w:r>
        <w:rPr>
          <w:rFonts w:ascii="Times New Roman" w:hAnsi="Times New Roman"/>
          <w:bCs/>
          <w:lang w:val="uz-Cyrl-UZ" w:eastAsia="ru-RU"/>
        </w:rPr>
        <w:t xml:space="preserve">Ўзбекистон Республикаси Президентининг 2024 йил  5 сентябрдаги ПҚ–311-сон қарори ижроси бўйича ҳудудларда тиббиёт муассасалари билан Давлат тиббий суғуртаси жамғармаси  ўртасида тиббий хизматлар хариди юзасидан тузилган шартномалар, </w:t>
      </w:r>
    </w:p>
    <w:p w14:paraId="2853D1FF" w14:textId="77777777" w:rsidR="00630A26" w:rsidRDefault="00630A26" w:rsidP="00630A26">
      <w:pPr>
        <w:rPr>
          <w:rFonts w:ascii="Times New Roman" w:hAnsi="Times New Roman"/>
          <w:bCs/>
          <w:lang w:val="uz-Cyrl-UZ" w:eastAsia="ru-RU"/>
        </w:rPr>
      </w:pPr>
      <w:r>
        <w:rPr>
          <w:rFonts w:ascii="Times New Roman" w:hAnsi="Times New Roman"/>
          <w:bCs/>
          <w:lang w:val="uz-Cyrl-UZ" w:eastAsia="ru-RU"/>
        </w:rPr>
        <w:t>Ҳудудлар аҳоли ёш ва жинси тўғрисида маълумот ,</w:t>
      </w:r>
    </w:p>
    <w:p w14:paraId="32ABE068" w14:textId="77777777" w:rsidR="00630A26" w:rsidRDefault="00630A26" w:rsidP="00630A26">
      <w:pPr>
        <w:rPr>
          <w:rFonts w:ascii="Times New Roman" w:hAnsi="Times New Roman"/>
          <w:bCs/>
          <w:lang w:val="uz-Cyrl-UZ" w:eastAsia="ru-RU"/>
        </w:rPr>
      </w:pPr>
      <w:r>
        <w:rPr>
          <w:rFonts w:ascii="Times New Roman" w:hAnsi="Times New Roman"/>
          <w:bCs/>
          <w:lang w:val="uz-Cyrl-UZ" w:eastAsia="ru-RU"/>
        </w:rPr>
        <w:t>Ҳудудларда аҳолини  (Д-МЕД) электрон тизимига бириктириш бўйича маълумот жадвал,</w:t>
      </w:r>
    </w:p>
    <w:p w14:paraId="06CCB52D" w14:textId="77777777" w:rsidR="00630A26" w:rsidRDefault="00630A26" w:rsidP="00630A26">
      <w:pPr>
        <w:rPr>
          <w:rFonts w:ascii="Times New Roman" w:hAnsi="Times New Roman"/>
          <w:bCs/>
          <w:lang w:val="uz-Cyrl-UZ" w:eastAsia="ru-RU"/>
        </w:rPr>
      </w:pPr>
      <w:r>
        <w:rPr>
          <w:rFonts w:ascii="Times New Roman" w:hAnsi="Times New Roman"/>
          <w:bCs/>
          <w:lang w:val="uz-Cyrl-UZ" w:eastAsia="ru-RU"/>
        </w:rPr>
        <w:t>Ҳудулардаги тиббиёт муассасаларининг  компьютер техникаси ва локал тармоқ билан таъминланиш кўрсаткичи,</w:t>
      </w:r>
    </w:p>
    <w:p w14:paraId="764F2615" w14:textId="77777777" w:rsidR="00630A26" w:rsidRDefault="00630A26" w:rsidP="00630A26">
      <w:pPr>
        <w:rPr>
          <w:rFonts w:ascii="Times New Roman" w:hAnsi="Times New Roman"/>
          <w:bCs/>
          <w:lang w:val="uz-Cyrl-UZ" w:eastAsia="ru-RU"/>
        </w:rPr>
      </w:pPr>
      <w:r>
        <w:rPr>
          <w:rFonts w:ascii="Times New Roman" w:hAnsi="Times New Roman"/>
          <w:bCs/>
          <w:lang w:val="uz-Cyrl-UZ" w:eastAsia="ru-RU"/>
        </w:rPr>
        <w:t>Ҳудулардаги бирламчи тиббиёт муассасаларида ташкил этилган шифокор олди кўрик хоналари бўйича маълумот,</w:t>
      </w:r>
    </w:p>
    <w:p w14:paraId="5574F04F" w14:textId="77777777" w:rsidR="00630A26" w:rsidRDefault="00630A26" w:rsidP="00630A26">
      <w:pPr>
        <w:rPr>
          <w:rFonts w:ascii="Times New Roman" w:hAnsi="Times New Roman"/>
          <w:bCs/>
          <w:lang w:val="uz-Cyrl-UZ" w:eastAsia="ru-RU"/>
        </w:rPr>
      </w:pPr>
      <w:r>
        <w:rPr>
          <w:rFonts w:ascii="Times New Roman" w:hAnsi="Times New Roman"/>
          <w:bCs/>
          <w:lang w:val="uz-Cyrl-UZ" w:eastAsia="ru-RU"/>
        </w:rPr>
        <w:t>Ҳудулардаги бирламчи тиббиёт муассасаларида ташкил этилган шифокор олди кўрик хоналарини тиббий жихозлар билан таъминоти тўғрисида маълумот,</w:t>
      </w:r>
    </w:p>
    <w:p w14:paraId="0233EA22" w14:textId="77777777" w:rsidR="00630A26" w:rsidRDefault="00630A26" w:rsidP="00630A26">
      <w:pPr>
        <w:rPr>
          <w:rFonts w:ascii="Times New Roman" w:hAnsi="Times New Roman"/>
          <w:noProof/>
          <w:lang w:val="uz-Cyrl-UZ" w:eastAsia="ru-RU"/>
        </w:rPr>
      </w:pPr>
      <w:r>
        <w:rPr>
          <w:rFonts w:ascii="Times New Roman" w:hAnsi="Times New Roman"/>
          <w:bCs/>
          <w:lang w:val="uz-Cyrl-UZ" w:eastAsia="ru-RU"/>
        </w:rPr>
        <w:t xml:space="preserve">Ҳудудларда 2025-2026 йилларда бирламчи бўғин муассасалари томонидан аҳолини Бирламчи тиббиёт муассасасигпа қатновлари бўйича солиштирма жадваллар кетма , кетлиги туман ва шахарларга тушунчалар берилиб хисобот олинмоқда </w:t>
      </w:r>
    </w:p>
    <w:p w14:paraId="1776419F" w14:textId="77777777" w:rsidR="00630A26" w:rsidRDefault="00630A26" w:rsidP="00630A26">
      <w:pPr>
        <w:rPr>
          <w:rFonts w:ascii="Times New Roman" w:hAnsi="Times New Roman"/>
          <w:noProof/>
          <w:lang w:val="uz-Cyrl-UZ" w:eastAsia="ru-RU"/>
        </w:rPr>
      </w:pPr>
      <w:r>
        <w:rPr>
          <w:rFonts w:ascii="Times New Roman" w:hAnsi="Times New Roman"/>
          <w:noProof/>
          <w:lang w:val="uz-Cyrl-UZ" w:eastAsia="ru-RU"/>
        </w:rPr>
        <w:t>11.02.2026 йил куни  AKBAR XK, BARCHINOY-MED-FARM XK, BAYT XK, CHIROQCHI FARM XK, COMPLEKS-STAR XK, IBN SINO XK, KUMUSH DAVO MCHJ, KUMUSHBIBI XOLDING XK, MED TEMUR-FARM MCHJ, MIRZOXID ISKANDAR XK, NURISLOM BIO FARM XK, OQ QUNDUZ XK, OROM TUYCHI OK, SARVAR DAVO FARM MCHJ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BARCHINOY-MED-FARM XK, BAYT XK, CHIROQCHI FARM XK,  IBN SINO XK, KUMUSH DAVO MCHJ, KUMUSHBIBI XOLDING XK, MED TEMUR-FARM MCHJ, MIRZOXID ISKANDAR XK, NURISLOM BIO FARM XK,  OROM TUYCHI OK, SARVAR DAVO FARM MCHJ  дорихоналари  фактуралари қабул қилиниб, камчиликлари мавжуд  бўлган  AKBAR XK,  COMPLEKS-STAR XK,  OQ QUNDUZ XK  дорихонаси   фактураси сабаблари кўрсатилган ҳолатда қайтарилди.</w:t>
      </w:r>
    </w:p>
    <w:p w14:paraId="57655151" w14:textId="5B660519" w:rsidR="00BD6AF7" w:rsidRDefault="00BD6AF7" w:rsidP="00BD6AF7">
      <w:pPr>
        <w:spacing w:line="259" w:lineRule="auto"/>
        <w:rPr>
          <w:rFonts w:ascii="Times New Roman" w:hAnsi="Times New Roman"/>
          <w:b/>
          <w:bCs/>
          <w:noProof/>
          <w:sz w:val="20"/>
          <w:szCs w:val="20"/>
          <w:lang w:val="uz-Cyrl-UZ" w:eastAsia="ru-RU"/>
        </w:rPr>
      </w:pPr>
      <w:r w:rsidRPr="00DD284B">
        <w:rPr>
          <w:rFonts w:ascii="Times New Roman" w:hAnsi="Times New Roman"/>
          <w:b/>
          <w:bCs/>
          <w:noProof/>
          <w:sz w:val="20"/>
          <w:szCs w:val="20"/>
          <w:lang w:val="uz-Cyrl-UZ" w:eastAsia="ru-RU"/>
        </w:rPr>
        <w:t xml:space="preserve">Жорий йилнинг </w:t>
      </w:r>
      <w:r>
        <w:rPr>
          <w:rFonts w:ascii="Times New Roman" w:hAnsi="Times New Roman"/>
          <w:b/>
          <w:bCs/>
          <w:noProof/>
          <w:sz w:val="20"/>
          <w:szCs w:val="20"/>
          <w:lang w:val="uz-Cyrl-UZ" w:eastAsia="ru-RU"/>
        </w:rPr>
        <w:t>12</w:t>
      </w:r>
      <w:r w:rsidRPr="00DD284B">
        <w:rPr>
          <w:rFonts w:ascii="Times New Roman" w:hAnsi="Times New Roman"/>
          <w:b/>
          <w:bCs/>
          <w:noProof/>
          <w:sz w:val="20"/>
          <w:szCs w:val="20"/>
          <w:lang w:val="uz-Cyrl-UZ" w:eastAsia="ru-RU"/>
        </w:rPr>
        <w:t>.</w:t>
      </w:r>
      <w:r>
        <w:rPr>
          <w:rFonts w:ascii="Times New Roman" w:hAnsi="Times New Roman"/>
          <w:b/>
          <w:bCs/>
          <w:noProof/>
          <w:sz w:val="20"/>
          <w:szCs w:val="20"/>
          <w:lang w:val="uz-Cyrl-UZ" w:eastAsia="ru-RU"/>
        </w:rPr>
        <w:t>02</w:t>
      </w:r>
      <w:r w:rsidRPr="00DD284B">
        <w:rPr>
          <w:rFonts w:ascii="Times New Roman" w:hAnsi="Times New Roman"/>
          <w:b/>
          <w:bCs/>
          <w:noProof/>
          <w:sz w:val="20"/>
          <w:szCs w:val="20"/>
          <w:lang w:val="uz-Cyrl-UZ" w:eastAsia="ru-RU"/>
        </w:rPr>
        <w:t>.202</w:t>
      </w:r>
      <w:r>
        <w:rPr>
          <w:rFonts w:ascii="Times New Roman" w:hAnsi="Times New Roman"/>
          <w:b/>
          <w:bCs/>
          <w:noProof/>
          <w:sz w:val="20"/>
          <w:szCs w:val="20"/>
          <w:lang w:val="uz-Cyrl-UZ" w:eastAsia="ru-RU"/>
        </w:rPr>
        <w:t xml:space="preserve">6 </w:t>
      </w:r>
      <w:r w:rsidRPr="00DD284B">
        <w:rPr>
          <w:rFonts w:ascii="Times New Roman" w:hAnsi="Times New Roman"/>
          <w:b/>
          <w:bCs/>
          <w:noProof/>
          <w:sz w:val="20"/>
          <w:szCs w:val="20"/>
          <w:lang w:val="uz-Cyrl-UZ" w:eastAsia="ru-RU"/>
        </w:rPr>
        <w:t xml:space="preserve">й </w:t>
      </w:r>
    </w:p>
    <w:p w14:paraId="1506B9E1" w14:textId="77777777" w:rsidR="00BD6AF7" w:rsidRDefault="00BD6AF7" w:rsidP="00BD6AF7">
      <w:pPr>
        <w:ind w:right="4"/>
        <w:rPr>
          <w:rFonts w:ascii="Times New Roman" w:hAnsi="Times New Roman"/>
          <w:b/>
          <w:bCs/>
          <w:lang w:val="uz-Cyrl-UZ"/>
        </w:rPr>
      </w:pPr>
      <w:r>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25DCB7AD" w14:textId="77777777" w:rsidR="00BD6AF7" w:rsidRDefault="00BD6AF7" w:rsidP="00BD6AF7">
      <w:pPr>
        <w:ind w:right="4"/>
        <w:jc w:val="both"/>
        <w:rPr>
          <w:rFonts w:ascii="Times New Roman" w:hAnsi="Times New Roman"/>
          <w:lang w:val="uz-Cyrl-UZ"/>
        </w:rPr>
      </w:pPr>
      <w:r>
        <w:rPr>
          <w:rFonts w:ascii="Times New Roman" w:hAnsi="Times New Roman"/>
          <w:lang w:val="uz-Cyrl-UZ"/>
        </w:rPr>
        <w:t>2026 йил учун тузилган шартномаларга мувофиқ  тиббиёт муассасаларини тегишли шахсий ҳисобварақларига ўтказиш учун  жорий йил январь ойи   5-15% якуний тўлов                                  жами: 11 892 012,2 минг сўмлик  буйруқ , Билдирги, Илова ва тайинлаш сертификат тайёрланиб жамғармага тақдим этилди.</w:t>
      </w:r>
    </w:p>
    <w:p w14:paraId="0CEF3A0D" w14:textId="77777777" w:rsidR="00BD6AF7" w:rsidRDefault="00BD6AF7" w:rsidP="00BD6AF7">
      <w:pPr>
        <w:ind w:right="4"/>
        <w:jc w:val="both"/>
        <w:rPr>
          <w:rFonts w:ascii="Times New Roman" w:hAnsi="Times New Roman"/>
          <w:noProof/>
          <w:lang w:val="uz-Cyrl-UZ" w:eastAsia="ru-RU"/>
        </w:rPr>
      </w:pPr>
      <w:r>
        <w:rPr>
          <w:rFonts w:ascii="Times New Roman" w:hAnsi="Times New Roman"/>
          <w:lang w:val="uz-Cyrl-UZ" w:eastAsia="ru-RU"/>
        </w:rPr>
        <w:t xml:space="preserve">Давлат тиббий суғуртаси жамғармаси орқали Давлат бюджетидан маблағ олувчи тиббиёт муассасаларининг 01.01.2026 йил холатидаги даромадлари ва харажатлари тўғрисида хисобот тайёрланди.                                                                       </w:t>
      </w:r>
    </w:p>
    <w:p w14:paraId="73DE76CE" w14:textId="4503089F" w:rsidR="00BD6AF7" w:rsidRDefault="00BD6AF7" w:rsidP="00BD6AF7">
      <w:pPr>
        <w:spacing w:line="259" w:lineRule="auto"/>
        <w:rPr>
          <w:rFonts w:ascii="Times New Roman" w:hAnsi="Times New Roman"/>
          <w:b/>
          <w:bCs/>
          <w:noProof/>
          <w:sz w:val="20"/>
          <w:szCs w:val="20"/>
          <w:lang w:val="uz-Cyrl-UZ" w:eastAsia="ru-RU"/>
        </w:rPr>
      </w:pPr>
      <w:r>
        <w:rPr>
          <w:rFonts w:ascii="Times New Roman" w:hAnsi="Times New Roman"/>
          <w:bCs/>
          <w:lang w:val="uz-Cyrl-UZ" w:eastAsia="ru-RU"/>
        </w:rPr>
        <w:t xml:space="preserve">Жорий йилнинг 12.02.2026 йил куни  ДТСЖ Кашкадарё вилояти ҳудудий </w:t>
      </w:r>
    </w:p>
    <w:p w14:paraId="72E5ACEB" w14:textId="77777777" w:rsidR="00BD6AF7" w:rsidRDefault="00BD6AF7" w:rsidP="00BD6AF7">
      <w:pPr>
        <w:rPr>
          <w:rFonts w:ascii="Times New Roman" w:hAnsi="Times New Roman"/>
          <w:noProof/>
          <w:lang w:val="uz-Cyrl-UZ" w:eastAsia="ru-RU"/>
        </w:rPr>
      </w:pPr>
      <w:r>
        <w:rPr>
          <w:rFonts w:ascii="Times New Roman" w:hAnsi="Times New Roman"/>
          <w:bCs/>
          <w:lang w:val="uz-Cyrl-UZ" w:eastAsia="ru-RU"/>
        </w:rPr>
        <w:t>бўлинмаси ходимлари томонидан РИДваКИАТМ Қашқадарё филиалида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7027AF73" w14:textId="77777777" w:rsidR="00BD6AF7" w:rsidRDefault="00BD6AF7" w:rsidP="00BD6AF7">
      <w:pPr>
        <w:rPr>
          <w:rFonts w:ascii="Times New Roman" w:hAnsi="Times New Roman"/>
          <w:noProof/>
          <w:lang w:val="uz-Cyrl-UZ" w:eastAsia="ru-RU"/>
        </w:rPr>
      </w:pPr>
    </w:p>
    <w:p w14:paraId="2EC021D7" w14:textId="0F6F8079" w:rsidR="00630A26" w:rsidRDefault="00BD6AF7" w:rsidP="00BD6AF7">
      <w:pPr>
        <w:rPr>
          <w:rFonts w:ascii="Times New Roman" w:hAnsi="Times New Roman"/>
          <w:noProof/>
          <w:lang w:val="uz-Cyrl-UZ" w:eastAsia="ru-RU"/>
        </w:rPr>
      </w:pPr>
      <w:r>
        <w:rPr>
          <w:rFonts w:ascii="Times New Roman" w:hAnsi="Times New Roman"/>
          <w:noProof/>
          <w:lang w:val="uz-Cyrl-UZ" w:eastAsia="ru-RU"/>
        </w:rPr>
        <w:t>Жорий йилнинг 12.02.2026 йил куни  MED TEMUR-FARM MCHJ, NEW GOLD MED MCHJ, OROM TUYCHI OK, ALOYE SHIFO XK, ISTIQBOL MEGA FARM MCHJ, NISHON FARMSANOAT MCHJ,  OQ QUNDUZ XK, IDEL FAYZ-FARM MCHJ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MED TEMUR-FARM MCHJ, NEW GOLD MED MCHJ, OROM TUYCHI OK, ALOYE SHIFO XK, ISTIQBOL MEGA FARM MCHJ, NISHON FARMSANOAT MCHJ,  OQ QUNDUZ XK  дорихоналари  фактуралари қабул қилиниб, камчиликлари мавжуд  бўлган  IDEL FAYZ-FARM MCHJ  дорихонаси   фактураси сабаблари кўрсатилган ҳолатда қайтарилди. Реимбурсация дастури доирасида Жамғармаси билан шартнома тузган дорихоналарни EShartnoma  ахборот тизимидан руйхатдан ўтказиш ишлари амалга оширилмоқда</w:t>
      </w:r>
    </w:p>
    <w:p w14:paraId="23C14189" w14:textId="6E483EF3" w:rsidR="00D20187" w:rsidRPr="00B0771C" w:rsidRDefault="00D20187" w:rsidP="00D20187">
      <w:pPr>
        <w:spacing w:line="259" w:lineRule="auto"/>
        <w:rPr>
          <w:rFonts w:ascii="Times New Roman" w:hAnsi="Times New Roman"/>
          <w:noProof/>
          <w:sz w:val="20"/>
          <w:szCs w:val="20"/>
          <w:lang w:val="uz-Cyrl-UZ" w:eastAsia="ru-RU"/>
        </w:rPr>
      </w:pPr>
      <w:r w:rsidRPr="00DD284B">
        <w:rPr>
          <w:rFonts w:ascii="Times New Roman" w:hAnsi="Times New Roman"/>
          <w:b/>
          <w:bCs/>
          <w:noProof/>
          <w:sz w:val="20"/>
          <w:szCs w:val="20"/>
          <w:lang w:val="uz-Cyrl-UZ" w:eastAsia="ru-RU"/>
        </w:rPr>
        <w:t xml:space="preserve">Жорий йилнинг </w:t>
      </w:r>
      <w:r>
        <w:rPr>
          <w:rFonts w:ascii="Times New Roman" w:hAnsi="Times New Roman"/>
          <w:b/>
          <w:bCs/>
          <w:noProof/>
          <w:sz w:val="20"/>
          <w:szCs w:val="20"/>
          <w:lang w:val="uz-Cyrl-UZ" w:eastAsia="ru-RU"/>
        </w:rPr>
        <w:t>13</w:t>
      </w:r>
      <w:r w:rsidRPr="00DD284B">
        <w:rPr>
          <w:rFonts w:ascii="Times New Roman" w:hAnsi="Times New Roman"/>
          <w:b/>
          <w:bCs/>
          <w:noProof/>
          <w:sz w:val="20"/>
          <w:szCs w:val="20"/>
          <w:lang w:val="uz-Cyrl-UZ" w:eastAsia="ru-RU"/>
        </w:rPr>
        <w:t>.</w:t>
      </w:r>
      <w:r>
        <w:rPr>
          <w:rFonts w:ascii="Times New Roman" w:hAnsi="Times New Roman"/>
          <w:b/>
          <w:bCs/>
          <w:noProof/>
          <w:sz w:val="20"/>
          <w:szCs w:val="20"/>
          <w:lang w:val="uz-Cyrl-UZ" w:eastAsia="ru-RU"/>
        </w:rPr>
        <w:t>02</w:t>
      </w:r>
      <w:r w:rsidRPr="00DD284B">
        <w:rPr>
          <w:rFonts w:ascii="Times New Roman" w:hAnsi="Times New Roman"/>
          <w:b/>
          <w:bCs/>
          <w:noProof/>
          <w:sz w:val="20"/>
          <w:szCs w:val="20"/>
          <w:lang w:val="uz-Cyrl-UZ" w:eastAsia="ru-RU"/>
        </w:rPr>
        <w:t>.202</w:t>
      </w:r>
      <w:r>
        <w:rPr>
          <w:rFonts w:ascii="Times New Roman" w:hAnsi="Times New Roman"/>
          <w:b/>
          <w:bCs/>
          <w:noProof/>
          <w:sz w:val="20"/>
          <w:szCs w:val="20"/>
          <w:lang w:val="uz-Cyrl-UZ" w:eastAsia="ru-RU"/>
        </w:rPr>
        <w:t xml:space="preserve">6 </w:t>
      </w:r>
      <w:r w:rsidRPr="00DD284B">
        <w:rPr>
          <w:rFonts w:ascii="Times New Roman" w:hAnsi="Times New Roman"/>
          <w:b/>
          <w:bCs/>
          <w:noProof/>
          <w:sz w:val="20"/>
          <w:szCs w:val="20"/>
          <w:lang w:val="uz-Cyrl-UZ" w:eastAsia="ru-RU"/>
        </w:rPr>
        <w:t xml:space="preserve">й </w:t>
      </w:r>
    </w:p>
    <w:p w14:paraId="0857CE4C" w14:textId="77777777" w:rsidR="004D2FDD" w:rsidRPr="003E652F" w:rsidRDefault="004D2FDD" w:rsidP="004D2FDD">
      <w:pPr>
        <w:ind w:right="4"/>
        <w:rPr>
          <w:rFonts w:ascii="Times New Roman" w:hAnsi="Times New Roman" w:cs="Times New Roman"/>
          <w:b/>
          <w:bCs/>
          <w:lang w:val="uz-Cyrl-UZ"/>
        </w:rPr>
      </w:pPr>
      <w:r w:rsidRPr="003E652F">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3416FB94" w14:textId="77777777" w:rsidR="004D2FDD" w:rsidRPr="003E652F" w:rsidRDefault="004D2FDD" w:rsidP="004D2FDD">
      <w:pPr>
        <w:pStyle w:val="a6"/>
        <w:spacing w:line="256" w:lineRule="auto"/>
        <w:ind w:left="0" w:right="4"/>
        <w:jc w:val="both"/>
        <w:rPr>
          <w:rFonts w:ascii="Times New Roman" w:hAnsi="Times New Roman" w:cs="Times New Roman"/>
          <w:lang w:val="uz-Cyrl-UZ" w:eastAsia="ru-RU"/>
        </w:rPr>
      </w:pPr>
      <w:r w:rsidRPr="003E652F">
        <w:rPr>
          <w:rFonts w:ascii="Times New Roman" w:hAnsi="Times New Roman" w:cs="Times New Roman"/>
          <w:lang w:val="uz-Cyrl-UZ" w:eastAsia="ru-RU"/>
        </w:rPr>
        <w:t>Қашқадарё вилоятидаги 136 та тиббиёт муассасаларига 2026 йил январь ойида  ўтказиб берилган маблағларни  Узасбо  дастурида бажарилган ишлар далолатномаси киритилиб , харажатга олинди,</w:t>
      </w:r>
    </w:p>
    <w:p w14:paraId="380562C6" w14:textId="6D3B14E6" w:rsidR="004D2FDD" w:rsidRPr="003E652F" w:rsidRDefault="004D2FDD" w:rsidP="004D2FDD">
      <w:pPr>
        <w:ind w:right="4"/>
        <w:jc w:val="both"/>
        <w:rPr>
          <w:rFonts w:ascii="Times New Roman" w:hAnsi="Times New Roman" w:cs="Times New Roman"/>
          <w:lang w:val="uz-Cyrl-UZ" w:eastAsia="ru-RU"/>
        </w:rPr>
      </w:pPr>
      <w:r w:rsidRPr="003E652F">
        <w:rPr>
          <w:rFonts w:ascii="Times New Roman" w:hAnsi="Times New Roman" w:cs="Times New Roman"/>
          <w:lang w:val="uz-Cyrl-UZ" w:eastAsia="ru-RU"/>
        </w:rPr>
        <w:t xml:space="preserve"> Қашқадарё вилоятидаги 310 та  тиббиёт муассасаларини 2026 йил январь ойи иш хақи суровномалари жадвалга жамланди.</w:t>
      </w:r>
    </w:p>
    <w:p w14:paraId="1CA9CF41" w14:textId="479F74D2" w:rsidR="00630A26" w:rsidRDefault="004D2FDD" w:rsidP="004D2FDD">
      <w:pPr>
        <w:rPr>
          <w:rFonts w:ascii="Times New Roman" w:hAnsi="Times New Roman"/>
          <w:noProof/>
          <w:lang w:val="uz-Cyrl-UZ" w:eastAsia="ru-RU"/>
        </w:rPr>
      </w:pPr>
      <w:r w:rsidRPr="003E652F">
        <w:rPr>
          <w:rFonts w:ascii="Times New Roman" w:hAnsi="Times New Roman" w:cs="Times New Roman"/>
          <w:bCs/>
          <w:lang w:val="uz-Cyrl-UZ" w:eastAsia="ru-RU"/>
        </w:rPr>
        <w:t>Жорий йилнинг 12.02.2026 йил куни  ДТСЖ Кашкадарё вилояти ҳудудий бўлинмаси ходимлари томонидан РИДваКИАТМ Қашқадарё филиалида Ўзбекистон Республикаси Президентининг</w:t>
      </w:r>
    </w:p>
    <w:p w14:paraId="31E54D44" w14:textId="77777777" w:rsidR="004D2FDD" w:rsidRPr="003E652F" w:rsidRDefault="00630A26" w:rsidP="004D2FDD">
      <w:pPr>
        <w:rPr>
          <w:rFonts w:ascii="Times New Roman" w:hAnsi="Times New Roman" w:cs="Times New Roman"/>
          <w:noProof/>
          <w:lang w:val="uz-Cyrl-UZ" w:eastAsia="ru-RU"/>
        </w:rPr>
      </w:pPr>
      <w:r>
        <w:rPr>
          <w:rFonts w:ascii="Times New Roman" w:hAnsi="Times New Roman"/>
          <w:lang w:val="uz-Cyrl-UZ" w:eastAsia="ru-RU"/>
        </w:rPr>
        <w:t xml:space="preserve">  </w:t>
      </w:r>
      <w:r w:rsidR="004D2FDD" w:rsidRPr="003E652F">
        <w:rPr>
          <w:rFonts w:ascii="Times New Roman" w:hAnsi="Times New Roman" w:cs="Times New Roman"/>
          <w:bCs/>
          <w:lang w:val="uz-Cyrl-UZ" w:eastAsia="ru-RU"/>
        </w:rPr>
        <w:t>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4E4B37C2" w14:textId="7CCC5A56" w:rsidR="00630A26" w:rsidRDefault="004D2FDD" w:rsidP="004D2FDD">
      <w:pPr>
        <w:rPr>
          <w:rFonts w:ascii="Times New Roman" w:hAnsi="Times New Roman"/>
          <w:noProof/>
          <w:lang w:val="uz-Cyrl-UZ" w:eastAsia="ru-RU"/>
        </w:rPr>
      </w:pPr>
      <w:r w:rsidRPr="003E652F">
        <w:rPr>
          <w:rFonts w:ascii="Times New Roman" w:hAnsi="Times New Roman" w:cs="Times New Roman"/>
          <w:noProof/>
          <w:lang w:val="uz-Cyrl-UZ" w:eastAsia="ru-RU"/>
        </w:rPr>
        <w:t>Жорий йилнинг 13.02.2026 йил куни  AKBAR XK, KESH ABRORBEK-FARM MCHJ, KUMUSHBIBI XOLDING MCHJ, MEHRIMOH TIBBIYOT PHARM XK, MIRZOXID ISKANDAR XK, MUKAMMAL NEFT INVEST MCHJ, RAYXON OMAD NURAFSHON MED OK  дорихоналари томонидан тақдим этилган ҳисоб-фактуралар 2026 йил январ ойида берилган дори воситалари савдо номи, дозаси, миқдори ва суммаси бир-бирига мос эканлиги ўрганилди. Тўғри тақдим этилган   AKBAR XK, KESH ABRORBEK-FARM MCHJ, KUMUSHBIBI XOLDING MCHJ, MEHRIMOH TIBBIYOT PHARM XK, MIRZOXID ISKANDAR XK, MUKAMMAL NEFT INVEST MCHJ, RAYXON OMAD NURAFSHON MED OK  дорихоналари  фактуралари қабул қилинди. Реимбурсация дастури доирасида Жамғарма билан шартнома тузган дорихоналарни EShartnoma  ахборот тизимидан руйхатдан ўтказиш ишлари амалга оширилмоқда. Ҳафта давомида қабул қилинган фактуралар асосида   703,5 млн ва 58,5 млн сўмлик жами</w:t>
      </w:r>
      <w:r w:rsidR="00630A26">
        <w:rPr>
          <w:rFonts w:ascii="Times New Roman" w:hAnsi="Times New Roman"/>
          <w:lang w:val="uz-Cyrl-UZ" w:eastAsia="ru-RU"/>
        </w:rPr>
        <w:t xml:space="preserve">   </w:t>
      </w:r>
      <w:r w:rsidRPr="003E652F">
        <w:rPr>
          <w:rFonts w:ascii="Times New Roman" w:hAnsi="Times New Roman" w:cs="Times New Roman"/>
          <w:noProof/>
          <w:lang w:val="uz-Cyrl-UZ" w:eastAsia="ru-RU"/>
        </w:rPr>
        <w:t>762,0 млн сўмлик сертификат лойиҳаси тайёрланиб Реимбурсация бўлимига тақдим этилди.</w:t>
      </w:r>
      <w:r w:rsidR="00630A26">
        <w:rPr>
          <w:rFonts w:ascii="Times New Roman" w:hAnsi="Times New Roman"/>
          <w:lang w:val="uz-Cyrl-UZ" w:eastAsia="ru-RU"/>
        </w:rPr>
        <w:t xml:space="preserve">                                                               </w:t>
      </w:r>
    </w:p>
    <w:p w14:paraId="36A6D9E8" w14:textId="77777777" w:rsidR="00630A26" w:rsidRDefault="00630A26" w:rsidP="00630A26">
      <w:pPr>
        <w:rPr>
          <w:rFonts w:ascii="Times New Roman" w:hAnsi="Times New Roman"/>
          <w:noProof/>
          <w:lang w:val="uz-Cyrl-UZ" w:eastAsia="ru-RU"/>
        </w:rPr>
      </w:pPr>
    </w:p>
    <w:p w14:paraId="6A1BECAD" w14:textId="36FC7FBF" w:rsidR="00EF11F3" w:rsidRPr="00712398" w:rsidRDefault="00EF11F3" w:rsidP="00A02B74">
      <w:pPr>
        <w:spacing w:after="0"/>
        <w:jc w:val="both"/>
        <w:rPr>
          <w:rFonts w:ascii="Times New Roman" w:hAnsi="Times New Roman" w:cs="Times New Roman"/>
          <w:sz w:val="26"/>
          <w:szCs w:val="26"/>
          <w:lang w:val="uz-Cyrl-UZ"/>
        </w:rPr>
      </w:pPr>
    </w:p>
    <w:p w14:paraId="11C0C4BC" w14:textId="54DDC01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17AABC" w14:textId="77777777" w:rsidR="005B08B5" w:rsidRDefault="005B08B5">
      <w:pPr>
        <w:spacing w:line="240" w:lineRule="auto"/>
      </w:pPr>
      <w:r>
        <w:separator/>
      </w:r>
    </w:p>
  </w:endnote>
  <w:endnote w:type="continuationSeparator" w:id="0">
    <w:p w14:paraId="7A28D223" w14:textId="77777777" w:rsidR="005B08B5" w:rsidRDefault="005B08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1CAA82" w14:textId="77777777" w:rsidR="005B08B5" w:rsidRDefault="005B08B5">
      <w:pPr>
        <w:spacing w:after="0"/>
      </w:pPr>
      <w:r>
        <w:separator/>
      </w:r>
    </w:p>
  </w:footnote>
  <w:footnote w:type="continuationSeparator" w:id="0">
    <w:p w14:paraId="4CFD150A" w14:textId="77777777" w:rsidR="005B08B5" w:rsidRDefault="005B08B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E0DCC"/>
    <w:multiLevelType w:val="hybridMultilevel"/>
    <w:tmpl w:val="E84074AE"/>
    <w:lvl w:ilvl="0" w:tplc="073C0A2C">
      <w:start w:val="8"/>
      <w:numFmt w:val="decimal"/>
      <w:lvlText w:val="%1"/>
      <w:lvlJc w:val="left"/>
      <w:pPr>
        <w:ind w:left="436" w:hanging="360"/>
      </w:pPr>
      <w:rPr>
        <w:rFonts w:hint="default"/>
        <w:b/>
        <w:bCs/>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 w15:restartNumberingAfterBreak="0">
    <w:nsid w:val="258C3287"/>
    <w:multiLevelType w:val="hybridMultilevel"/>
    <w:tmpl w:val="DAD82038"/>
    <w:lvl w:ilvl="0" w:tplc="B23670CC">
      <w:start w:val="1"/>
      <w:numFmt w:val="decimal"/>
      <w:lvlText w:val="%1."/>
      <w:lvlJc w:val="left"/>
      <w:pPr>
        <w:ind w:left="765" w:hanging="405"/>
      </w:p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abstractNum w:abstractNumId="2"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AF85374"/>
    <w:multiLevelType w:val="hybridMultilevel"/>
    <w:tmpl w:val="16AAC104"/>
    <w:lvl w:ilvl="0" w:tplc="5B5E8008">
      <w:start w:val="6"/>
      <w:numFmt w:val="decimal"/>
      <w:lvlText w:val="%1"/>
      <w:lvlJc w:val="left"/>
      <w:pPr>
        <w:ind w:left="436" w:hanging="360"/>
      </w:pPr>
      <w:rPr>
        <w:rFonts w:ascii="Arial" w:hAnsi="Arial" w:cs="Arial" w:hint="default"/>
        <w:b/>
        <w:bCs/>
        <w:sz w:val="22"/>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4396C"/>
    <w:rsid w:val="00152D14"/>
    <w:rsid w:val="00152E83"/>
    <w:rsid w:val="00165F58"/>
    <w:rsid w:val="00172F65"/>
    <w:rsid w:val="0017592A"/>
    <w:rsid w:val="00176140"/>
    <w:rsid w:val="0018042F"/>
    <w:rsid w:val="0018389D"/>
    <w:rsid w:val="00191FB0"/>
    <w:rsid w:val="0019511A"/>
    <w:rsid w:val="001A1A00"/>
    <w:rsid w:val="001A202E"/>
    <w:rsid w:val="001B5E27"/>
    <w:rsid w:val="001C1A24"/>
    <w:rsid w:val="001F1C47"/>
    <w:rsid w:val="002000B5"/>
    <w:rsid w:val="00211021"/>
    <w:rsid w:val="0021446A"/>
    <w:rsid w:val="002173EF"/>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E04AF"/>
    <w:rsid w:val="002F1CA0"/>
    <w:rsid w:val="003060EB"/>
    <w:rsid w:val="0031005B"/>
    <w:rsid w:val="0031396D"/>
    <w:rsid w:val="003139D6"/>
    <w:rsid w:val="00315938"/>
    <w:rsid w:val="00316E62"/>
    <w:rsid w:val="00332720"/>
    <w:rsid w:val="00342B61"/>
    <w:rsid w:val="00347E85"/>
    <w:rsid w:val="00351A98"/>
    <w:rsid w:val="00352C72"/>
    <w:rsid w:val="003610D2"/>
    <w:rsid w:val="003675EA"/>
    <w:rsid w:val="003A364C"/>
    <w:rsid w:val="003B5B6A"/>
    <w:rsid w:val="003F2151"/>
    <w:rsid w:val="003F7715"/>
    <w:rsid w:val="00401C8A"/>
    <w:rsid w:val="004035B7"/>
    <w:rsid w:val="00406016"/>
    <w:rsid w:val="00416132"/>
    <w:rsid w:val="00421EFC"/>
    <w:rsid w:val="00433570"/>
    <w:rsid w:val="00434C83"/>
    <w:rsid w:val="004353F3"/>
    <w:rsid w:val="004361E1"/>
    <w:rsid w:val="0046290C"/>
    <w:rsid w:val="0046405B"/>
    <w:rsid w:val="0046650C"/>
    <w:rsid w:val="00487251"/>
    <w:rsid w:val="004A1E87"/>
    <w:rsid w:val="004C011E"/>
    <w:rsid w:val="004C0BF2"/>
    <w:rsid w:val="004C7207"/>
    <w:rsid w:val="004D0AFA"/>
    <w:rsid w:val="004D219F"/>
    <w:rsid w:val="004D2FDD"/>
    <w:rsid w:val="004D47D4"/>
    <w:rsid w:val="004D7776"/>
    <w:rsid w:val="004D7F05"/>
    <w:rsid w:val="004E1EE0"/>
    <w:rsid w:val="004E2DF8"/>
    <w:rsid w:val="004E3702"/>
    <w:rsid w:val="004E4CB4"/>
    <w:rsid w:val="00516AD8"/>
    <w:rsid w:val="005235D1"/>
    <w:rsid w:val="00524517"/>
    <w:rsid w:val="00530D74"/>
    <w:rsid w:val="005371CD"/>
    <w:rsid w:val="0055598A"/>
    <w:rsid w:val="00555DDD"/>
    <w:rsid w:val="0057262B"/>
    <w:rsid w:val="00577265"/>
    <w:rsid w:val="00583333"/>
    <w:rsid w:val="00591FAB"/>
    <w:rsid w:val="0059355F"/>
    <w:rsid w:val="005A5222"/>
    <w:rsid w:val="005B08B5"/>
    <w:rsid w:val="005C6A1C"/>
    <w:rsid w:val="005D1CDF"/>
    <w:rsid w:val="005D3155"/>
    <w:rsid w:val="005E5D76"/>
    <w:rsid w:val="005F2E4A"/>
    <w:rsid w:val="0060275B"/>
    <w:rsid w:val="0062061C"/>
    <w:rsid w:val="00620A82"/>
    <w:rsid w:val="00624C02"/>
    <w:rsid w:val="0062630B"/>
    <w:rsid w:val="00630A26"/>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30A12"/>
    <w:rsid w:val="00733B06"/>
    <w:rsid w:val="007366E6"/>
    <w:rsid w:val="00745FA4"/>
    <w:rsid w:val="00747599"/>
    <w:rsid w:val="0076235F"/>
    <w:rsid w:val="00763D9E"/>
    <w:rsid w:val="007717D9"/>
    <w:rsid w:val="00782B61"/>
    <w:rsid w:val="007840D9"/>
    <w:rsid w:val="0079040F"/>
    <w:rsid w:val="007934E7"/>
    <w:rsid w:val="007A25D1"/>
    <w:rsid w:val="007B0BC7"/>
    <w:rsid w:val="007D108E"/>
    <w:rsid w:val="007D2AB1"/>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71A42"/>
    <w:rsid w:val="00875D98"/>
    <w:rsid w:val="00884B51"/>
    <w:rsid w:val="00892B0B"/>
    <w:rsid w:val="00894656"/>
    <w:rsid w:val="00895493"/>
    <w:rsid w:val="008A26DD"/>
    <w:rsid w:val="008A7C4C"/>
    <w:rsid w:val="008C7D57"/>
    <w:rsid w:val="008D7C63"/>
    <w:rsid w:val="008D7F8E"/>
    <w:rsid w:val="008E026C"/>
    <w:rsid w:val="008E1EDD"/>
    <w:rsid w:val="00920D77"/>
    <w:rsid w:val="00935E73"/>
    <w:rsid w:val="0094115C"/>
    <w:rsid w:val="00957692"/>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F48B1"/>
    <w:rsid w:val="00A00F69"/>
    <w:rsid w:val="00A02B74"/>
    <w:rsid w:val="00A061F4"/>
    <w:rsid w:val="00A15DDE"/>
    <w:rsid w:val="00A253C3"/>
    <w:rsid w:val="00A27A6B"/>
    <w:rsid w:val="00A31F24"/>
    <w:rsid w:val="00A34ACD"/>
    <w:rsid w:val="00A4366B"/>
    <w:rsid w:val="00A51046"/>
    <w:rsid w:val="00A532F1"/>
    <w:rsid w:val="00A549D6"/>
    <w:rsid w:val="00A608EC"/>
    <w:rsid w:val="00A64C59"/>
    <w:rsid w:val="00A8578D"/>
    <w:rsid w:val="00A9332B"/>
    <w:rsid w:val="00AA4FFC"/>
    <w:rsid w:val="00AC082A"/>
    <w:rsid w:val="00AD2D99"/>
    <w:rsid w:val="00AD79C5"/>
    <w:rsid w:val="00AE0C4D"/>
    <w:rsid w:val="00AF6369"/>
    <w:rsid w:val="00B03931"/>
    <w:rsid w:val="00B0676D"/>
    <w:rsid w:val="00B0771C"/>
    <w:rsid w:val="00B359EF"/>
    <w:rsid w:val="00B37EA0"/>
    <w:rsid w:val="00B44F82"/>
    <w:rsid w:val="00B53819"/>
    <w:rsid w:val="00B53EFE"/>
    <w:rsid w:val="00B832AD"/>
    <w:rsid w:val="00B8499E"/>
    <w:rsid w:val="00B87366"/>
    <w:rsid w:val="00BA1624"/>
    <w:rsid w:val="00BA32C5"/>
    <w:rsid w:val="00BA6511"/>
    <w:rsid w:val="00BC0B46"/>
    <w:rsid w:val="00BC159F"/>
    <w:rsid w:val="00BD37DE"/>
    <w:rsid w:val="00BD6989"/>
    <w:rsid w:val="00BD6AF7"/>
    <w:rsid w:val="00BE1F15"/>
    <w:rsid w:val="00BE2627"/>
    <w:rsid w:val="00BE5297"/>
    <w:rsid w:val="00BE6CA1"/>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20187"/>
    <w:rsid w:val="00D3653B"/>
    <w:rsid w:val="00D573E4"/>
    <w:rsid w:val="00D60223"/>
    <w:rsid w:val="00D70550"/>
    <w:rsid w:val="00D73FE0"/>
    <w:rsid w:val="00D76F96"/>
    <w:rsid w:val="00D77134"/>
    <w:rsid w:val="00D77A6D"/>
    <w:rsid w:val="00D900B5"/>
    <w:rsid w:val="00D923A9"/>
    <w:rsid w:val="00DA518F"/>
    <w:rsid w:val="00DB4F7A"/>
    <w:rsid w:val="00DD284B"/>
    <w:rsid w:val="00DE0DB6"/>
    <w:rsid w:val="00DE60B3"/>
    <w:rsid w:val="00E21248"/>
    <w:rsid w:val="00E3353F"/>
    <w:rsid w:val="00E42CEF"/>
    <w:rsid w:val="00E4364F"/>
    <w:rsid w:val="00E472EA"/>
    <w:rsid w:val="00E57DDB"/>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3FF7"/>
    <w:rsid w:val="00F33C89"/>
    <w:rsid w:val="00F55463"/>
    <w:rsid w:val="00F62FA4"/>
    <w:rsid w:val="00F63005"/>
    <w:rsid w:val="00F63957"/>
    <w:rsid w:val="00F70489"/>
    <w:rsid w:val="00F72860"/>
    <w:rsid w:val="00F745DD"/>
    <w:rsid w:val="00F758F7"/>
    <w:rsid w:val="00F804E4"/>
    <w:rsid w:val="00F82D3B"/>
    <w:rsid w:val="00F85501"/>
    <w:rsid w:val="00F901B9"/>
    <w:rsid w:val="00F934D5"/>
    <w:rsid w:val="00F97383"/>
    <w:rsid w:val="00FA3A2B"/>
    <w:rsid w:val="00FA6600"/>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0187"/>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111483377">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445850771">
      <w:bodyDiv w:val="1"/>
      <w:marLeft w:val="0"/>
      <w:marRight w:val="0"/>
      <w:marTop w:val="0"/>
      <w:marBottom w:val="0"/>
      <w:divBdr>
        <w:top w:val="none" w:sz="0" w:space="0" w:color="auto"/>
        <w:left w:val="none" w:sz="0" w:space="0" w:color="auto"/>
        <w:bottom w:val="none" w:sz="0" w:space="0" w:color="auto"/>
        <w:right w:val="none" w:sz="0" w:space="0" w:color="auto"/>
      </w:divBdr>
    </w:div>
    <w:div w:id="669672501">
      <w:bodyDiv w:val="1"/>
      <w:marLeft w:val="0"/>
      <w:marRight w:val="0"/>
      <w:marTop w:val="0"/>
      <w:marBottom w:val="0"/>
      <w:divBdr>
        <w:top w:val="none" w:sz="0" w:space="0" w:color="auto"/>
        <w:left w:val="none" w:sz="0" w:space="0" w:color="auto"/>
        <w:bottom w:val="none" w:sz="0" w:space="0" w:color="auto"/>
        <w:right w:val="none" w:sz="0" w:space="0" w:color="auto"/>
      </w:divBdr>
    </w:div>
    <w:div w:id="798958515">
      <w:bodyDiv w:val="1"/>
      <w:marLeft w:val="0"/>
      <w:marRight w:val="0"/>
      <w:marTop w:val="0"/>
      <w:marBottom w:val="0"/>
      <w:divBdr>
        <w:top w:val="none" w:sz="0" w:space="0" w:color="auto"/>
        <w:left w:val="none" w:sz="0" w:space="0" w:color="auto"/>
        <w:bottom w:val="none" w:sz="0" w:space="0" w:color="auto"/>
        <w:right w:val="none" w:sz="0" w:space="0" w:color="auto"/>
      </w:divBdr>
    </w:div>
    <w:div w:id="1006060247">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592010622">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68447745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 w:id="2103406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1524</Words>
  <Characters>8689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2025-10-24T11:25:00Z</cp:lastPrinted>
  <dcterms:created xsi:type="dcterms:W3CDTF">2026-02-13T11:24:00Z</dcterms:created>
  <dcterms:modified xsi:type="dcterms:W3CDTF">2026-02-13T13:00:00Z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