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779482A5" w:rsidR="000C6ED1" w:rsidRPr="0064033E" w:rsidRDefault="00877DC4">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02-06</w:t>
      </w:r>
      <w:r w:rsidR="00562387" w:rsidRPr="0064033E">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феврал</w:t>
      </w:r>
      <w:r w:rsidR="0088404E" w:rsidRPr="0064033E">
        <w:rPr>
          <w:rFonts w:ascii="Times New Roman" w:hAnsi="Times New Roman" w:cs="Times New Roman"/>
          <w:b/>
          <w:sz w:val="28"/>
          <w:szCs w:val="28"/>
          <w:lang w:val="uz-Cyrl-UZ"/>
        </w:rPr>
        <w:t>ь кунлари бажарилиши бўйича</w:t>
      </w:r>
    </w:p>
    <w:p w14:paraId="4D6863E7"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8CD6864" w14:textId="77777777" w:rsidR="00957F97" w:rsidRPr="0064033E" w:rsidRDefault="00957F97">
      <w:pPr>
        <w:spacing w:after="0" w:line="240" w:lineRule="auto"/>
        <w:jc w:val="center"/>
        <w:rPr>
          <w:rFonts w:ascii="Times New Roman" w:hAnsi="Times New Roman" w:cs="Times New Roman"/>
          <w:b/>
          <w:sz w:val="28"/>
          <w:szCs w:val="28"/>
          <w:lang w:val="uz-Cyrl-UZ"/>
        </w:rPr>
      </w:pP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3A475428"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фуқаролардан оғизаки </w:t>
      </w:r>
      <w:r w:rsidR="00C9711F" w:rsidRPr="0064033E">
        <w:rPr>
          <w:rFonts w:ascii="Times New Roman" w:hAnsi="Times New Roman" w:cs="Times New Roman"/>
          <w:sz w:val="28"/>
          <w:szCs w:val="28"/>
          <w:lang w:val="uz-Cyrl-UZ"/>
        </w:rPr>
        <w:t>ва</w:t>
      </w:r>
      <w:r w:rsidR="000614DD" w:rsidRPr="0064033E">
        <w:rPr>
          <w:rFonts w:ascii="Times New Roman" w:hAnsi="Times New Roman" w:cs="Times New Roman"/>
          <w:sz w:val="28"/>
          <w:szCs w:val="28"/>
          <w:lang w:val="uz-Cyrl-UZ"/>
        </w:rPr>
        <w:t xml:space="preserve"> </w:t>
      </w:r>
      <w:r w:rsidR="00C9711F" w:rsidRPr="0064033E">
        <w:rPr>
          <w:rFonts w:ascii="Times New Roman" w:hAnsi="Times New Roman" w:cs="Times New Roman"/>
          <w:sz w:val="28"/>
          <w:szCs w:val="28"/>
          <w:lang w:val="uz-Cyrl-UZ"/>
        </w:rPr>
        <w:t>ё</w:t>
      </w:r>
      <w:r w:rsidRPr="0064033E">
        <w:rPr>
          <w:rFonts w:ascii="Times New Roman" w:hAnsi="Times New Roman" w:cs="Times New Roman"/>
          <w:sz w:val="28"/>
          <w:szCs w:val="28"/>
          <w:lang w:val="uz-Cyrl-UZ"/>
        </w:rPr>
        <w:t>зма мурожаатлар қайд қилинмади.</w:t>
      </w: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5D33985C" w:rsidR="00F8644D"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020BB525" w14:textId="32E3C9BC" w:rsidR="00957F97" w:rsidRPr="0064033E" w:rsidRDefault="00E07BC1" w:rsidP="000614DD">
      <w:pPr>
        <w:spacing w:after="0" w:line="240" w:lineRule="auto"/>
        <w:ind w:firstLine="708"/>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билан шартнома асосида фаолят олиб бораётган тиббиёт муассасалари томонидан январь ойида аҳолига кўрсатилган тиббий хизмат бўйича ҳисоботлар соғлиқни сақлаш вазирлигининг 17-сонли буйруғи иловалари асосида олиниб таҳлил қилинди ва умумлаштирилган ҳолатда жамғармага тақдим этилди.</w:t>
      </w:r>
      <w:r w:rsidR="00AA695A" w:rsidRPr="0064033E">
        <w:rPr>
          <w:rFonts w:ascii="Times New Roman" w:hAnsi="Times New Roman"/>
          <w:sz w:val="28"/>
          <w:szCs w:val="28"/>
          <w:lang w:val="uz-Cyrl-UZ"/>
        </w:rPr>
        <w:t xml:space="preserve"> </w:t>
      </w:r>
      <w:r w:rsidR="000614DD" w:rsidRPr="0064033E">
        <w:rPr>
          <w:rFonts w:ascii="Times New Roman" w:hAnsi="Times New Roman"/>
          <w:sz w:val="28"/>
          <w:szCs w:val="28"/>
          <w:lang w:val="uz-Cyrl-UZ"/>
        </w:rPr>
        <w:t xml:space="preserve"> </w:t>
      </w:r>
    </w:p>
    <w:p w14:paraId="163110A1" w14:textId="77777777" w:rsidR="003C6D92" w:rsidRPr="0064033E" w:rsidRDefault="003C6D92" w:rsidP="003C6D92">
      <w:pPr>
        <w:spacing w:after="0" w:line="240" w:lineRule="auto"/>
        <w:ind w:firstLine="851"/>
        <w:jc w:val="both"/>
        <w:rPr>
          <w:rFonts w:ascii="Times New Roman" w:hAnsi="Times New Roman" w:cs="Times New Roman"/>
          <w:b/>
          <w:i/>
          <w:sz w:val="28"/>
          <w:szCs w:val="28"/>
          <w:lang w:val="uz-Cyrl-UZ"/>
        </w:rPr>
      </w:pPr>
    </w:p>
    <w:p w14:paraId="00561996" w14:textId="77777777" w:rsidR="00F92B64" w:rsidRPr="0064033E" w:rsidRDefault="00F92B64" w:rsidP="003C6D92">
      <w:pPr>
        <w:spacing w:after="0" w:line="240" w:lineRule="auto"/>
        <w:ind w:firstLine="851"/>
        <w:jc w:val="both"/>
        <w:rPr>
          <w:rFonts w:ascii="Times New Roman" w:hAnsi="Times New Roman" w:cs="Times New Roman"/>
          <w:b/>
          <w:i/>
          <w:sz w:val="28"/>
          <w:szCs w:val="28"/>
          <w:lang w:val="uz-Cyrl-UZ"/>
        </w:rPr>
      </w:pP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lastRenderedPageBreak/>
        <w:t>II. Молия-иқтисод бўлими томонидан амалга оширилган ишлар</w:t>
      </w:r>
    </w:p>
    <w:p w14:paraId="35126E55" w14:textId="77777777" w:rsidR="008A4415" w:rsidRPr="00AE3722" w:rsidRDefault="008A4415" w:rsidP="008A4415">
      <w:pPr>
        <w:pStyle w:val="a6"/>
        <w:numPr>
          <w:ilvl w:val="0"/>
          <w:numId w:val="2"/>
        </w:numPr>
        <w:spacing w:after="0" w:line="240" w:lineRule="auto"/>
        <w:ind w:left="0" w:firstLine="851"/>
        <w:jc w:val="both"/>
        <w:rPr>
          <w:rFonts w:ascii="Times New Roman" w:eastAsia="Times New Roman" w:hAnsi="Times New Roman"/>
          <w:sz w:val="28"/>
          <w:szCs w:val="28"/>
          <w:lang w:val="uz-Cyrl-UZ" w:eastAsia="ru-RU"/>
        </w:rPr>
      </w:pPr>
      <w:r w:rsidRPr="00AE3722">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таҳлил қилиниб, жамғармага ҳамда тегишли ташкилотларга тақдим этилмоқда.</w:t>
      </w:r>
    </w:p>
    <w:p w14:paraId="1F1F7CC3"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 xml:space="preserve">Самарқанд вилоятидаги вилоятдаги 445 та туман ва шахар тиббиёт муассасалари 2026 йил февраль ойида шартномада белгиланган (95%-Аҳоли жон бошига, 85%-глобал бюджет ва хар бир даволанганлик ҳолат усулида) Оралиқ тўлов </w:t>
      </w:r>
      <w:r w:rsidRPr="008A4415">
        <w:rPr>
          <w:rFonts w:ascii="Times New Roman" w:eastAsia="Times New Roman" w:hAnsi="Times New Roman"/>
          <w:color w:val="000000"/>
          <w:sz w:val="28"/>
          <w:szCs w:val="28"/>
          <w:lang w:val="uz-Cyrl-UZ" w:eastAsia="ru-RU"/>
        </w:rPr>
        <w:t>283 083 044.8</w:t>
      </w:r>
      <w:r w:rsidRPr="00486DEC">
        <w:rPr>
          <w:rFonts w:ascii="Times New Roman" w:eastAsia="Times New Roman" w:hAnsi="Times New Roman"/>
          <w:color w:val="000000"/>
          <w:sz w:val="28"/>
          <w:szCs w:val="28"/>
          <w:lang w:val="uz-Cyrl-UZ" w:eastAsia="ru-RU"/>
        </w:rPr>
        <w:t xml:space="preserve"> минг сўм маблағларига сертификат тайёрланиб жамғармага тақдим этилди. </w:t>
      </w:r>
    </w:p>
    <w:p w14:paraId="1601FC11"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652FC6A1"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74E40000"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 xml:space="preserve">Самарқанд вилоятидаги вилоятдаги 445 та туман ва шахар тиббиёт муассасаларининг 2026 йил январ ойи иш хақи сўровномалари йиғиб олинди. хамда жамғармага тақдим қилинди хамда 445 та тиббиёт ташкилотларига </w:t>
      </w:r>
      <w:r w:rsidRPr="00486DEC">
        <w:rPr>
          <w:rFonts w:ascii="Times New Roman" w:eastAsia="Times New Roman" w:hAnsi="Times New Roman"/>
          <w:b/>
          <w:color w:val="000000"/>
          <w:sz w:val="28"/>
          <w:szCs w:val="28"/>
          <w:lang w:val="uz-Cyrl-UZ" w:eastAsia="ru-RU"/>
        </w:rPr>
        <w:t>283 083 044,8 минг</w:t>
      </w:r>
      <w:r w:rsidRPr="00486DEC">
        <w:rPr>
          <w:rFonts w:ascii="Times New Roman" w:eastAsia="Times New Roman" w:hAnsi="Times New Roman"/>
          <w:color w:val="000000"/>
          <w:sz w:val="28"/>
          <w:szCs w:val="28"/>
          <w:lang w:val="uz-Cyrl-UZ" w:eastAsia="ru-RU"/>
        </w:rPr>
        <w:t xml:space="preserve"> сўм сертификат тайёрланди ҳамда тўлиқ молиялаштирилди.</w:t>
      </w:r>
    </w:p>
    <w:p w14:paraId="69E10751"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 xml:space="preserve">Самарқанд вилоятидаги тиббиёт муассасаларининг ПҚ-311 хамда ПФ-88 бўйича 2025 йил учун Шартномаларнинг қўшимча келишувлари </w:t>
      </w:r>
      <w:r w:rsidRPr="00486DEC">
        <w:rPr>
          <w:rFonts w:ascii="Times New Roman" w:eastAsia="Times New Roman" w:hAnsi="Times New Roman"/>
          <w:color w:val="000000"/>
          <w:sz w:val="28"/>
          <w:szCs w:val="28"/>
          <w:lang w:val="uz-Cyrl-UZ" w:eastAsia="ru-RU"/>
        </w:rPr>
        <w:br/>
        <w:t xml:space="preserve">Е-shartnoma.dtsj.uz дастурига киритиш якунланди. </w:t>
      </w:r>
    </w:p>
    <w:p w14:paraId="78E2B06C"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Самарқанд вилояти Иқтисодиёт ва Молия бошқармасига 2026 йил учун транфертлар тўғрисида хат киритилди.</w:t>
      </w:r>
    </w:p>
    <w:p w14:paraId="2B97250F"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 xml:space="preserve">Ургут тумани, Оқдарё тумани </w:t>
      </w:r>
      <w:r>
        <w:rPr>
          <w:rFonts w:ascii="Times New Roman" w:eastAsia="Times New Roman" w:hAnsi="Times New Roman"/>
          <w:color w:val="000000"/>
          <w:sz w:val="28"/>
          <w:szCs w:val="28"/>
          <w:lang w:val="uz-Cyrl-UZ" w:eastAsia="ru-RU"/>
        </w:rPr>
        <w:t>ҳ</w:t>
      </w:r>
      <w:r w:rsidRPr="00486DEC">
        <w:rPr>
          <w:rFonts w:ascii="Times New Roman" w:eastAsia="Times New Roman" w:hAnsi="Times New Roman"/>
          <w:color w:val="000000"/>
          <w:sz w:val="28"/>
          <w:szCs w:val="28"/>
          <w:lang w:val="uz-Cyrl-UZ" w:eastAsia="ru-RU"/>
        </w:rPr>
        <w:t>амда Самарқанд тумани марказий шифохоналарининг штатлар жадвали тахлил қилинди.</w:t>
      </w:r>
    </w:p>
    <w:p w14:paraId="607573CF"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ПФ-88 Фармаон бўйича янгидан ташкил қилинаётган туман ва шахар тиббиёт муассасаларининг 2026 йил учун минимал талаблари шакллантирилди ва жамғармага тақдим қилинди хамда 2026 йил учун Тиббиёт муассасалари билан қилинадиган шартномалар суммаси тасдиқланди.</w:t>
      </w:r>
    </w:p>
    <w:p w14:paraId="14E8B15B"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Самарқанд вилоятининг 2025 йил аниқланган режаси хамда 2025 йил молиялаштариш хисоб китоби якунланди.</w:t>
      </w:r>
    </w:p>
    <w:p w14:paraId="3DE8ABC7"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sidRPr="00486DEC">
        <w:rPr>
          <w:rFonts w:ascii="Times New Roman" w:eastAsia="Times New Roman" w:hAnsi="Times New Roman"/>
          <w:color w:val="000000"/>
          <w:sz w:val="28"/>
          <w:szCs w:val="28"/>
          <w:lang w:val="uz-Cyrl-UZ" w:eastAsia="ru-RU"/>
        </w:rPr>
        <w:t>Самарқанд шахар ва иштихон туманларида соғлиқни сақлаш бўлимига қарашли Оилавий поликлиникаларда стоматология хизматини ўрганиш ишлари олиб борилди.</w:t>
      </w:r>
    </w:p>
    <w:p w14:paraId="2212C238" w14:textId="77777777" w:rsidR="008A4415" w:rsidRPr="00486DEC" w:rsidRDefault="008A4415" w:rsidP="008A4415">
      <w:pPr>
        <w:pStyle w:val="a6"/>
        <w:numPr>
          <w:ilvl w:val="0"/>
          <w:numId w:val="2"/>
        </w:numPr>
        <w:spacing w:after="0" w:line="240" w:lineRule="auto"/>
        <w:ind w:left="0" w:firstLine="851"/>
        <w:jc w:val="both"/>
        <w:rPr>
          <w:rFonts w:ascii="Times New Roman" w:eastAsia="Times New Roman" w:hAnsi="Times New Roman"/>
          <w:color w:val="000000"/>
          <w:sz w:val="28"/>
          <w:szCs w:val="28"/>
          <w:lang w:val="uz-Cyrl-UZ" w:eastAsia="ru-RU"/>
        </w:rPr>
      </w:pPr>
      <w:r>
        <w:rPr>
          <w:rFonts w:ascii="Times New Roman" w:eastAsia="Times New Roman" w:hAnsi="Times New Roman"/>
          <w:color w:val="000000"/>
          <w:sz w:val="28"/>
          <w:szCs w:val="28"/>
          <w:lang w:val="uz-Cyrl-UZ" w:eastAsia="ru-RU"/>
        </w:rPr>
        <w:t>Иштихон</w:t>
      </w:r>
      <w:r w:rsidRPr="00486DEC">
        <w:rPr>
          <w:rFonts w:ascii="Times New Roman" w:eastAsia="Times New Roman" w:hAnsi="Times New Roman"/>
          <w:color w:val="000000"/>
          <w:sz w:val="28"/>
          <w:szCs w:val="28"/>
          <w:lang w:val="uz-Cyrl-UZ" w:eastAsia="ru-RU"/>
        </w:rPr>
        <w:t xml:space="preserve"> шахар марказий шифохонаси хамда оилавий поликлиникалариниг 2025 йил 1 июльдан 2025 йил 31-декабргача харид қилган дори-дармон харажатлари хамда дори воситалари тахлил қилинмоқда.</w:t>
      </w:r>
    </w:p>
    <w:p w14:paraId="67C30DBF" w14:textId="1646B5ED" w:rsidR="00957F97" w:rsidRPr="0064033E" w:rsidRDefault="0088404E" w:rsidP="00957F97">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0F34196" w14:textId="0B93F750" w:rsidR="000C6ED1" w:rsidRPr="0064033E" w:rsidRDefault="0088404E">
      <w:pPr>
        <w:shd w:val="clear" w:color="auto" w:fill="FFFFFF"/>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202</w:t>
      </w:r>
      <w:r w:rsidR="00F8644D" w:rsidRPr="0064033E">
        <w:rPr>
          <w:rFonts w:ascii="Times New Roman" w:hAnsi="Times New Roman" w:cs="Times New Roman"/>
          <w:sz w:val="28"/>
          <w:szCs w:val="28"/>
          <w:lang w:val="uz-Cyrl-UZ"/>
        </w:rPr>
        <w:t>6</w:t>
      </w:r>
      <w:r w:rsidRPr="0064033E">
        <w:rPr>
          <w:rFonts w:ascii="Times New Roman" w:hAnsi="Times New Roman" w:cs="Times New Roman"/>
          <w:sz w:val="28"/>
          <w:szCs w:val="28"/>
          <w:lang w:val="uz-Cyrl-UZ"/>
        </w:rPr>
        <w:t xml:space="preserve"> йил </w:t>
      </w:r>
      <w:r w:rsidR="00F93F0A">
        <w:rPr>
          <w:rFonts w:ascii="Times New Roman" w:hAnsi="Times New Roman" w:cs="Times New Roman"/>
          <w:sz w:val="28"/>
          <w:szCs w:val="28"/>
          <w:lang w:val="uz-Cyrl-UZ"/>
        </w:rPr>
        <w:t>06</w:t>
      </w:r>
      <w:r w:rsidRPr="0064033E">
        <w:rPr>
          <w:rFonts w:ascii="Times New Roman" w:hAnsi="Times New Roman" w:cs="Times New Roman"/>
          <w:sz w:val="28"/>
          <w:szCs w:val="28"/>
          <w:lang w:val="uz-Cyrl-UZ"/>
        </w:rPr>
        <w:t xml:space="preserve"> </w:t>
      </w:r>
      <w:r w:rsidR="00F93F0A">
        <w:rPr>
          <w:rFonts w:ascii="Times New Roman" w:hAnsi="Times New Roman" w:cs="Times New Roman"/>
          <w:sz w:val="28"/>
          <w:szCs w:val="28"/>
          <w:lang w:val="uz-Cyrl-UZ"/>
        </w:rPr>
        <w:t>феврал</w:t>
      </w:r>
      <w:r w:rsidR="00286B09" w:rsidRPr="0064033E">
        <w:rPr>
          <w:rFonts w:ascii="Times New Roman" w:hAnsi="Times New Roman" w:cs="Times New Roman"/>
          <w:sz w:val="28"/>
          <w:szCs w:val="28"/>
          <w:lang w:val="uz-Cyrl-UZ"/>
        </w:rPr>
        <w:t xml:space="preserve">ь </w:t>
      </w:r>
      <w:r w:rsidRPr="0064033E">
        <w:rPr>
          <w:rFonts w:ascii="Times New Roman" w:hAnsi="Times New Roman" w:cs="Times New Roman"/>
          <w:sz w:val="28"/>
          <w:szCs w:val="28"/>
          <w:lang w:val="uz-Cyrl-UZ"/>
        </w:rPr>
        <w:t xml:space="preserve">ҳолатига  жами 16 та  туман (шахар) муассасаларининг барчасига жумладан: ҳудудлардаги </w:t>
      </w:r>
      <w:r w:rsidR="00E44969" w:rsidRPr="0064033E">
        <w:rPr>
          <w:rFonts w:ascii="Times New Roman" w:hAnsi="Times New Roman" w:cs="Times New Roman"/>
          <w:sz w:val="28"/>
          <w:szCs w:val="28"/>
          <w:lang w:val="uz-Cyrl-UZ"/>
        </w:rPr>
        <w:t>397</w:t>
      </w:r>
      <w:r w:rsidRPr="0064033E">
        <w:rPr>
          <w:rFonts w:ascii="Times New Roman" w:hAnsi="Times New Roman" w:cs="Times New Roman"/>
          <w:sz w:val="28"/>
          <w:szCs w:val="28"/>
          <w:lang w:val="uz-Cyrl-UZ"/>
        </w:rPr>
        <w:t xml:space="preserve"> та бирламчи тиббий муассасаларга шартнома асосида </w:t>
      </w:r>
      <w:r w:rsidR="00E249F8" w:rsidRPr="0064033E">
        <w:rPr>
          <w:rFonts w:ascii="Times New Roman" w:hAnsi="Times New Roman" w:cs="Times New Roman"/>
          <w:sz w:val="28"/>
          <w:szCs w:val="28"/>
          <w:lang w:val="uz-Cyrl-UZ"/>
        </w:rPr>
        <w:t>215</w:t>
      </w:r>
      <w:r w:rsidRPr="0064033E">
        <w:rPr>
          <w:rFonts w:ascii="Times New Roman" w:hAnsi="Times New Roman" w:cs="Times New Roman"/>
          <w:sz w:val="28"/>
          <w:szCs w:val="28"/>
          <w:lang w:val="uz-Cyrl-UZ"/>
        </w:rPr>
        <w:t xml:space="preserve"> та дорихоналар бириктирилиб, шартномалар тузилган.</w:t>
      </w:r>
    </w:p>
    <w:p w14:paraId="4F27F23B" w14:textId="0325EABC" w:rsidR="000C6ED1" w:rsidRPr="0064033E" w:rsidRDefault="0088404E">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64033E">
        <w:rPr>
          <w:rFonts w:ascii="Times New Roman" w:hAnsi="Times New Roman" w:cs="Times New Roman"/>
          <w:sz w:val="28"/>
          <w:szCs w:val="28"/>
          <w:lang w:val="uz-Cyrl-UZ"/>
        </w:rPr>
        <w:t xml:space="preserve"> Реимбурсация бўйича </w:t>
      </w:r>
      <w:r w:rsidR="00F93F0A">
        <w:rPr>
          <w:rFonts w:ascii="Times New Roman" w:hAnsi="Times New Roman" w:cs="Times New Roman"/>
          <w:sz w:val="28"/>
          <w:szCs w:val="28"/>
          <w:lang w:val="uz-Cyrl-UZ"/>
        </w:rPr>
        <w:t>06</w:t>
      </w:r>
      <w:r w:rsidRPr="0064033E">
        <w:rPr>
          <w:rFonts w:ascii="Times New Roman" w:hAnsi="Times New Roman" w:cs="Times New Roman"/>
          <w:sz w:val="28"/>
          <w:szCs w:val="28"/>
          <w:lang w:val="uz-Cyrl-UZ"/>
        </w:rPr>
        <w:t xml:space="preserve"> </w:t>
      </w:r>
      <w:r w:rsidR="00F93F0A">
        <w:rPr>
          <w:rFonts w:ascii="Times New Roman" w:hAnsi="Times New Roman" w:cs="Times New Roman"/>
          <w:sz w:val="28"/>
          <w:szCs w:val="28"/>
          <w:lang w:val="uz-Cyrl-UZ"/>
        </w:rPr>
        <w:t>феврал</w:t>
      </w:r>
      <w:r w:rsidRPr="0064033E">
        <w:rPr>
          <w:rFonts w:ascii="Times New Roman" w:hAnsi="Times New Roman" w:cs="Times New Roman"/>
          <w:sz w:val="28"/>
          <w:szCs w:val="28"/>
          <w:lang w:val="uz-Cyrl-UZ"/>
        </w:rPr>
        <w:t xml:space="preserve">га қадар </w:t>
      </w:r>
      <w:r w:rsidR="0085605D" w:rsidRPr="0064033E">
        <w:rPr>
          <w:rFonts w:ascii="Times New Roman" w:hAnsi="Times New Roman" w:cs="Times New Roman"/>
          <w:sz w:val="28"/>
          <w:szCs w:val="28"/>
          <w:lang w:val="uz-Cyrl-UZ"/>
        </w:rPr>
        <w:t>8</w:t>
      </w:r>
      <w:r w:rsidRPr="0064033E">
        <w:rPr>
          <w:rFonts w:ascii="Times New Roman" w:hAnsi="Times New Roman" w:cs="Times New Roman"/>
          <w:sz w:val="28"/>
          <w:szCs w:val="28"/>
          <w:lang w:val="uz-Cyrl-UZ"/>
        </w:rPr>
        <w:t xml:space="preserve"> </w:t>
      </w:r>
      <w:r w:rsidR="0085605D" w:rsidRPr="0064033E">
        <w:rPr>
          <w:rFonts w:ascii="Times New Roman" w:hAnsi="Times New Roman" w:cs="Times New Roman"/>
          <w:sz w:val="28"/>
          <w:szCs w:val="28"/>
          <w:lang w:val="uz-Cyrl-UZ"/>
        </w:rPr>
        <w:t>7</w:t>
      </w:r>
      <w:r w:rsidR="00562DEA">
        <w:rPr>
          <w:rFonts w:ascii="Times New Roman" w:hAnsi="Times New Roman" w:cs="Times New Roman"/>
          <w:sz w:val="28"/>
          <w:szCs w:val="28"/>
          <w:lang w:val="uz-Cyrl-UZ"/>
        </w:rPr>
        <w:t>67</w:t>
      </w:r>
      <w:r w:rsidRPr="0064033E">
        <w:rPr>
          <w:rFonts w:ascii="Times New Roman" w:hAnsi="Times New Roman" w:cs="Times New Roman"/>
          <w:sz w:val="28"/>
          <w:szCs w:val="28"/>
          <w:lang w:val="uz-Cyrl-UZ"/>
        </w:rPr>
        <w:t xml:space="preserve"> 000 000 сўм маблағ режалаштирилган. Ўтган </w:t>
      </w:r>
      <w:r w:rsidR="00E249F8" w:rsidRPr="0064033E">
        <w:rPr>
          <w:rFonts w:ascii="Times New Roman" w:hAnsi="Times New Roman" w:cs="Times New Roman"/>
          <w:sz w:val="28"/>
          <w:szCs w:val="28"/>
          <w:lang w:val="uz-Cyrl-UZ"/>
        </w:rPr>
        <w:t>давр</w:t>
      </w:r>
      <w:r w:rsidRPr="0064033E">
        <w:rPr>
          <w:rFonts w:ascii="Times New Roman" w:hAnsi="Times New Roman" w:cs="Times New Roman"/>
          <w:sz w:val="28"/>
          <w:szCs w:val="28"/>
          <w:lang w:val="uz-Cyrl-UZ"/>
        </w:rPr>
        <w:t xml:space="preserve"> мобайнида беморларга </w:t>
      </w:r>
      <w:r w:rsidR="00562DEA">
        <w:rPr>
          <w:rFonts w:ascii="Times New Roman" w:hAnsi="Times New Roman" w:cs="Times New Roman"/>
          <w:sz w:val="28"/>
          <w:szCs w:val="28"/>
          <w:lang w:val="uz-Cyrl-UZ"/>
        </w:rPr>
        <w:t xml:space="preserve">18225 </w:t>
      </w:r>
      <w:r w:rsidRPr="0064033E">
        <w:rPr>
          <w:rFonts w:ascii="Times New Roman" w:hAnsi="Times New Roman" w:cs="Times New Roman"/>
          <w:sz w:val="28"/>
          <w:szCs w:val="28"/>
          <w:lang w:val="uz-Cyrl-UZ"/>
        </w:rPr>
        <w:t xml:space="preserve">та жами </w:t>
      </w:r>
      <w:r w:rsidR="00E44969" w:rsidRPr="0064033E">
        <w:rPr>
          <w:rFonts w:ascii="Times New Roman" w:hAnsi="Times New Roman" w:cs="Times New Roman"/>
          <w:sz w:val="28"/>
          <w:szCs w:val="28"/>
          <w:lang w:val="uz-Cyrl-UZ"/>
        </w:rPr>
        <w:t xml:space="preserve">                                    </w:t>
      </w:r>
      <w:r w:rsidR="00562DEA">
        <w:rPr>
          <w:rFonts w:ascii="Times New Roman" w:hAnsi="Times New Roman" w:cs="Times New Roman"/>
          <w:sz w:val="28"/>
          <w:szCs w:val="28"/>
          <w:lang w:val="uz-Cyrl-UZ"/>
        </w:rPr>
        <w:t>875 182 918</w:t>
      </w:r>
      <w:r w:rsidR="008D5920" w:rsidRPr="0064033E">
        <w:rPr>
          <w:rFonts w:ascii="Times New Roman" w:hAnsi="Times New Roman" w:cs="Times New Roman"/>
          <w:sz w:val="28"/>
          <w:szCs w:val="28"/>
          <w:lang w:val="uz-Cyrl-UZ"/>
        </w:rPr>
        <w:t xml:space="preserve"> </w:t>
      </w:r>
      <w:r w:rsidRPr="0064033E">
        <w:rPr>
          <w:rFonts w:ascii="Times New Roman" w:hAnsi="Times New Roman" w:cs="Times New Roman"/>
          <w:sz w:val="28"/>
          <w:szCs w:val="28"/>
          <w:lang w:val="uz-Cyrl-UZ"/>
        </w:rPr>
        <w:t xml:space="preserve"> сўмлик рецепт ёзиб берилган.  Шундан </w:t>
      </w:r>
      <w:r w:rsidR="00562DEA">
        <w:rPr>
          <w:rFonts w:ascii="Times New Roman" w:hAnsi="Times New Roman" w:cs="Times New Roman"/>
          <w:sz w:val="28"/>
          <w:szCs w:val="28"/>
          <w:lang w:val="uz-Cyrl-UZ"/>
        </w:rPr>
        <w:t>14880</w:t>
      </w:r>
      <w:r w:rsidR="007F2F54" w:rsidRPr="0064033E">
        <w:rPr>
          <w:rFonts w:ascii="Times New Roman" w:hAnsi="Times New Roman" w:cs="Times New Roman"/>
          <w:sz w:val="28"/>
          <w:szCs w:val="28"/>
          <w:lang w:val="uz-Cyrl-UZ"/>
        </w:rPr>
        <w:t xml:space="preserve"> </w:t>
      </w:r>
      <w:r w:rsidRPr="0064033E">
        <w:rPr>
          <w:rFonts w:ascii="Times New Roman" w:hAnsi="Times New Roman" w:cs="Times New Roman"/>
          <w:sz w:val="28"/>
          <w:szCs w:val="28"/>
          <w:lang w:val="uz-Cyrl-UZ"/>
        </w:rPr>
        <w:t xml:space="preserve"> та </w:t>
      </w:r>
      <w:r w:rsidR="00562DEA">
        <w:rPr>
          <w:rFonts w:ascii="Times New Roman" w:hAnsi="Times New Roman" w:cs="Times New Roman"/>
          <w:sz w:val="28"/>
          <w:szCs w:val="28"/>
          <w:lang w:val="uz-Cyrl-UZ"/>
        </w:rPr>
        <w:t>692 342 466</w:t>
      </w:r>
      <w:r w:rsidRPr="0064033E">
        <w:rPr>
          <w:rFonts w:ascii="Times New Roman" w:hAnsi="Times New Roman" w:cs="Times New Roman"/>
          <w:sz w:val="28"/>
          <w:szCs w:val="28"/>
          <w:lang w:val="uz-Cyrl-UZ"/>
        </w:rPr>
        <w:t xml:space="preserve"> сўмлик рецептлар реализация қилинган. </w:t>
      </w:r>
      <w:r w:rsidR="00562DEA">
        <w:rPr>
          <w:rFonts w:ascii="Times New Roman" w:hAnsi="Times New Roman" w:cs="Times New Roman"/>
          <w:sz w:val="28"/>
          <w:szCs w:val="28"/>
          <w:lang w:val="uz-Cyrl-UZ"/>
        </w:rPr>
        <w:t>3345</w:t>
      </w:r>
      <w:r w:rsidRPr="0064033E">
        <w:rPr>
          <w:rFonts w:ascii="Times New Roman" w:hAnsi="Times New Roman" w:cs="Times New Roman"/>
          <w:sz w:val="28"/>
          <w:szCs w:val="28"/>
          <w:lang w:val="uz-Cyrl-UZ"/>
        </w:rPr>
        <w:t xml:space="preserve"> та </w:t>
      </w:r>
      <w:r w:rsidR="00562DEA">
        <w:rPr>
          <w:rFonts w:ascii="Times New Roman" w:hAnsi="Times New Roman" w:cs="Times New Roman"/>
          <w:sz w:val="28"/>
          <w:szCs w:val="28"/>
          <w:lang w:val="uz-Cyrl-UZ"/>
        </w:rPr>
        <w:t>182 840 452</w:t>
      </w:r>
      <w:r w:rsidRPr="0064033E">
        <w:rPr>
          <w:rFonts w:ascii="Times New Roman" w:hAnsi="Times New Roman" w:cs="Times New Roman"/>
          <w:sz w:val="28"/>
          <w:szCs w:val="28"/>
          <w:lang w:val="uz-Cyrl-UZ"/>
        </w:rPr>
        <w:t xml:space="preserve"> сўмлик рецептлар реализация қилинмаган. Муассасалар ҳисобида </w:t>
      </w:r>
      <w:r w:rsidR="00562DEA">
        <w:rPr>
          <w:rFonts w:ascii="Times New Roman" w:hAnsi="Times New Roman" w:cs="Times New Roman"/>
          <w:sz w:val="28"/>
          <w:szCs w:val="28"/>
          <w:lang w:val="uz-Cyrl-UZ"/>
        </w:rPr>
        <w:t>7 476 903 082</w:t>
      </w:r>
      <w:r w:rsidRPr="0064033E">
        <w:rPr>
          <w:rFonts w:ascii="Times New Roman" w:hAnsi="Times New Roman" w:cs="Times New Roman"/>
          <w:sz w:val="28"/>
          <w:szCs w:val="28"/>
          <w:lang w:val="uz-Cyrl-UZ"/>
        </w:rPr>
        <w:t xml:space="preserve"> сўм маблағ мавжуд.</w:t>
      </w:r>
      <w:r w:rsidRPr="0064033E">
        <w:rPr>
          <w:rFonts w:ascii="Times New Roman" w:eastAsia="Times New Roman" w:hAnsi="Times New Roman" w:cs="Times New Roman"/>
          <w:b/>
          <w:bCs/>
          <w:color w:val="000000"/>
          <w:sz w:val="28"/>
          <w:szCs w:val="28"/>
          <w:lang w:val="uz-Cyrl-UZ" w:eastAsia="ru-RU"/>
        </w:rPr>
        <w:t xml:space="preserve">  </w:t>
      </w:r>
    </w:p>
    <w:p w14:paraId="4A849A00" w14:textId="77777777" w:rsidR="000C6ED1" w:rsidRPr="0064033E" w:rsidRDefault="0088404E">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64033E">
        <w:rPr>
          <w:rFonts w:ascii="Times New Roman" w:eastAsia="Times New Roman" w:hAnsi="Times New Roman" w:cs="Times New Roman"/>
          <w:bCs/>
          <w:color w:val="000000"/>
          <w:sz w:val="28"/>
          <w:szCs w:val="28"/>
          <w:lang w:val="uz-Cyrl-UZ" w:eastAsia="ru-RU"/>
        </w:rPr>
        <w:lastRenderedPageBreak/>
        <w:t xml:space="preserve">Ҳозирги кунда вилоят бўйича юрак қон томир касалликлари билан </w:t>
      </w:r>
      <w:r w:rsidRPr="0064033E">
        <w:rPr>
          <w:rFonts w:ascii="Times New Roman" w:eastAsia="Times New Roman" w:hAnsi="Times New Roman" w:cs="Times New Roman"/>
          <w:b/>
          <w:bCs/>
          <w:color w:val="000000"/>
          <w:sz w:val="28"/>
          <w:szCs w:val="28"/>
          <w:u w:val="single"/>
          <w:lang w:val="uz-Cyrl-UZ" w:eastAsia="ru-RU"/>
        </w:rPr>
        <w:t>121432</w:t>
      </w:r>
      <w:r w:rsidRPr="0064033E">
        <w:rPr>
          <w:rFonts w:ascii="Times New Roman" w:eastAsia="Times New Roman" w:hAnsi="Times New Roman" w:cs="Times New Roman"/>
          <w:b/>
          <w:bCs/>
          <w:color w:val="000000"/>
          <w:sz w:val="28"/>
          <w:szCs w:val="28"/>
          <w:lang w:val="uz-Cyrl-UZ" w:eastAsia="ru-RU"/>
        </w:rPr>
        <w:t xml:space="preserve"> </w:t>
      </w:r>
      <w:r w:rsidRPr="0064033E">
        <w:rPr>
          <w:rFonts w:ascii="Times New Roman" w:eastAsia="Times New Roman" w:hAnsi="Times New Roman" w:cs="Times New Roman"/>
          <w:bCs/>
          <w:color w:val="000000"/>
          <w:sz w:val="28"/>
          <w:szCs w:val="28"/>
          <w:lang w:val="uz-Cyrl-UZ" w:eastAsia="ru-RU"/>
        </w:rPr>
        <w:t xml:space="preserve">нафар, нафас аъзолари касалликлари билан </w:t>
      </w:r>
      <w:r w:rsidRPr="0064033E">
        <w:rPr>
          <w:rFonts w:ascii="Times New Roman" w:eastAsia="Times New Roman" w:hAnsi="Times New Roman" w:cs="Times New Roman"/>
          <w:b/>
          <w:bCs/>
          <w:color w:val="000000"/>
          <w:sz w:val="28"/>
          <w:szCs w:val="28"/>
          <w:u w:val="single"/>
          <w:lang w:val="uz-Cyrl-UZ" w:eastAsia="ru-RU"/>
        </w:rPr>
        <w:t>34931</w:t>
      </w:r>
      <w:r w:rsidRPr="0064033E">
        <w:rPr>
          <w:rFonts w:ascii="Times New Roman" w:eastAsia="Times New Roman" w:hAnsi="Times New Roman" w:cs="Times New Roman"/>
          <w:b/>
          <w:bCs/>
          <w:color w:val="000000"/>
          <w:sz w:val="28"/>
          <w:szCs w:val="28"/>
          <w:lang w:val="uz-Cyrl-UZ" w:eastAsia="ru-RU"/>
        </w:rPr>
        <w:t xml:space="preserve"> </w:t>
      </w:r>
      <w:r w:rsidRPr="0064033E">
        <w:rPr>
          <w:rFonts w:ascii="Times New Roman" w:eastAsia="Times New Roman" w:hAnsi="Times New Roman" w:cs="Times New Roman"/>
          <w:bCs/>
          <w:color w:val="000000"/>
          <w:sz w:val="28"/>
          <w:szCs w:val="28"/>
          <w:lang w:val="uz-Cyrl-UZ" w:eastAsia="ru-RU"/>
        </w:rPr>
        <w:t xml:space="preserve">нафар,  эндокрин касалликлари жумаладан: қандли диабетнинг 2-тури билан </w:t>
      </w:r>
      <w:r w:rsidRPr="0064033E">
        <w:rPr>
          <w:rFonts w:ascii="Times New Roman" w:eastAsia="Times New Roman" w:hAnsi="Times New Roman" w:cs="Times New Roman"/>
          <w:b/>
          <w:bCs/>
          <w:color w:val="000000"/>
          <w:sz w:val="28"/>
          <w:szCs w:val="28"/>
          <w:u w:val="single"/>
          <w:lang w:val="uz-Cyrl-UZ" w:eastAsia="ru-RU"/>
        </w:rPr>
        <w:t>37612</w:t>
      </w:r>
      <w:r w:rsidRPr="0064033E">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дастурдан дори воситалари олиши мумкин бўлган контингент сони</w:t>
      </w:r>
      <w:r w:rsidRPr="0064033E">
        <w:rPr>
          <w:rFonts w:ascii="Times New Roman" w:eastAsia="Times New Roman" w:hAnsi="Times New Roman" w:cs="Times New Roman"/>
          <w:bCs/>
          <w:color w:val="000000"/>
          <w:sz w:val="28"/>
          <w:szCs w:val="28"/>
          <w:lang w:eastAsia="ru-RU"/>
        </w:rPr>
        <w:t xml:space="preserve"> </w:t>
      </w:r>
      <w:r w:rsidRPr="0064033E">
        <w:rPr>
          <w:rFonts w:ascii="Times New Roman" w:eastAsia="Times New Roman" w:hAnsi="Times New Roman" w:cs="Times New Roman"/>
          <w:b/>
          <w:bCs/>
          <w:color w:val="000000"/>
          <w:sz w:val="28"/>
          <w:szCs w:val="28"/>
          <w:u w:val="single"/>
          <w:lang w:eastAsia="ru-RU"/>
        </w:rPr>
        <w:t>193975</w:t>
      </w:r>
      <w:r w:rsidRPr="0064033E">
        <w:rPr>
          <w:rFonts w:ascii="Times New Roman" w:eastAsia="Times New Roman" w:hAnsi="Times New Roman" w:cs="Times New Roman"/>
          <w:b/>
          <w:bCs/>
          <w:color w:val="000000"/>
          <w:sz w:val="28"/>
          <w:szCs w:val="28"/>
          <w:lang w:eastAsia="ru-RU"/>
        </w:rPr>
        <w:t xml:space="preserve"> </w:t>
      </w:r>
      <w:r w:rsidRPr="0064033E">
        <w:rPr>
          <w:rFonts w:ascii="Times New Roman" w:eastAsia="Times New Roman" w:hAnsi="Times New Roman" w:cs="Times New Roman"/>
          <w:bCs/>
          <w:color w:val="000000"/>
          <w:sz w:val="28"/>
          <w:szCs w:val="28"/>
          <w:lang w:eastAsia="ru-RU"/>
        </w:rPr>
        <w:t xml:space="preserve">нафарни ташкил </w:t>
      </w:r>
      <w:r w:rsidRPr="0064033E">
        <w:rPr>
          <w:rFonts w:ascii="Times New Roman" w:eastAsia="Times New Roman" w:hAnsi="Times New Roman" w:cs="Times New Roman"/>
          <w:bCs/>
          <w:color w:val="000000"/>
          <w:sz w:val="28"/>
          <w:szCs w:val="28"/>
          <w:lang w:val="uz-Cyrl-UZ" w:eastAsia="ru-RU"/>
        </w:rPr>
        <w:t>этади.</w:t>
      </w:r>
      <w:r w:rsidRPr="0064033E">
        <w:rPr>
          <w:rFonts w:ascii="Times New Roman" w:eastAsia="Times New Roman" w:hAnsi="Times New Roman" w:cs="Times New Roman"/>
          <w:bCs/>
          <w:color w:val="000000"/>
          <w:sz w:val="28"/>
          <w:szCs w:val="28"/>
          <w:lang w:eastAsia="ru-RU"/>
        </w:rPr>
        <w:t xml:space="preserve"> </w:t>
      </w:r>
    </w:p>
    <w:p w14:paraId="5C14C04C" w14:textId="3B61588C" w:rsidR="00957F97" w:rsidRPr="0064033E" w:rsidRDefault="00562DEA" w:rsidP="007F2F54">
      <w:pPr>
        <w:shd w:val="clear" w:color="auto" w:fill="FFFFFF"/>
        <w:spacing w:after="0" w:line="240" w:lineRule="auto"/>
        <w:jc w:val="both"/>
        <w:rPr>
          <w:rFonts w:ascii="Times New Roman" w:eastAsia="Times New Roman" w:hAnsi="Times New Roman" w:cs="Times New Roman"/>
          <w:bCs/>
          <w:color w:val="000000"/>
          <w:sz w:val="28"/>
          <w:szCs w:val="28"/>
          <w:lang w:eastAsia="ru-RU"/>
        </w:rPr>
      </w:pPr>
      <w:r w:rsidRPr="00562DEA">
        <w:rPr>
          <w:noProof/>
          <w:lang w:val="en-US"/>
        </w:rPr>
        <w:drawing>
          <wp:inline distT="0" distB="0" distL="0" distR="0" wp14:anchorId="50B536E6" wp14:editId="3563F63E">
            <wp:extent cx="6300138" cy="363855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7468" cy="3642784"/>
                    </a:xfrm>
                    <a:prstGeom prst="rect">
                      <a:avLst/>
                    </a:prstGeom>
                    <a:noFill/>
                    <a:ln>
                      <a:noFill/>
                    </a:ln>
                  </pic:spPr>
                </pic:pic>
              </a:graphicData>
            </a:graphic>
          </wp:inline>
        </w:drawing>
      </w:r>
    </w:p>
    <w:p w14:paraId="4344A138" w14:textId="77777777" w:rsidR="0085605D" w:rsidRPr="0064033E" w:rsidRDefault="0085605D">
      <w:pPr>
        <w:spacing w:after="0" w:line="240" w:lineRule="auto"/>
        <w:ind w:firstLine="708"/>
        <w:jc w:val="both"/>
        <w:rPr>
          <w:rFonts w:ascii="Times New Roman" w:eastAsiaTheme="minorEastAsia" w:hAnsi="Times New Roman" w:cs="Times New Roman"/>
          <w:bCs/>
          <w:sz w:val="28"/>
          <w:szCs w:val="28"/>
          <w:lang w:val="uz-Cyrl-UZ" w:eastAsia="ru-RU"/>
        </w:rPr>
      </w:pP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7C21EF92" w14:textId="77777777" w:rsidR="000C6ED1" w:rsidRPr="0064033E" w:rsidRDefault="0088404E">
      <w:pPr>
        <w:pStyle w:val="a6"/>
        <w:spacing w:after="0" w:line="240" w:lineRule="auto"/>
        <w:ind w:left="709"/>
        <w:jc w:val="center"/>
        <w:rPr>
          <w:rFonts w:ascii="Times New Roman" w:hAnsi="Times New Roman" w:cs="Times New Roman"/>
          <w:b/>
          <w:i/>
          <w:sz w:val="28"/>
          <w:szCs w:val="28"/>
          <w:lang w:val="uz-Cyrl-UZ"/>
        </w:rPr>
      </w:pPr>
      <w:r w:rsidRPr="0064033E">
        <w:rPr>
          <w:rFonts w:ascii="Times New Roman" w:hAnsi="Times New Roman" w:cs="Times New Roman"/>
          <w:b/>
          <w:i/>
          <w:sz w:val="28"/>
          <w:szCs w:val="28"/>
          <w:lang w:val="en-US"/>
        </w:rPr>
        <w:t>IV</w:t>
      </w:r>
      <w:r w:rsidRPr="0064033E">
        <w:rPr>
          <w:rFonts w:ascii="Times New Roman" w:hAnsi="Times New Roman" w:cs="Times New Roman"/>
          <w:b/>
          <w:i/>
          <w:sz w:val="28"/>
          <w:szCs w:val="28"/>
          <w:lang w:val="uz-Cyrl-UZ"/>
        </w:rPr>
        <w:t>. Амалга оширилган ишлар юзасидан фотосуратлар</w:t>
      </w:r>
    </w:p>
    <w:p w14:paraId="77F20F45" w14:textId="31620584" w:rsidR="006E7A76" w:rsidRDefault="00E5210C" w:rsidP="00E5210C">
      <w:pPr>
        <w:spacing w:after="0" w:line="240" w:lineRule="auto"/>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r w:rsidR="00E5341A" w:rsidRPr="00E5341A">
        <w:drawing>
          <wp:inline distT="0" distB="0" distL="0" distR="0" wp14:anchorId="19CD4B08" wp14:editId="09C0D038">
            <wp:extent cx="2962275" cy="1743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2676" cy="1749195"/>
                    </a:xfrm>
                    <a:prstGeom prst="rect">
                      <a:avLst/>
                    </a:prstGeom>
                    <a:noFill/>
                    <a:ln>
                      <a:noFill/>
                    </a:ln>
                  </pic:spPr>
                </pic:pic>
              </a:graphicData>
            </a:graphic>
          </wp:inline>
        </w:drawing>
      </w:r>
      <w:r w:rsidRPr="0064033E">
        <w:rPr>
          <w:rFonts w:ascii="Times New Roman" w:hAnsi="Times New Roman" w:cs="Times New Roman"/>
          <w:sz w:val="28"/>
          <w:szCs w:val="28"/>
          <w:lang w:val="uz-Cyrl-UZ"/>
        </w:rPr>
        <w:t xml:space="preserve"> </w:t>
      </w:r>
      <w:r w:rsidR="00E5341A">
        <w:rPr>
          <w:rFonts w:ascii="Times New Roman" w:hAnsi="Times New Roman" w:cs="Times New Roman"/>
          <w:sz w:val="28"/>
          <w:szCs w:val="28"/>
          <w:lang w:val="uz-Cyrl-UZ"/>
        </w:rPr>
        <w:t xml:space="preserve">  </w:t>
      </w:r>
      <w:r w:rsidR="00E5341A" w:rsidRPr="00E5341A">
        <w:drawing>
          <wp:inline distT="0" distB="0" distL="0" distR="0" wp14:anchorId="74CD977E" wp14:editId="294E06A7">
            <wp:extent cx="3009900" cy="173291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4851" cy="1741523"/>
                    </a:xfrm>
                    <a:prstGeom prst="rect">
                      <a:avLst/>
                    </a:prstGeom>
                    <a:noFill/>
                    <a:ln>
                      <a:noFill/>
                    </a:ln>
                  </pic:spPr>
                </pic:pic>
              </a:graphicData>
            </a:graphic>
          </wp:inline>
        </w:drawing>
      </w:r>
    </w:p>
    <w:p w14:paraId="187A726C" w14:textId="2C844811" w:rsidR="00E5341A" w:rsidRDefault="00E5341A" w:rsidP="00E5210C">
      <w:pPr>
        <w:spacing w:after="0" w:line="240" w:lineRule="auto"/>
        <w:rPr>
          <w:rFonts w:ascii="Times New Roman" w:hAnsi="Times New Roman" w:cs="Times New Roman"/>
          <w:sz w:val="28"/>
          <w:szCs w:val="28"/>
          <w:lang w:val="uz-Cyrl-UZ"/>
        </w:rPr>
      </w:pPr>
    </w:p>
    <w:p w14:paraId="69CD7BCE" w14:textId="08CA0853" w:rsidR="00E5341A" w:rsidRDefault="00E5341A" w:rsidP="00E5210C">
      <w:pPr>
        <w:spacing w:after="0" w:line="240" w:lineRule="auto"/>
        <w:rPr>
          <w:rFonts w:ascii="Times New Roman" w:hAnsi="Times New Roman" w:cs="Times New Roman"/>
          <w:sz w:val="28"/>
          <w:szCs w:val="28"/>
          <w:lang w:val="uz-Cyrl-UZ"/>
        </w:rPr>
      </w:pPr>
      <w:r w:rsidRPr="00E5341A">
        <w:drawing>
          <wp:inline distT="0" distB="0" distL="0" distR="0" wp14:anchorId="5B57F51A" wp14:editId="5CEC159F">
            <wp:extent cx="3000375" cy="1809706"/>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4126" cy="1824032"/>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Pr="00E5341A">
        <w:drawing>
          <wp:inline distT="0" distB="0" distL="0" distR="0" wp14:anchorId="109A54D7" wp14:editId="098F3BA5">
            <wp:extent cx="3009900" cy="181858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7615" cy="1835327"/>
                    </a:xfrm>
                    <a:prstGeom prst="rect">
                      <a:avLst/>
                    </a:prstGeom>
                    <a:noFill/>
                    <a:ln>
                      <a:noFill/>
                    </a:ln>
                  </pic:spPr>
                </pic:pic>
              </a:graphicData>
            </a:graphic>
          </wp:inline>
        </w:drawing>
      </w:r>
    </w:p>
    <w:p w14:paraId="04DC3E7E" w14:textId="4B1818E5" w:rsidR="00E5341A" w:rsidRDefault="00E5341A" w:rsidP="00E5210C">
      <w:pPr>
        <w:spacing w:after="0" w:line="240" w:lineRule="auto"/>
        <w:rPr>
          <w:rFonts w:ascii="Times New Roman" w:hAnsi="Times New Roman" w:cs="Times New Roman"/>
          <w:sz w:val="28"/>
          <w:szCs w:val="28"/>
          <w:lang w:val="uz-Cyrl-UZ"/>
        </w:rPr>
      </w:pPr>
      <w:r w:rsidRPr="00E5341A">
        <w:lastRenderedPageBreak/>
        <w:drawing>
          <wp:inline distT="0" distB="0" distL="0" distR="0" wp14:anchorId="00B24DAE" wp14:editId="6602703D">
            <wp:extent cx="2800350" cy="169481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2856" cy="1708436"/>
                    </a:xfrm>
                    <a:prstGeom prst="rect">
                      <a:avLst/>
                    </a:prstGeom>
                    <a:noFill/>
                    <a:ln>
                      <a:noFill/>
                    </a:ln>
                  </pic:spPr>
                </pic:pic>
              </a:graphicData>
            </a:graphic>
          </wp:inline>
        </w:drawing>
      </w:r>
      <w:r>
        <w:rPr>
          <w:rFonts w:ascii="Times New Roman" w:hAnsi="Times New Roman" w:cs="Times New Roman"/>
          <w:sz w:val="28"/>
          <w:szCs w:val="28"/>
          <w:lang w:val="uz-Cyrl-UZ"/>
        </w:rPr>
        <w:t xml:space="preserve">  </w:t>
      </w:r>
      <w:r w:rsidRPr="00E5341A">
        <w:drawing>
          <wp:inline distT="0" distB="0" distL="0" distR="0" wp14:anchorId="2DD4FF24" wp14:editId="25B97881">
            <wp:extent cx="3228975" cy="1727835"/>
            <wp:effectExtent l="0" t="0" r="952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9177" cy="1727943"/>
                    </a:xfrm>
                    <a:prstGeom prst="rect">
                      <a:avLst/>
                    </a:prstGeom>
                    <a:noFill/>
                    <a:ln>
                      <a:noFill/>
                    </a:ln>
                  </pic:spPr>
                </pic:pic>
              </a:graphicData>
            </a:graphic>
          </wp:inline>
        </w:drawing>
      </w:r>
    </w:p>
    <w:p w14:paraId="5EF93BBD" w14:textId="77777777" w:rsidR="00E5341A" w:rsidRPr="0064033E" w:rsidRDefault="00E5341A" w:rsidP="00E5210C">
      <w:pPr>
        <w:spacing w:after="0" w:line="240" w:lineRule="auto"/>
        <w:rPr>
          <w:rFonts w:ascii="Times New Roman" w:hAnsi="Times New Roman" w:cs="Times New Roman"/>
          <w:sz w:val="28"/>
          <w:szCs w:val="28"/>
          <w:lang w:val="uz-Cyrl-UZ"/>
        </w:rPr>
      </w:pPr>
    </w:p>
    <w:p w14:paraId="1C40BC1C" w14:textId="77777777" w:rsidR="00E5210C" w:rsidRPr="0064033E" w:rsidRDefault="00E5210C" w:rsidP="00E5210C">
      <w:pPr>
        <w:spacing w:after="0" w:line="240" w:lineRule="auto"/>
        <w:rPr>
          <w:rFonts w:ascii="Times New Roman" w:hAnsi="Times New Roman" w:cs="Times New Roman"/>
          <w:sz w:val="28"/>
          <w:szCs w:val="28"/>
          <w:lang w:val="uz-Cyrl-UZ"/>
        </w:rPr>
      </w:pPr>
    </w:p>
    <w:p w14:paraId="7A7D4354" w14:textId="4184C17C" w:rsidR="00E5210C" w:rsidRPr="0064033E" w:rsidRDefault="009C131B" w:rsidP="00E5210C">
      <w:pPr>
        <w:spacing w:after="0" w:line="240" w:lineRule="auto"/>
        <w:rPr>
          <w:rFonts w:ascii="Times New Roman" w:hAnsi="Times New Roman" w:cs="Times New Roman"/>
          <w:sz w:val="28"/>
          <w:szCs w:val="28"/>
          <w:lang w:val="uz-Cyrl-UZ"/>
        </w:rPr>
      </w:pPr>
      <w:r w:rsidRPr="0064033E">
        <w:rPr>
          <w:noProof/>
          <w:lang w:val="uz-Cyrl-UZ"/>
        </w:rPr>
        <w:t xml:space="preserve"> </w:t>
      </w:r>
      <w:r w:rsidR="00E5210C" w:rsidRPr="0064033E">
        <w:rPr>
          <w:rFonts w:ascii="Times New Roman" w:hAnsi="Times New Roman" w:cs="Times New Roman"/>
          <w:sz w:val="28"/>
          <w:szCs w:val="28"/>
          <w:lang w:val="uz-Cyrl-UZ"/>
        </w:rPr>
        <w:t xml:space="preserve">  </w:t>
      </w:r>
    </w:p>
    <w:p w14:paraId="34C769B0" w14:textId="63B20F4F" w:rsidR="006E7A76" w:rsidRPr="0064033E" w:rsidRDefault="006E7A76" w:rsidP="0016390D">
      <w:pPr>
        <w:spacing w:after="0" w:line="240" w:lineRule="auto"/>
        <w:jc w:val="both"/>
        <w:rPr>
          <w:rFonts w:ascii="Times New Roman" w:hAnsi="Times New Roman" w:cs="Times New Roman"/>
          <w:sz w:val="28"/>
          <w:szCs w:val="28"/>
          <w:lang w:val="uz-Cyrl-UZ"/>
        </w:rPr>
      </w:pPr>
      <w:bookmarkStart w:id="0" w:name="_GoBack"/>
      <w:bookmarkEnd w:id="0"/>
      <w:r w:rsidRPr="0064033E">
        <w:rPr>
          <w:rFonts w:ascii="Times New Roman" w:hAnsi="Times New Roman" w:cs="Times New Roman"/>
          <w:sz w:val="28"/>
          <w:szCs w:val="28"/>
          <w:lang w:val="uz-Cyrl-UZ"/>
        </w:rPr>
        <w:t xml:space="preserve">  </w:t>
      </w:r>
    </w:p>
    <w:p w14:paraId="612E6691" w14:textId="77777777" w:rsidR="00601B48" w:rsidRPr="0064033E" w:rsidRDefault="00601B48" w:rsidP="0016390D">
      <w:pPr>
        <w:spacing w:after="0" w:line="240" w:lineRule="auto"/>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   </w:t>
      </w:r>
    </w:p>
    <w:p w14:paraId="4C21BC84" w14:textId="77777777" w:rsidR="000C6ED1" w:rsidRPr="0064033E" w:rsidRDefault="00DB4E6C" w:rsidP="00EE3FD2">
      <w:pPr>
        <w:spacing w:after="0" w:line="240" w:lineRule="auto"/>
        <w:jc w:val="both"/>
        <w:rPr>
          <w:rFonts w:ascii="Times New Roman" w:eastAsia="Times New Roman" w:hAnsi="Times New Roman" w:cs="Times New Roman"/>
          <w:b/>
          <w:color w:val="000000"/>
          <w:sz w:val="28"/>
          <w:szCs w:val="28"/>
          <w:lang w:val="uz-Cyrl-UZ" w:eastAsia="ru-RU"/>
        </w:rPr>
      </w:pPr>
      <w:r w:rsidRPr="0064033E">
        <w:rPr>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EDFBA" w14:textId="77777777" w:rsidR="0090341E" w:rsidRDefault="0090341E">
      <w:pPr>
        <w:spacing w:line="240" w:lineRule="auto"/>
      </w:pPr>
      <w:r>
        <w:separator/>
      </w:r>
    </w:p>
  </w:endnote>
  <w:endnote w:type="continuationSeparator" w:id="0">
    <w:p w14:paraId="05CDE45F" w14:textId="77777777" w:rsidR="0090341E" w:rsidRDefault="009034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04129" w14:textId="77777777" w:rsidR="0090341E" w:rsidRDefault="0090341E">
      <w:pPr>
        <w:spacing w:after="0"/>
      </w:pPr>
      <w:r>
        <w:separator/>
      </w:r>
    </w:p>
  </w:footnote>
  <w:footnote w:type="continuationSeparator" w:id="0">
    <w:p w14:paraId="2B8E0FC2" w14:textId="77777777" w:rsidR="0090341E" w:rsidRDefault="0090341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634D0"/>
    <w:rsid w:val="0016390D"/>
    <w:rsid w:val="00172A27"/>
    <w:rsid w:val="00174EDA"/>
    <w:rsid w:val="0018562F"/>
    <w:rsid w:val="001874B9"/>
    <w:rsid w:val="001A4B6F"/>
    <w:rsid w:val="001A4E82"/>
    <w:rsid w:val="001A797D"/>
    <w:rsid w:val="001C07B9"/>
    <w:rsid w:val="001D01E8"/>
    <w:rsid w:val="001D3443"/>
    <w:rsid w:val="001D4917"/>
    <w:rsid w:val="0020624E"/>
    <w:rsid w:val="00206628"/>
    <w:rsid w:val="00225868"/>
    <w:rsid w:val="00226649"/>
    <w:rsid w:val="002330EE"/>
    <w:rsid w:val="00235737"/>
    <w:rsid w:val="00236F45"/>
    <w:rsid w:val="002425AD"/>
    <w:rsid w:val="00254DA8"/>
    <w:rsid w:val="00261708"/>
    <w:rsid w:val="00266EDF"/>
    <w:rsid w:val="00272C47"/>
    <w:rsid w:val="00273026"/>
    <w:rsid w:val="00274017"/>
    <w:rsid w:val="002748AF"/>
    <w:rsid w:val="002768DA"/>
    <w:rsid w:val="002807A4"/>
    <w:rsid w:val="00286B09"/>
    <w:rsid w:val="0029377F"/>
    <w:rsid w:val="00294EEF"/>
    <w:rsid w:val="002A0C71"/>
    <w:rsid w:val="002A1E6D"/>
    <w:rsid w:val="002C26B4"/>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804A0"/>
    <w:rsid w:val="00483DA1"/>
    <w:rsid w:val="00490199"/>
    <w:rsid w:val="00492C9F"/>
    <w:rsid w:val="004A26F4"/>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2DEA"/>
    <w:rsid w:val="00565410"/>
    <w:rsid w:val="00565B9F"/>
    <w:rsid w:val="005660F3"/>
    <w:rsid w:val="00566FBF"/>
    <w:rsid w:val="00567DF9"/>
    <w:rsid w:val="00570CAE"/>
    <w:rsid w:val="00575172"/>
    <w:rsid w:val="00580AED"/>
    <w:rsid w:val="00581693"/>
    <w:rsid w:val="005851BD"/>
    <w:rsid w:val="00597D14"/>
    <w:rsid w:val="005A03CF"/>
    <w:rsid w:val="005A16F5"/>
    <w:rsid w:val="005A5445"/>
    <w:rsid w:val="005A7ADC"/>
    <w:rsid w:val="005C726A"/>
    <w:rsid w:val="005E2A13"/>
    <w:rsid w:val="005F2A9E"/>
    <w:rsid w:val="005F77C7"/>
    <w:rsid w:val="005F7B5B"/>
    <w:rsid w:val="00601B48"/>
    <w:rsid w:val="0060541B"/>
    <w:rsid w:val="00605665"/>
    <w:rsid w:val="006067C8"/>
    <w:rsid w:val="00616264"/>
    <w:rsid w:val="00622765"/>
    <w:rsid w:val="0062427C"/>
    <w:rsid w:val="0064033E"/>
    <w:rsid w:val="00643925"/>
    <w:rsid w:val="006453A2"/>
    <w:rsid w:val="00661514"/>
    <w:rsid w:val="00665D19"/>
    <w:rsid w:val="00665DB1"/>
    <w:rsid w:val="00672168"/>
    <w:rsid w:val="006745A7"/>
    <w:rsid w:val="00675AF6"/>
    <w:rsid w:val="006778C4"/>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3BF6"/>
    <w:rsid w:val="00815302"/>
    <w:rsid w:val="00816E49"/>
    <w:rsid w:val="008175C4"/>
    <w:rsid w:val="00820C6F"/>
    <w:rsid w:val="00821F46"/>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77DC4"/>
    <w:rsid w:val="00880B65"/>
    <w:rsid w:val="00882148"/>
    <w:rsid w:val="0088404E"/>
    <w:rsid w:val="008843A0"/>
    <w:rsid w:val="00884D5D"/>
    <w:rsid w:val="0088506E"/>
    <w:rsid w:val="008A4415"/>
    <w:rsid w:val="008A4DF8"/>
    <w:rsid w:val="008A6761"/>
    <w:rsid w:val="008A6D17"/>
    <w:rsid w:val="008B6B18"/>
    <w:rsid w:val="008C2367"/>
    <w:rsid w:val="008C36EA"/>
    <w:rsid w:val="008C56C4"/>
    <w:rsid w:val="008D4C0A"/>
    <w:rsid w:val="008D5920"/>
    <w:rsid w:val="008D76A0"/>
    <w:rsid w:val="008E1F00"/>
    <w:rsid w:val="008F2455"/>
    <w:rsid w:val="0090023E"/>
    <w:rsid w:val="0090341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7F4E"/>
    <w:rsid w:val="00A71012"/>
    <w:rsid w:val="00A75DDD"/>
    <w:rsid w:val="00A8648B"/>
    <w:rsid w:val="00A91A1C"/>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B6B99"/>
    <w:rsid w:val="00DC0CD8"/>
    <w:rsid w:val="00DC3058"/>
    <w:rsid w:val="00DC751B"/>
    <w:rsid w:val="00DE7DB8"/>
    <w:rsid w:val="00DF63E4"/>
    <w:rsid w:val="00E06194"/>
    <w:rsid w:val="00E07BC1"/>
    <w:rsid w:val="00E1466C"/>
    <w:rsid w:val="00E21B70"/>
    <w:rsid w:val="00E22A6F"/>
    <w:rsid w:val="00E249F8"/>
    <w:rsid w:val="00E27EB6"/>
    <w:rsid w:val="00E4047C"/>
    <w:rsid w:val="00E42ABD"/>
    <w:rsid w:val="00E43636"/>
    <w:rsid w:val="00E44969"/>
    <w:rsid w:val="00E5210C"/>
    <w:rsid w:val="00E52D35"/>
    <w:rsid w:val="00E5341A"/>
    <w:rsid w:val="00E6015A"/>
    <w:rsid w:val="00E61BA2"/>
    <w:rsid w:val="00E63844"/>
    <w:rsid w:val="00E63886"/>
    <w:rsid w:val="00E64634"/>
    <w:rsid w:val="00E70C96"/>
    <w:rsid w:val="00E77053"/>
    <w:rsid w:val="00E80F3C"/>
    <w:rsid w:val="00E83895"/>
    <w:rsid w:val="00E9345A"/>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8205B"/>
    <w:rsid w:val="00F8644D"/>
    <w:rsid w:val="00F92B64"/>
    <w:rsid w:val="00F93F0A"/>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673</TotalTime>
  <Pages>4</Pages>
  <Words>898</Words>
  <Characters>5122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RT</cp:lastModifiedBy>
  <cp:revision>304</cp:revision>
  <cp:lastPrinted>2026-01-30T13:08:00Z</cp:lastPrinted>
  <dcterms:created xsi:type="dcterms:W3CDTF">2025-08-22T12:53:00Z</dcterms:created>
  <dcterms:modified xsi:type="dcterms:W3CDTF">2026-02-09T09:44:00Z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