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7398F2" w14:textId="77777777" w:rsidR="00EB0A1B" w:rsidRPr="00905C2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</w:rPr>
      </w:pPr>
      <w:proofErr w:type="spellStart"/>
      <w:r>
        <w:rPr>
          <w:rStyle w:val="normaltextrun"/>
          <w:b/>
          <w:bCs/>
          <w:sz w:val="28"/>
          <w:szCs w:val="28"/>
        </w:rPr>
        <w:t>Давлат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тиббий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суғуртаси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механизмларини</w:t>
      </w:r>
      <w:proofErr w:type="spellEnd"/>
      <w:r>
        <w:rPr>
          <w:rStyle w:val="normaltextrun"/>
          <w:b/>
          <w:bCs/>
          <w:sz w:val="28"/>
          <w:szCs w:val="28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Фарғона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вилоятида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жорий</w:t>
      </w:r>
      <w:proofErr w:type="spellEnd"/>
    </w:p>
    <w:p w14:paraId="74BF5587" w14:textId="142F4356" w:rsid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8"/>
          <w:szCs w:val="2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э</w:t>
      </w:r>
      <w:proofErr w:type="spellStart"/>
      <w:r>
        <w:rPr>
          <w:rStyle w:val="normaltextrun"/>
          <w:b/>
          <w:bCs/>
          <w:sz w:val="28"/>
          <w:szCs w:val="28"/>
        </w:rPr>
        <w:t>тиш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proofErr w:type="spellStart"/>
      <w:r>
        <w:rPr>
          <w:rStyle w:val="normaltextrun"/>
          <w:b/>
          <w:bCs/>
          <w:sz w:val="28"/>
          <w:szCs w:val="28"/>
        </w:rPr>
        <w:t>бўйича</w:t>
      </w:r>
      <w:proofErr w:type="spellEnd"/>
      <w:r w:rsidRPr="00EB0A1B">
        <w:rPr>
          <w:rStyle w:val="normaltextrun"/>
          <w:b/>
          <w:bCs/>
          <w:sz w:val="28"/>
          <w:szCs w:val="28"/>
          <w:lang w:val="en-US"/>
        </w:rPr>
        <w:t> </w:t>
      </w:r>
      <w:r>
        <w:rPr>
          <w:rStyle w:val="normaltextrun"/>
          <w:b/>
          <w:bCs/>
          <w:sz w:val="28"/>
          <w:szCs w:val="28"/>
          <w:lang w:val="uz-Cyrl-UZ"/>
        </w:rPr>
        <w:t>жорий ҳафта</w:t>
      </w:r>
      <w:r>
        <w:rPr>
          <w:rStyle w:val="normaltextrun"/>
          <w:b/>
          <w:bCs/>
          <w:sz w:val="28"/>
          <w:szCs w:val="28"/>
        </w:rPr>
        <w:t>да</w:t>
      </w:r>
      <w:r>
        <w:rPr>
          <w:rStyle w:val="normaltextrun"/>
          <w:b/>
          <w:bCs/>
          <w:sz w:val="28"/>
          <w:szCs w:val="28"/>
          <w:lang w:val="uz-Cyrl-UZ"/>
        </w:rPr>
        <w:t> (</w:t>
      </w:r>
      <w:r w:rsidR="005728C0">
        <w:rPr>
          <w:rStyle w:val="normaltextrun"/>
          <w:b/>
          <w:bCs/>
          <w:sz w:val="28"/>
          <w:szCs w:val="28"/>
          <w:lang w:val="uz-Cyrl-UZ"/>
        </w:rPr>
        <w:t>26</w:t>
      </w:r>
      <w:r>
        <w:rPr>
          <w:rStyle w:val="normaltextrun"/>
          <w:b/>
          <w:bCs/>
          <w:sz w:val="28"/>
          <w:szCs w:val="28"/>
          <w:lang w:val="uz-Cyrl-UZ"/>
        </w:rPr>
        <w:t>.01-</w:t>
      </w:r>
      <w:r w:rsidR="005728C0">
        <w:rPr>
          <w:rStyle w:val="normaltextrun"/>
          <w:b/>
          <w:bCs/>
          <w:sz w:val="28"/>
          <w:szCs w:val="28"/>
          <w:lang w:val="uz-Cyrl-UZ"/>
        </w:rPr>
        <w:t>30</w:t>
      </w:r>
      <w:r>
        <w:rPr>
          <w:rStyle w:val="normaltextrun"/>
          <w:b/>
          <w:bCs/>
          <w:sz w:val="28"/>
          <w:szCs w:val="28"/>
          <w:lang w:val="uz-Cyrl-UZ"/>
        </w:rPr>
        <w:t>.01.2026 йил) 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амалга оширилган</w:t>
      </w:r>
    </w:p>
    <w:p w14:paraId="6B40FF2C" w14:textId="77777777" w:rsidR="00EB0A1B" w:rsidRPr="00EB0A1B" w:rsidRDefault="00EB0A1B" w:rsidP="00EB0A1B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normaltextrun"/>
          <w:b/>
          <w:bCs/>
          <w:sz w:val="28"/>
          <w:szCs w:val="28"/>
          <w:lang w:val="uz-Cyrl-UZ"/>
        </w:rPr>
        <w:t>ишлар </w:t>
      </w:r>
      <w:r>
        <w:rPr>
          <w:rStyle w:val="normaltextrun"/>
          <w:b/>
          <w:bCs/>
          <w:sz w:val="28"/>
          <w:szCs w:val="28"/>
          <w:lang w:val="uz-Cyrl-UZ"/>
        </w:rPr>
        <w:t>ҳ</w:t>
      </w:r>
      <w:r w:rsidRPr="00EB0A1B">
        <w:rPr>
          <w:rStyle w:val="normaltextrun"/>
          <w:b/>
          <w:bCs/>
          <w:sz w:val="28"/>
          <w:szCs w:val="28"/>
          <w:lang w:val="uz-Cyrl-UZ"/>
        </w:rPr>
        <w:t>ақида</w:t>
      </w:r>
      <w:r>
        <w:rPr>
          <w:rStyle w:val="normaltextrun"/>
          <w:b/>
          <w:bCs/>
          <w:sz w:val="28"/>
          <w:szCs w:val="28"/>
          <w:lang w:val="uz-Cyrl-UZ"/>
        </w:rPr>
        <w:t xml:space="preserve"> Хафталик маълумот</w:t>
      </w:r>
      <w:bookmarkStart w:id="0" w:name="_GoBack"/>
      <w:bookmarkEnd w:id="0"/>
    </w:p>
    <w:p w14:paraId="378A20D0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center"/>
        <w:textAlignment w:val="baseline"/>
        <w:rPr>
          <w:rFonts w:ascii="Segoe UI" w:hAnsi="Segoe UI" w:cs="Segoe UI"/>
          <w:sz w:val="18"/>
          <w:szCs w:val="18"/>
          <w:lang w:val="uz-Cyrl-UZ"/>
        </w:rPr>
      </w:pPr>
    </w:p>
    <w:p w14:paraId="7710BBEA" w14:textId="48B79633" w:rsidR="00EB0A1B" w:rsidRPr="00EB0A1B" w:rsidRDefault="005728C0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26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B32475"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>
        <w:rPr>
          <w:rStyle w:val="normaltextrun"/>
          <w:sz w:val="28"/>
          <w:szCs w:val="28"/>
          <w:lang w:val="uz-Cyrl-UZ"/>
        </w:rPr>
        <w:t>Қўқон</w:t>
      </w:r>
      <w:r w:rsidR="00B32475">
        <w:rPr>
          <w:rStyle w:val="normaltextrun"/>
          <w:sz w:val="28"/>
          <w:szCs w:val="28"/>
          <w:lang w:val="uz-Cyrl-UZ"/>
        </w:rPr>
        <w:t xml:space="preserve"> шахар тиббиёт бирлашмасининг даволаш ишлари билан шуғулланувчи бўлимлари ва тиббиёт бирлашмаси тасарруфидаги </w:t>
      </w:r>
      <w:r>
        <w:rPr>
          <w:rStyle w:val="normaltextrun"/>
          <w:sz w:val="28"/>
          <w:szCs w:val="28"/>
          <w:lang w:val="uz-Cyrl-UZ"/>
        </w:rPr>
        <w:t>8</w:t>
      </w:r>
      <w:r w:rsidR="00B32475">
        <w:rPr>
          <w:rStyle w:val="normaltextrun"/>
          <w:sz w:val="28"/>
          <w:szCs w:val="28"/>
          <w:lang w:val="uz-Cyrl-UZ"/>
        </w:rPr>
        <w:t xml:space="preserve"> та Оилавий Поликлиникалар ва 1 та КТМП 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</w:t>
      </w:r>
      <w:r w:rsidR="00BC5586">
        <w:rPr>
          <w:rStyle w:val="normaltextrun"/>
          <w:sz w:val="28"/>
          <w:szCs w:val="28"/>
          <w:lang w:val="uz-Cyrl-UZ"/>
        </w:rPr>
        <w:t>б</w:t>
      </w:r>
      <w:r w:rsidR="00AE317B">
        <w:rPr>
          <w:rStyle w:val="normaltextrun"/>
          <w:sz w:val="28"/>
          <w:szCs w:val="28"/>
          <w:lang w:val="uz-Cyrl-UZ"/>
        </w:rPr>
        <w:t xml:space="preserve">еморларни </w:t>
      </w:r>
      <w:r w:rsidR="00AE317B" w:rsidRPr="00AE317B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BC5586" w:rsidRPr="00AE317B">
        <w:rPr>
          <w:rStyle w:val="normaltextrun"/>
          <w:b/>
          <w:sz w:val="28"/>
          <w:szCs w:val="28"/>
          <w:lang w:val="uz-Cyrl-UZ"/>
        </w:rPr>
        <w:t>ссв.уз</w:t>
      </w:r>
      <w:r w:rsidR="00BC5586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 </w:t>
      </w:r>
      <w:r>
        <w:rPr>
          <w:rStyle w:val="normaltextrun"/>
          <w:sz w:val="28"/>
          <w:szCs w:val="28"/>
          <w:lang w:val="uz-Cyrl-UZ"/>
        </w:rPr>
        <w:t xml:space="preserve"> </w:t>
      </w:r>
    </w:p>
    <w:p w14:paraId="5806060E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>
        <w:rPr>
          <w:rStyle w:val="normaltextrun"/>
          <w:b/>
          <w:bCs/>
          <w:sz w:val="28"/>
          <w:szCs w:val="28"/>
          <w:lang w:val="uz-Cyrl-UZ"/>
        </w:rPr>
        <w:t> 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0BE3A14F" w14:textId="17C135BC" w:rsidR="00BC5586" w:rsidRDefault="005728C0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27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BC5586"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>
        <w:rPr>
          <w:rStyle w:val="normaltextrun"/>
          <w:sz w:val="28"/>
          <w:szCs w:val="28"/>
          <w:lang w:val="uz-Cyrl-UZ"/>
        </w:rPr>
        <w:t>Учкўприк тумани</w:t>
      </w:r>
      <w:r w:rsidR="00BC5586">
        <w:rPr>
          <w:rStyle w:val="normaltextrun"/>
          <w:sz w:val="28"/>
          <w:szCs w:val="28"/>
          <w:lang w:val="uz-Cyrl-UZ"/>
        </w:rPr>
        <w:t xml:space="preserve"> тиббиёт бирлашмасининг даволаш ишлари билан шуғулланувчи бўлимлари ва тиббиёт бирлашмаси тасарруфидаги КТМП, ОП ва ОШП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беморларни </w:t>
      </w:r>
      <w:r w:rsidR="00BC5586" w:rsidRPr="00BC5586">
        <w:rPr>
          <w:rStyle w:val="normaltextrun"/>
          <w:b/>
          <w:sz w:val="28"/>
          <w:szCs w:val="28"/>
          <w:lang w:val="uz-Cyrl-UZ"/>
        </w:rPr>
        <w:t>мис2</w:t>
      </w:r>
      <w:r w:rsidR="00BC5586">
        <w:rPr>
          <w:rStyle w:val="normaltextrun"/>
          <w:b/>
          <w:sz w:val="28"/>
          <w:szCs w:val="28"/>
          <w:lang w:val="uz-Cyrl-UZ"/>
        </w:rPr>
        <w:t xml:space="preserve"> </w:t>
      </w:r>
      <w:r w:rsidR="00BC5586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BC5586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627E465C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7C88A9EE" w14:textId="22F452F7" w:rsidR="00AE317B" w:rsidRDefault="005728C0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28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>
        <w:rPr>
          <w:rStyle w:val="normaltextrun"/>
          <w:sz w:val="28"/>
          <w:szCs w:val="28"/>
          <w:lang w:val="uz-Cyrl-UZ"/>
        </w:rPr>
        <w:t>Ўзбекистон, Фурқат, Бешариқ</w:t>
      </w:r>
      <w:r w:rsidR="00AE317B">
        <w:rPr>
          <w:rStyle w:val="normaltextrun"/>
          <w:sz w:val="28"/>
          <w:szCs w:val="28"/>
          <w:lang w:val="uz-Cyrl-UZ"/>
        </w:rPr>
        <w:t xml:space="preserve"> туман</w:t>
      </w:r>
      <w:r>
        <w:rPr>
          <w:rStyle w:val="normaltextrun"/>
          <w:sz w:val="28"/>
          <w:szCs w:val="28"/>
          <w:lang w:val="uz-Cyrl-UZ"/>
        </w:rPr>
        <w:t xml:space="preserve">лари тиббиёт </w:t>
      </w:r>
      <w:r w:rsidR="00AE317B">
        <w:rPr>
          <w:rStyle w:val="normaltextrun"/>
          <w:sz w:val="28"/>
          <w:szCs w:val="28"/>
          <w:lang w:val="uz-Cyrl-UZ"/>
        </w:rPr>
        <w:t xml:space="preserve">бирлашмаларининг даволаш ишлари билан шуғулланувчи бўлимлари ва тиббиёт бирлашмаси тасарруфидаги КТМП, ОП ва ОШП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</w:t>
      </w:r>
      <w:r w:rsidR="00AE317B">
        <w:rPr>
          <w:rStyle w:val="normaltextrun"/>
          <w:sz w:val="28"/>
          <w:szCs w:val="28"/>
          <w:lang w:val="uz-Cyrl-UZ"/>
        </w:rPr>
        <w:lastRenderedPageBreak/>
        <w:t xml:space="preserve">беморларни </w:t>
      </w:r>
      <w:r w:rsidR="00AE317B" w:rsidRPr="00BC5586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AE317B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AE317B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115BBC7A" w14:textId="55CEE088" w:rsidR="00EB0A1B" w:rsidRPr="00EB0A1B" w:rsidRDefault="00EB0A1B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62C46B29" w14:textId="48A43881" w:rsidR="00AE317B" w:rsidRDefault="00EB0A1B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sz w:val="28"/>
          <w:szCs w:val="28"/>
          <w:lang w:val="uz-Cyrl-UZ"/>
        </w:rPr>
        <w:t>  </w:t>
      </w:r>
      <w:r w:rsidR="005728C0">
        <w:rPr>
          <w:rStyle w:val="normaltextrun"/>
          <w:b/>
          <w:bCs/>
          <w:i/>
          <w:iCs/>
          <w:sz w:val="28"/>
          <w:szCs w:val="28"/>
          <w:lang w:val="uz-Cyrl-UZ"/>
        </w:rPr>
        <w:t>29</w:t>
      </w:r>
      <w:r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 w:rsidR="005728C0">
        <w:rPr>
          <w:rStyle w:val="normaltextrun"/>
          <w:sz w:val="28"/>
          <w:szCs w:val="28"/>
          <w:lang w:val="uz-Cyrl-UZ"/>
        </w:rPr>
        <w:t>Марғилон</w:t>
      </w:r>
      <w:r w:rsidR="00AE317B">
        <w:rPr>
          <w:rStyle w:val="normaltextrun"/>
          <w:sz w:val="28"/>
          <w:szCs w:val="28"/>
          <w:lang w:val="uz-Cyrl-UZ"/>
        </w:rPr>
        <w:t xml:space="preserve">  </w:t>
      </w:r>
      <w:r w:rsidR="005728C0">
        <w:rPr>
          <w:rStyle w:val="normaltextrun"/>
          <w:sz w:val="28"/>
          <w:szCs w:val="28"/>
          <w:lang w:val="uz-Cyrl-UZ"/>
        </w:rPr>
        <w:t>шахар</w:t>
      </w:r>
      <w:r w:rsidR="00AE317B">
        <w:rPr>
          <w:rStyle w:val="normaltextrun"/>
          <w:sz w:val="28"/>
          <w:szCs w:val="28"/>
          <w:lang w:val="uz-Cyrl-UZ"/>
        </w:rPr>
        <w:t xml:space="preserve"> тиббиёт бирлашмасининг даволаш ишлари билан шуғулланувчи бўлимлари ва тиббиёт бирлашмаси тасарруфидаги КТМП, ОП </w:t>
      </w:r>
      <w:r w:rsidR="005728C0">
        <w:rPr>
          <w:rStyle w:val="normaltextrun"/>
          <w:sz w:val="28"/>
          <w:szCs w:val="28"/>
          <w:lang w:val="uz-Cyrl-UZ"/>
        </w:rPr>
        <w:t xml:space="preserve"> </w:t>
      </w:r>
      <w:r w:rsidR="00AE317B">
        <w:rPr>
          <w:rStyle w:val="normaltextrun"/>
          <w:sz w:val="28"/>
          <w:szCs w:val="28"/>
          <w:lang w:val="uz-Cyrl-UZ"/>
        </w:rPr>
        <w:t xml:space="preserve">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беморларни </w:t>
      </w:r>
      <w:r w:rsidR="00AE317B" w:rsidRPr="00BC5586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AE317B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AE317B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18F93E3A" w14:textId="0891B355" w:rsidR="005728C0" w:rsidRDefault="005728C0" w:rsidP="005728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671DA5">
        <w:rPr>
          <w:rFonts w:ascii="Times New Roman" w:hAnsi="Times New Roman" w:cs="Times New Roman"/>
          <w:sz w:val="28"/>
          <w:szCs w:val="28"/>
          <w:lang w:val="uz-Cyrl-UZ"/>
        </w:rPr>
        <w:t>ДТСЖ билан шартнома тузган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/>
          <w:b/>
          <w:noProof/>
          <w:sz w:val="28"/>
          <w:szCs w:val="28"/>
          <w:lang w:val="uz-Cyrl-UZ"/>
        </w:rPr>
        <w:t>Вилоят 2-сонли силга қарши курашиш диспансерида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ДТСЖ Фарғона вилоят худудий бўлинмаси ходимлари томонидан </w:t>
      </w:r>
      <w:r w:rsidRPr="002A3A97">
        <w:rPr>
          <w:rFonts w:ascii="Times New Roman" w:hAnsi="Times New Roman" w:cs="Times New Roman"/>
          <w:bCs/>
          <w:sz w:val="28"/>
          <w:szCs w:val="28"/>
          <w:lang w:val="uz-Cyrl-UZ"/>
        </w:rPr>
        <w:t>тузилган</w:t>
      </w: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шартнома шартларини бажарилиши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ижроси,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ССВнинг 2020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йил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31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декабрдаги</w:t>
      </w:r>
      <w:r>
        <w:rPr>
          <w:rFonts w:ascii="Times New Roman" w:hAnsi="Times New Roman"/>
          <w:noProof/>
          <w:sz w:val="28"/>
          <w:szCs w:val="28"/>
          <w:lang w:val="uz-Cyrl-UZ"/>
        </w:rPr>
        <w:t xml:space="preserve"> </w:t>
      </w:r>
      <w:r w:rsidRPr="001E3C98">
        <w:rPr>
          <w:rFonts w:ascii="Times New Roman" w:hAnsi="Times New Roman"/>
          <w:noProof/>
          <w:sz w:val="28"/>
          <w:szCs w:val="28"/>
          <w:lang w:val="uz-Cyrl-UZ"/>
        </w:rPr>
        <w:t>363-сонли буйруғи билан тасдиқланган меъёрий тиббий ҳужжатлар юритилиши</w:t>
      </w:r>
      <w:r>
        <w:rPr>
          <w:rFonts w:ascii="Times New Roman" w:hAnsi="Times New Roman"/>
          <w:noProof/>
          <w:sz w:val="28"/>
          <w:szCs w:val="28"/>
          <w:lang w:val="uz-Cyrl-UZ"/>
        </w:rPr>
        <w:t>,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ССВнинг 2024 йил 23 январдаги № 17 сонли буйруғи</w:t>
      </w:r>
      <w:r>
        <w:rPr>
          <w:rFonts w:ascii="Times New Roman" w:hAnsi="Times New Roman" w:cs="Times New Roman"/>
          <w:sz w:val="28"/>
          <w:szCs w:val="28"/>
          <w:lang w:val="uz-Cyrl-UZ"/>
        </w:rPr>
        <w:t>, ССВ нинг 2025 йил 14 мартдаги 67 А сонли “</w:t>
      </w:r>
      <w:r w:rsidRPr="005728C0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Даволаш-профилактика муассасаларида тиббий ёрдам сифатини назорат қилиш ва фаолиятини баҳоловчи индикаторлар асосида доимий мониторинг ўтказиш тўғрисида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” ги буйруғи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асосида 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2A3A97">
        <w:rPr>
          <w:rFonts w:ascii="Times New Roman" w:hAnsi="Times New Roman" w:cs="Times New Roman"/>
          <w:bCs/>
          <w:sz w:val="28"/>
          <w:szCs w:val="28"/>
          <w:lang w:val="uz-Cyrl-UZ"/>
        </w:rPr>
        <w:t>шифохонада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даволаниб чиққан беморларнинг статистик картаси (066-ҳ/ш янги шакли)ни mis.2ssv.uz. электрон ахборот тизимига шифокорлар томонидан киритиши бўйича, МКБ-10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(ХКТ-10)нинг муайъян синфларига киритилган ташхислар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бўйича киритилганлиги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, </w:t>
      </w:r>
      <w:r w:rsidRPr="00E95212">
        <w:rPr>
          <w:rFonts w:ascii="Times New Roman" w:hAnsi="Times New Roman"/>
          <w:bCs/>
          <w:noProof/>
          <w:sz w:val="28"/>
          <w:szCs w:val="28"/>
          <w:lang w:val="uz-Cyrl-UZ"/>
        </w:rPr>
        <w:t>Соғлиқни сақлаш вазирлигининг 01.07.2020 йилдаги 121-сон буйруғи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 xml:space="preserve"> муассасага ташриф буюриб ўрганиш </w:t>
      </w:r>
      <w:r>
        <w:rPr>
          <w:rFonts w:ascii="Times New Roman" w:hAnsi="Times New Roman" w:cs="Times New Roman"/>
          <w:sz w:val="28"/>
          <w:szCs w:val="28"/>
          <w:lang w:val="uz-Cyrl-UZ"/>
        </w:rPr>
        <w:t>ишлари ва амалий ёрдам кўрсатилди</w:t>
      </w:r>
      <w:r w:rsidRPr="00671DA5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Pr="00671DA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</w:t>
      </w:r>
    </w:p>
    <w:p w14:paraId="6F53B1EC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7BE8A177" w14:textId="3EBBE09A" w:rsidR="00AE317B" w:rsidRDefault="005728C0" w:rsidP="00AE317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Style w:val="normaltextrun"/>
          <w:sz w:val="28"/>
          <w:szCs w:val="28"/>
          <w:lang w:val="uz-Cyrl-UZ"/>
        </w:rPr>
      </w:pPr>
      <w:r>
        <w:rPr>
          <w:rStyle w:val="normaltextrun"/>
          <w:b/>
          <w:bCs/>
          <w:i/>
          <w:iCs/>
          <w:sz w:val="28"/>
          <w:szCs w:val="28"/>
          <w:lang w:val="uz-Cyrl-UZ"/>
        </w:rPr>
        <w:t>30</w:t>
      </w:r>
      <w:r w:rsidR="00EB0A1B">
        <w:rPr>
          <w:rStyle w:val="normaltextrun"/>
          <w:b/>
          <w:bCs/>
          <w:i/>
          <w:iCs/>
          <w:sz w:val="28"/>
          <w:szCs w:val="28"/>
          <w:lang w:val="uz-Cyrl-UZ"/>
        </w:rPr>
        <w:t>.01.2026 йил.</w:t>
      </w:r>
      <w:r w:rsidR="00EB0A1B">
        <w:rPr>
          <w:rStyle w:val="normaltextrun"/>
          <w:sz w:val="28"/>
          <w:szCs w:val="28"/>
          <w:lang w:val="uz-Cyrl-UZ"/>
        </w:rPr>
        <w:t> </w:t>
      </w:r>
      <w:r w:rsidR="00AE317B">
        <w:rPr>
          <w:rStyle w:val="normaltextrun"/>
          <w:sz w:val="28"/>
          <w:szCs w:val="28"/>
          <w:lang w:val="uz-Cyrl-UZ"/>
        </w:rPr>
        <w:t xml:space="preserve"> Ўзбекистон Республикаси Президентининг 05.09.2024 йилдаги “Давлат тиббий суғуртаси механизмларини жорий этишга оид чора-тадбирлар тўғрисида”ги ПҚ-311-сон Қарори бўйича ДТСЖ билан шартнома имзолаган </w:t>
      </w:r>
      <w:r>
        <w:rPr>
          <w:rStyle w:val="normaltextrun"/>
          <w:sz w:val="28"/>
          <w:szCs w:val="28"/>
          <w:lang w:val="uz-Cyrl-UZ"/>
        </w:rPr>
        <w:t>Данғара</w:t>
      </w:r>
      <w:r w:rsidR="00AE317B">
        <w:rPr>
          <w:rStyle w:val="normaltextrun"/>
          <w:sz w:val="28"/>
          <w:szCs w:val="28"/>
          <w:lang w:val="uz-Cyrl-UZ"/>
        </w:rPr>
        <w:t xml:space="preserve"> тумани тиббиёт бирлашмаларининг даволаш ишлари билан шуғулланувчи бўлимлари ва тиббиёт бирлашмаси тасарруфидаги КТМП, ОП ва ОШП ларга ушбу қарорнинг мазмун мохияти хамда Соғлиқни сақлаш вазирлигининг 2024 йил 23 январдаги №17 сонли буйруғининг 10, 11, 12, иловалари хамда стационар қисмига 13, 14, 15, 16, 17 иловаларини хисобот топшириш тартиби тўғрисида тушунчалар ва беморларни </w:t>
      </w:r>
      <w:r w:rsidR="00AE317B" w:rsidRPr="00BC5586">
        <w:rPr>
          <w:rStyle w:val="normaltextrun"/>
          <w:b/>
          <w:sz w:val="28"/>
          <w:szCs w:val="28"/>
          <w:lang w:val="uz-Cyrl-UZ"/>
        </w:rPr>
        <w:t>мис2</w:t>
      </w:r>
      <w:r w:rsidR="00AE317B">
        <w:rPr>
          <w:rStyle w:val="normaltextrun"/>
          <w:b/>
          <w:sz w:val="28"/>
          <w:szCs w:val="28"/>
          <w:lang w:val="uz-Cyrl-UZ"/>
        </w:rPr>
        <w:t xml:space="preserve"> </w:t>
      </w:r>
      <w:r w:rsidR="00AE317B" w:rsidRPr="00BC5586">
        <w:rPr>
          <w:rStyle w:val="normaltextrun"/>
          <w:b/>
          <w:sz w:val="28"/>
          <w:szCs w:val="28"/>
          <w:lang w:val="uz-Cyrl-UZ"/>
        </w:rPr>
        <w:t>ссв.уз</w:t>
      </w:r>
      <w:r w:rsidR="00AE317B">
        <w:rPr>
          <w:rStyle w:val="normaltextrun"/>
          <w:sz w:val="28"/>
          <w:szCs w:val="28"/>
          <w:lang w:val="uz-Cyrl-UZ"/>
        </w:rPr>
        <w:t xml:space="preserve"> электрон дастурига киритиш бўйича тушунчалар берилди.</w:t>
      </w:r>
    </w:p>
    <w:p w14:paraId="67B0DFB3" w14:textId="77777777" w:rsidR="00EB0A1B" w:rsidRPr="00EB0A1B" w:rsidRDefault="00EB0A1B" w:rsidP="00EB0A1B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sz w:val="28"/>
          <w:szCs w:val="28"/>
          <w:lang w:val="uz-Cyrl-UZ"/>
        </w:rPr>
        <w:t> Ўзбекистон Республикаси Президентининг 2025 йил 19 майдаги ПФ-88 ва ПҚ-185-сонли ҳужжатлари ижросини таъминлаш мақсадида, Давлат тиббий суғуртаси жамғармасининг 2025 йил 1 июлдаги 311-сонли буйруғига асосан Қува туманидаги ҳар бир тиббий бригада томонидан кўрсатилган бир кунлик тиббий хизматлар маълумотлари кундалик тарзда йиғиб олиниб, таҳлил этилиб, </w:t>
      </w:r>
      <w:r>
        <w:rPr>
          <w:rStyle w:val="normaltextrun"/>
          <w:b/>
          <w:bCs/>
          <w:sz w:val="28"/>
          <w:szCs w:val="28"/>
          <w:lang w:val="uz-Cyrl-UZ"/>
        </w:rPr>
        <w:t>сloud.dtsj.uz</w:t>
      </w:r>
      <w:r>
        <w:rPr>
          <w:rStyle w:val="normaltextrun"/>
          <w:sz w:val="28"/>
          <w:szCs w:val="28"/>
          <w:lang w:val="uz-Cyrl-UZ"/>
        </w:rPr>
        <w:t> платформасига юклаб борилмоқда.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0782B3B1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3C3442BA" w14:textId="77777777" w:rsidR="00EB0A1B" w:rsidRPr="00EB0A1B" w:rsidRDefault="00EB0A1B" w:rsidP="00EB0A1B">
      <w:pPr>
        <w:pStyle w:val="paragraph"/>
        <w:spacing w:before="0" w:beforeAutospacing="0" w:after="0" w:afterAutospacing="0"/>
        <w:ind w:left="-285" w:firstLine="27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 Давлат тиббий суғуртаси жамғармаси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3BF0A09A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>
        <w:rPr>
          <w:rStyle w:val="normaltextrun"/>
          <w:b/>
          <w:bCs/>
          <w:sz w:val="28"/>
          <w:szCs w:val="28"/>
          <w:lang w:val="uz-Cyrl-UZ"/>
        </w:rPr>
        <w:t>Фарғона вилояти ҳудудий бўлинмаси бошлиғи:                      С. Атабалаев</w:t>
      </w:r>
      <w:r w:rsidRPr="00EB0A1B">
        <w:rPr>
          <w:rStyle w:val="eop"/>
          <w:sz w:val="28"/>
          <w:szCs w:val="28"/>
          <w:lang w:val="uz-Cyrl-UZ"/>
        </w:rPr>
        <w:t> </w:t>
      </w:r>
    </w:p>
    <w:p w14:paraId="194E1548" w14:textId="77777777" w:rsidR="00EB0A1B" w:rsidRPr="00EB0A1B" w:rsidRDefault="00EB0A1B" w:rsidP="00EB0A1B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sz w:val="28"/>
          <w:szCs w:val="28"/>
          <w:lang w:val="uz-Cyrl-UZ"/>
        </w:rPr>
        <w:t> </w:t>
      </w:r>
    </w:p>
    <w:p w14:paraId="1DC321C2" w14:textId="45EE7C04" w:rsidR="00AB440D" w:rsidRPr="00AE317B" w:rsidRDefault="00EB0A1B" w:rsidP="00AE317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uz-Cyrl-UZ"/>
        </w:rPr>
      </w:pPr>
      <w:r w:rsidRPr="00EB0A1B">
        <w:rPr>
          <w:rStyle w:val="eop"/>
          <w:rFonts w:ascii="Calibri" w:hAnsi="Calibri" w:cs="Calibri"/>
          <w:sz w:val="22"/>
          <w:szCs w:val="22"/>
          <w:lang w:val="uz-Cyrl-UZ"/>
        </w:rPr>
        <w:t> </w:t>
      </w:r>
    </w:p>
    <w:sectPr w:rsidR="00AB440D" w:rsidRPr="00AE317B" w:rsidSect="00FB5DD3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0A1B"/>
    <w:rsid w:val="005728C0"/>
    <w:rsid w:val="00905C2B"/>
    <w:rsid w:val="00AB440D"/>
    <w:rsid w:val="00AE317B"/>
    <w:rsid w:val="00B32475"/>
    <w:rsid w:val="00BC5586"/>
    <w:rsid w:val="00EB0A1B"/>
    <w:rsid w:val="00FB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29B5D"/>
  <w15:chartTrackingRefBased/>
  <w15:docId w15:val="{56993C02-7DD3-4873-86B9-9FB44FFD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EB0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EB0A1B"/>
  </w:style>
  <w:style w:type="character" w:customStyle="1" w:styleId="eop">
    <w:name w:val="eop"/>
    <w:basedOn w:val="a0"/>
    <w:rsid w:val="00EB0A1B"/>
  </w:style>
  <w:style w:type="character" w:customStyle="1" w:styleId="scxw184270489">
    <w:name w:val="scxw184270489"/>
    <w:basedOn w:val="a0"/>
    <w:rsid w:val="00EB0A1B"/>
  </w:style>
  <w:style w:type="character" w:styleId="a3">
    <w:name w:val="Hyperlink"/>
    <w:basedOn w:val="a0"/>
    <w:uiPriority w:val="99"/>
    <w:unhideWhenUsed/>
    <w:rsid w:val="00EB0A1B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05C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05C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2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29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6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9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74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2026-01-30T10:19:00Z</cp:lastPrinted>
  <dcterms:created xsi:type="dcterms:W3CDTF">2026-01-16T10:24:00Z</dcterms:created>
  <dcterms:modified xsi:type="dcterms:W3CDTF">2026-01-30T10:20:00Z</dcterms:modified>
</cp:coreProperties>
</file>