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C6ED1">
        <w:tc>
          <w:tcPr>
            <w:tcW w:w="4672" w:type="dxa"/>
          </w:tcPr>
          <w:p w:rsidR="000C6ED1" w:rsidRDefault="000C6E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Давлат тиббий суғуртаси Жамғармаси 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:rsidR="000C6ED1" w:rsidRDefault="000C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жамғармасининг 2025 йил 11-мартдаги 18-и сонли буйруғи 1-банди ҳамда 2025 йил 11-мартдаги 4-сонли йиғилиш баёнининг                 2-банди билан белгилаб берилган вазифаларни жамғарманинг Самарқанд вилоят ҳудудий бўлинмаси томонидан жорий йилнинг</w:t>
      </w:r>
    </w:p>
    <w:p w:rsidR="000C6ED1" w:rsidRDefault="000231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12-16</w:t>
      </w:r>
      <w:r w:rsidR="005623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F8644D">
        <w:rPr>
          <w:rFonts w:ascii="Times New Roman" w:hAnsi="Times New Roman" w:cs="Times New Roman"/>
          <w:b/>
          <w:sz w:val="28"/>
          <w:szCs w:val="28"/>
          <w:lang w:val="uz-Cyrl-UZ"/>
        </w:rPr>
        <w:t>янва</w:t>
      </w:r>
      <w:r w:rsidR="0088404E">
        <w:rPr>
          <w:rFonts w:ascii="Times New Roman" w:hAnsi="Times New Roman" w:cs="Times New Roman"/>
          <w:b/>
          <w:sz w:val="28"/>
          <w:szCs w:val="28"/>
          <w:lang w:val="uz-Cyrl-UZ"/>
        </w:rPr>
        <w:t>рь кунлари бажарилиши бўйича</w:t>
      </w:r>
    </w:p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:rsidR="00957F97" w:rsidRDefault="00957F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Самарқанд вилоят ҳудудий бўлинмасида жами 11 нафар ходим бўлиб, барча ходимлар тасдиқланган режа асосида фаолият юритиб боришмоқда.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жамғарма раҳбарияти томонидан Zoom платформаси орқали ўтказилган барча йиғилишларда бўлинма ходимлари тўлиқ иштирок этишди.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фуқаролардан оғизаки </w:t>
      </w:r>
      <w:r w:rsidR="00C9711F">
        <w:rPr>
          <w:rFonts w:ascii="Times New Roman" w:hAnsi="Times New Roman" w:cs="Times New Roman"/>
          <w:sz w:val="28"/>
          <w:szCs w:val="28"/>
          <w:lang w:val="uz-Cyrl-UZ"/>
        </w:rPr>
        <w:t>ва</w:t>
      </w:r>
      <w:r w:rsidR="000614D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711F">
        <w:rPr>
          <w:rFonts w:ascii="Times New Roman" w:hAnsi="Times New Roman" w:cs="Times New Roman"/>
          <w:sz w:val="28"/>
          <w:szCs w:val="28"/>
          <w:lang w:val="uz-Cyrl-UZ"/>
        </w:rPr>
        <w:t>ё</w:t>
      </w:r>
      <w:r>
        <w:rPr>
          <w:rFonts w:ascii="Times New Roman" w:hAnsi="Times New Roman" w:cs="Times New Roman"/>
          <w:sz w:val="28"/>
          <w:szCs w:val="28"/>
          <w:lang w:val="uz-Cyrl-UZ"/>
        </w:rPr>
        <w:t>зма мурожаатлар қайд қилинмади.</w:t>
      </w:r>
    </w:p>
    <w:p w:rsidR="003C6D92" w:rsidRDefault="003C6D9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957F97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:rsidR="003C6D92" w:rsidRDefault="003C6D9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:rsidR="00F8644D" w:rsidRDefault="00C9711F" w:rsidP="000614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9711F">
        <w:rPr>
          <w:rFonts w:ascii="Times New Roman" w:hAnsi="Times New Roman"/>
          <w:sz w:val="28"/>
          <w:szCs w:val="28"/>
          <w:lang w:val="uz-Cyrl-UZ"/>
        </w:rPr>
        <w:t xml:space="preserve">Ўзбекистон Республикаси Президенининг 2025 йил 19 майдаги "Республикада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чора-тадбирлари тўғрисида"ги ПФ-88-сонли Фармонига асосан 2026 йилнинг 1 январидан тажриба синов лойиҳасига ўтказилиши режалаштирилган Самарқанд вилоятининг туман </w:t>
      </w:r>
      <w:r w:rsidR="000231BF">
        <w:rPr>
          <w:rFonts w:ascii="Times New Roman" w:hAnsi="Times New Roman"/>
          <w:sz w:val="28"/>
          <w:szCs w:val="28"/>
          <w:lang w:val="uz-Cyrl-UZ"/>
        </w:rPr>
        <w:t>(шаҳар) соғлиқни сақлаш бўлимлариг</w:t>
      </w:r>
      <w:r w:rsidRPr="00C9711F">
        <w:rPr>
          <w:rFonts w:ascii="Times New Roman" w:hAnsi="Times New Roman"/>
          <w:sz w:val="28"/>
          <w:szCs w:val="28"/>
          <w:lang w:val="uz-Cyrl-UZ"/>
        </w:rPr>
        <w:t xml:space="preserve">а суғурта жамғармаси билан шартнома тузишда шартнома иловаларини шакллантириш борасида </w:t>
      </w:r>
      <w:r w:rsidR="000614DD">
        <w:rPr>
          <w:rFonts w:ascii="Times New Roman" w:hAnsi="Times New Roman"/>
          <w:sz w:val="28"/>
          <w:szCs w:val="28"/>
          <w:lang w:val="uz-Cyrl-UZ"/>
        </w:rPr>
        <w:t xml:space="preserve">махаллий мутахассисларга </w:t>
      </w:r>
      <w:r w:rsidR="000614DD" w:rsidRPr="000614DD">
        <w:rPr>
          <w:rFonts w:ascii="Times New Roman" w:hAnsi="Times New Roman"/>
          <w:sz w:val="28"/>
          <w:szCs w:val="28"/>
          <w:lang w:val="uz-Cyrl-UZ"/>
        </w:rPr>
        <w:t>амалий ёрдам к</w:t>
      </w:r>
      <w:r w:rsidR="000614DD">
        <w:rPr>
          <w:rFonts w:ascii="Times New Roman" w:hAnsi="Times New Roman"/>
          <w:sz w:val="28"/>
          <w:szCs w:val="28"/>
          <w:lang w:val="uz-Cyrl-UZ"/>
        </w:rPr>
        <w:t>ў</w:t>
      </w:r>
      <w:r w:rsidR="000614DD" w:rsidRPr="000614DD">
        <w:rPr>
          <w:rFonts w:ascii="Times New Roman" w:hAnsi="Times New Roman"/>
          <w:sz w:val="28"/>
          <w:szCs w:val="28"/>
          <w:lang w:val="uz-Cyrl-UZ"/>
        </w:rPr>
        <w:t>рсатил</w:t>
      </w:r>
      <w:r w:rsidR="00AA695A">
        <w:rPr>
          <w:rFonts w:ascii="Times New Roman" w:hAnsi="Times New Roman"/>
          <w:sz w:val="28"/>
          <w:szCs w:val="28"/>
          <w:lang w:val="uz-Cyrl-UZ"/>
        </w:rPr>
        <w:t>ди</w:t>
      </w:r>
      <w:r w:rsidR="000614DD">
        <w:rPr>
          <w:rFonts w:ascii="Times New Roman" w:hAnsi="Times New Roman"/>
          <w:sz w:val="28"/>
          <w:szCs w:val="28"/>
          <w:lang w:val="uz-Cyrl-UZ"/>
        </w:rPr>
        <w:t>.</w:t>
      </w:r>
      <w:r w:rsidR="00AA695A">
        <w:rPr>
          <w:rFonts w:ascii="Times New Roman" w:hAnsi="Times New Roman"/>
          <w:sz w:val="28"/>
          <w:szCs w:val="28"/>
          <w:lang w:val="uz-Cyrl-UZ"/>
        </w:rPr>
        <w:t xml:space="preserve"> 2026 йил учун тиббий хизматлар харидини амалга ошириш учун жамғарма билан тузиладиган шартномаларни шакллантириш тартиблари бўйича </w:t>
      </w:r>
      <w:r w:rsidR="00F8644D">
        <w:rPr>
          <w:rFonts w:ascii="Times New Roman" w:hAnsi="Times New Roman"/>
          <w:sz w:val="28"/>
          <w:szCs w:val="28"/>
          <w:lang w:val="uz-Cyrl-UZ"/>
        </w:rPr>
        <w:t>маҳаллий мутахассисларга услубий ёрдам кўрсатилди.</w:t>
      </w:r>
    </w:p>
    <w:p w:rsidR="00957F97" w:rsidRDefault="000231BF" w:rsidP="000614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Самарқанд шаҳар соғлиқни сақлаш бўлимига </w:t>
      </w:r>
      <w:r w:rsidR="00F8644D">
        <w:rPr>
          <w:rFonts w:ascii="Times New Roman" w:hAnsi="Times New Roman"/>
          <w:sz w:val="28"/>
          <w:szCs w:val="28"/>
          <w:lang w:val="uz-Cyrl-UZ"/>
        </w:rPr>
        <w:t xml:space="preserve">2025 йил декабр ойида </w:t>
      </w:r>
      <w:r>
        <w:rPr>
          <w:rFonts w:ascii="Times New Roman" w:hAnsi="Times New Roman"/>
          <w:sz w:val="28"/>
          <w:szCs w:val="28"/>
          <w:lang w:val="uz-Cyrl-UZ"/>
        </w:rPr>
        <w:t>тиббиёт муассасаларида аҳолига кўрсатилаётган тиббий хизмат сифатини янада яхшилаш мақсадида ажратилган қўшимча маблағларни ишлатилиши юзасидан жамғарма ишчи гуруҳи билан биргаликда мониторинг тадбирлари амалга оширилди.</w:t>
      </w:r>
      <w:r w:rsidR="00AA695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0614DD"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3C6D92" w:rsidRDefault="003C6D92" w:rsidP="003C6D9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3C6D92" w:rsidRDefault="0088404E" w:rsidP="003C6D9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II. Молия-иқтисод бўлими томонидан амалга оширилган ишлар</w:t>
      </w:r>
    </w:p>
    <w:p w:rsidR="00561C83" w:rsidRDefault="00561C83" w:rsidP="003C6D9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3C6D92" w:rsidRPr="003C6D92" w:rsidRDefault="003C6D92" w:rsidP="003C6D9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Самарқанд вилоятидаги вилоятдаги 217 та туман ва шахар тиббиёт муассасалари 2025 йил декабр ойида шартномада белгиланган (5%-Аҳоли жон бошига, 15%-глобал бюджет ва хар бир даволанганлик ҳолат усулида) якуний тўлов 12 324 918.7 минг сўм маблағларига сертификат тайёрланиб жамғармага тақдим этилди 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Самарқанд вилоятидаги вилоятдаги 65 та туман ва шахар тиббиёт муассасалари 2025 йил декабр ойида шартномада белгиланган (5%-Аҳоли жон бошига, 15%-глобал бюджет ва хар бир даволанганлик ҳолат усулида) якуний тўлов 4 443 576.5 минг сўм маблағларига сертификат тайёрланиб жамғармага тақдим этилди.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Самарқанд вилоятидаги вилоятдаги 65 та туман ва шахар тиббиёт муассасалари 2025 йил декабр ойида шартномада белгиланган (5%-Аҳоли жон бошига, 15%-глобал бюджет усулида) якуний тўлов 4 443 576.5 минг сўм маблағларига сертификат тайёрланиб Ғазначиликка юборилди ва тўлиқ молиялаштирилди.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Самарқанд вилоятидаги вилоятдаги 32 та туман ва шахар тиббиёт муассасалари 2025 йил декабр ойида шартномада белгиланган (15%-глобал бюджет ва хар бир даволанган холат усулида) 2025 йил декабр ойи хисоботлари ўрганилди хамда 15 939 057,0 минг сўм маблағларга сертификат тайёрланиб жамғармага тақдим қилинди.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2025 йил 19 майдаги ПФ-88-сон фармонига асосан 2026 йил 1 январдан вилоятининг 13 та туман (шахар) барча муассасалари Соғлиқни сақлаш тизимини ташкил этишнинг янги модели тажриба-синов тариқасида жорий қилиш бўйича амалга оширилиши зарур бўлган ишлар тўғрисида маълумотлар жамғармага тақдим қилинди.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Самарқанд вилоятидаги вилоятдаги 432 та туман ва шахар тиббиёт муассасаларининг 2026 йил январ ойи аванс сўровномалари йиғиб олинди хамда жамғармага тақдим қилинди.</w:t>
      </w:r>
    </w:p>
    <w:p w:rsidR="003C6D92" w:rsidRP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Самарқанд вилоятидаги тиббиёт муассасаларининг ПҚ-311 хамда ПФ-88 бўйича 2026 йил учун Шартнома иловаларини Е-shartnoma.dtsj.uz дастурига киритиш жараёни давом этмоқда.</w:t>
      </w:r>
    </w:p>
    <w:p w:rsidR="003C6D92" w:rsidRDefault="003C6D92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3C6D92">
        <w:rPr>
          <w:rFonts w:ascii="Times New Roman" w:eastAsia="Times New Roman" w:hAnsi="Times New Roman"/>
          <w:sz w:val="28"/>
          <w:szCs w:val="28"/>
          <w:lang w:val="uz-Cyrl-UZ" w:eastAsia="ru-RU"/>
        </w:rPr>
        <w:t>ДТСЖ 2026 йил 13 январдаги №2-хс буйруғига асосан 13-23 январь кунлари Самарқанд шахар соғлиқни сақлаш бўлимида мониторинг ишлари олиб борилмоқда.</w:t>
      </w:r>
    </w:p>
    <w:p w:rsidR="00561C83" w:rsidRDefault="00561C83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</w:p>
    <w:p w:rsidR="00561C83" w:rsidRPr="003C6D92" w:rsidRDefault="00561C83" w:rsidP="003C6D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</w:p>
    <w:p w:rsidR="000C6ED1" w:rsidRDefault="0088404E" w:rsidP="00957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07A06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III. Реимбурсация дастурини амалиётга жорий этиш юзасидан амалга оширилган ишлар</w:t>
      </w:r>
    </w:p>
    <w:p w:rsidR="00957F97" w:rsidRPr="00D07A06" w:rsidRDefault="00957F97" w:rsidP="00957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202</w:t>
      </w:r>
      <w:r w:rsidR="00F8644D">
        <w:rPr>
          <w:rFonts w:ascii="Times New Roman" w:hAnsi="Times New Roman" w:cs="Times New Roman"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йил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16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8644D">
        <w:rPr>
          <w:rFonts w:ascii="Times New Roman" w:hAnsi="Times New Roman" w:cs="Times New Roman"/>
          <w:sz w:val="28"/>
          <w:szCs w:val="28"/>
          <w:lang w:val="uz-Cyrl-UZ"/>
        </w:rPr>
        <w:t>январ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 xml:space="preserve">ь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ҳолатига  жами 16 та  туман (шахар) муассасаларининг барчасига жумладан: ҳудудлардаги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397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бирламчи тиббий муассасаларга шартнома асосида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215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дорихоналар бириктирилиб, шартномалар тузилган.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Реимбурсация бўйича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16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январ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га қадар 8 354 000 000 сўм маблағ режалаштирилган. Ўтган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давр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мобайнида беморларга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22 592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                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1 150 457 400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берилган.  Шундан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19 024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912 925 356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қилинган.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3 592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212 728 044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қилинмаган. Муассасалар ҳисобида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 xml:space="preserve">7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303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F2F54">
        <w:rPr>
          <w:rFonts w:ascii="Times New Roman" w:hAnsi="Times New Roman" w:cs="Times New Roman"/>
          <w:sz w:val="28"/>
          <w:szCs w:val="28"/>
          <w:lang w:val="uz-Cyrl-UZ"/>
        </w:rPr>
        <w:t>542 600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мавжуд.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Ҳозирги кунда вилоят бўйича юрак қон томир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нафас аъзолари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эндокрин касалликлари жумаладан: қандли диабетнинг 2-тури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дастурдан дори воситалари олиши мумкин бўлган контингент сони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нафарни ташкил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957F97" w:rsidRDefault="007F2F54" w:rsidP="007F2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2F54">
        <w:rPr>
          <w:noProof/>
          <w:lang w:eastAsia="ru-RU"/>
        </w:rPr>
        <w:drawing>
          <wp:inline distT="0" distB="0" distL="0" distR="0">
            <wp:extent cx="6299835" cy="30861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834" cy="308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134" w:rsidRDefault="00916134" w:rsidP="007F2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C6ED1" w:rsidRDefault="0088404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бошқармаси раҳбариятига тақдим этилиб, биргаликдаги ВКС йиғилишларда муҳокама қилиб келинмоқда.</w:t>
      </w:r>
    </w:p>
    <w:p w:rsidR="000C6ED1" w:rsidRDefault="0088404E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:rsidR="00E5210C" w:rsidRDefault="00E5210C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6E7A76" w:rsidRDefault="00E5210C" w:rsidP="00E521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</w:rPr>
        <w:drawing>
          <wp:inline distT="0" distB="0" distL="0" distR="0" wp14:anchorId="59E138EF" wp14:editId="26AAAA03">
            <wp:extent cx="3181350" cy="1733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4198" cy="174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D278F8A" wp14:editId="41CAC4AC">
            <wp:extent cx="3028950" cy="1752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4140" cy="17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E5210C" w:rsidRDefault="00E5210C" w:rsidP="00E521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:rsidR="00601B48" w:rsidRDefault="00E5210C" w:rsidP="00BC00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bookmarkStart w:id="0" w:name="_GoBack"/>
      <w:bookmarkEnd w:id="0"/>
    </w:p>
    <w:p w:rsidR="000C6ED1" w:rsidRDefault="00DB4E6C" w:rsidP="00EE3F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lang w:val="uz-Cyrl-UZ"/>
        </w:rPr>
        <w:t xml:space="preserve">   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884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:rsidR="000C6ED1" w:rsidRDefault="0088404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вилоят ҳудудий бўлинмаси </w:t>
      </w:r>
    </w:p>
    <w:p w:rsidR="000C6ED1" w:rsidRDefault="0088404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0C6ED1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3EC" w:rsidRDefault="000F23EC">
      <w:pPr>
        <w:spacing w:line="240" w:lineRule="auto"/>
      </w:pPr>
      <w:r>
        <w:separator/>
      </w:r>
    </w:p>
  </w:endnote>
  <w:endnote w:type="continuationSeparator" w:id="0">
    <w:p w:rsidR="000F23EC" w:rsidRDefault="000F23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3EC" w:rsidRDefault="000F23EC">
      <w:pPr>
        <w:spacing w:after="0"/>
      </w:pPr>
      <w:r>
        <w:separator/>
      </w:r>
    </w:p>
  </w:footnote>
  <w:footnote w:type="continuationSeparator" w:id="0">
    <w:p w:rsidR="000F23EC" w:rsidRDefault="000F23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1C424F"/>
    <w:multiLevelType w:val="singleLevel"/>
    <w:tmpl w:val="BB1C424F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466F47F9"/>
    <w:multiLevelType w:val="hybridMultilevel"/>
    <w:tmpl w:val="5A18CDBC"/>
    <w:lvl w:ilvl="0" w:tplc="35E05762">
      <w:start w:val="1"/>
      <w:numFmt w:val="decimal"/>
      <w:lvlText w:val="%1."/>
      <w:lvlJc w:val="left"/>
      <w:pPr>
        <w:ind w:left="1212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074" w:hanging="360"/>
      </w:pPr>
    </w:lvl>
    <w:lvl w:ilvl="2" w:tplc="FFFFFFFF" w:tentative="1">
      <w:start w:val="1"/>
      <w:numFmt w:val="lowerRoman"/>
      <w:lvlText w:val="%3."/>
      <w:lvlJc w:val="right"/>
      <w:pPr>
        <w:ind w:left="2794" w:hanging="180"/>
      </w:pPr>
    </w:lvl>
    <w:lvl w:ilvl="3" w:tplc="FFFFFFFF" w:tentative="1">
      <w:start w:val="1"/>
      <w:numFmt w:val="decimal"/>
      <w:lvlText w:val="%4."/>
      <w:lvlJc w:val="left"/>
      <w:pPr>
        <w:ind w:left="3514" w:hanging="360"/>
      </w:pPr>
    </w:lvl>
    <w:lvl w:ilvl="4" w:tplc="FFFFFFFF" w:tentative="1">
      <w:start w:val="1"/>
      <w:numFmt w:val="lowerLetter"/>
      <w:lvlText w:val="%5."/>
      <w:lvlJc w:val="left"/>
      <w:pPr>
        <w:ind w:left="4234" w:hanging="360"/>
      </w:pPr>
    </w:lvl>
    <w:lvl w:ilvl="5" w:tplc="FFFFFFFF" w:tentative="1">
      <w:start w:val="1"/>
      <w:numFmt w:val="lowerRoman"/>
      <w:lvlText w:val="%6."/>
      <w:lvlJc w:val="right"/>
      <w:pPr>
        <w:ind w:left="4954" w:hanging="180"/>
      </w:pPr>
    </w:lvl>
    <w:lvl w:ilvl="6" w:tplc="FFFFFFFF" w:tentative="1">
      <w:start w:val="1"/>
      <w:numFmt w:val="decimal"/>
      <w:lvlText w:val="%7."/>
      <w:lvlJc w:val="left"/>
      <w:pPr>
        <w:ind w:left="5674" w:hanging="360"/>
      </w:pPr>
    </w:lvl>
    <w:lvl w:ilvl="7" w:tplc="FFFFFFFF" w:tentative="1">
      <w:start w:val="1"/>
      <w:numFmt w:val="lowerLetter"/>
      <w:lvlText w:val="%8."/>
      <w:lvlJc w:val="left"/>
      <w:pPr>
        <w:ind w:left="6394" w:hanging="360"/>
      </w:pPr>
    </w:lvl>
    <w:lvl w:ilvl="8" w:tplc="FFFFFFFF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7"/>
    <w:rsid w:val="0000797D"/>
    <w:rsid w:val="0001461F"/>
    <w:rsid w:val="0001473E"/>
    <w:rsid w:val="000231BF"/>
    <w:rsid w:val="000402E6"/>
    <w:rsid w:val="000515FF"/>
    <w:rsid w:val="0005304D"/>
    <w:rsid w:val="0005744B"/>
    <w:rsid w:val="000614DD"/>
    <w:rsid w:val="00071D5D"/>
    <w:rsid w:val="000769CB"/>
    <w:rsid w:val="00081C05"/>
    <w:rsid w:val="00084349"/>
    <w:rsid w:val="00093FA6"/>
    <w:rsid w:val="000965F8"/>
    <w:rsid w:val="000A3D9F"/>
    <w:rsid w:val="000A5245"/>
    <w:rsid w:val="000A5CAE"/>
    <w:rsid w:val="000B5536"/>
    <w:rsid w:val="000C5CC3"/>
    <w:rsid w:val="000C6ED1"/>
    <w:rsid w:val="000C7583"/>
    <w:rsid w:val="000D7291"/>
    <w:rsid w:val="000E0EB0"/>
    <w:rsid w:val="000E3118"/>
    <w:rsid w:val="000E6BC8"/>
    <w:rsid w:val="000E759A"/>
    <w:rsid w:val="000F0557"/>
    <w:rsid w:val="000F23EC"/>
    <w:rsid w:val="00106B7D"/>
    <w:rsid w:val="0010782A"/>
    <w:rsid w:val="001114E2"/>
    <w:rsid w:val="001125C4"/>
    <w:rsid w:val="00113635"/>
    <w:rsid w:val="00114C2A"/>
    <w:rsid w:val="00114D8A"/>
    <w:rsid w:val="0012339C"/>
    <w:rsid w:val="00123982"/>
    <w:rsid w:val="00137931"/>
    <w:rsid w:val="0014100D"/>
    <w:rsid w:val="00147045"/>
    <w:rsid w:val="0016390D"/>
    <w:rsid w:val="00172A27"/>
    <w:rsid w:val="00174EDA"/>
    <w:rsid w:val="0018562F"/>
    <w:rsid w:val="001874B9"/>
    <w:rsid w:val="001A4B6F"/>
    <w:rsid w:val="001A4E82"/>
    <w:rsid w:val="001A797D"/>
    <w:rsid w:val="001C07B9"/>
    <w:rsid w:val="001D01E8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54DA8"/>
    <w:rsid w:val="00261708"/>
    <w:rsid w:val="00266EDF"/>
    <w:rsid w:val="00272C47"/>
    <w:rsid w:val="00273026"/>
    <w:rsid w:val="00274017"/>
    <w:rsid w:val="002748AF"/>
    <w:rsid w:val="002768DA"/>
    <w:rsid w:val="002807A4"/>
    <w:rsid w:val="00286B09"/>
    <w:rsid w:val="0029377F"/>
    <w:rsid w:val="00294EEF"/>
    <w:rsid w:val="002A0C71"/>
    <w:rsid w:val="002A1E6D"/>
    <w:rsid w:val="002C26B4"/>
    <w:rsid w:val="002E1098"/>
    <w:rsid w:val="002F177C"/>
    <w:rsid w:val="002F287D"/>
    <w:rsid w:val="002F5C45"/>
    <w:rsid w:val="00301C0C"/>
    <w:rsid w:val="003035F5"/>
    <w:rsid w:val="00303B48"/>
    <w:rsid w:val="00305563"/>
    <w:rsid w:val="00306F55"/>
    <w:rsid w:val="00312656"/>
    <w:rsid w:val="00312C5C"/>
    <w:rsid w:val="00313485"/>
    <w:rsid w:val="0031531C"/>
    <w:rsid w:val="003157BA"/>
    <w:rsid w:val="0031758C"/>
    <w:rsid w:val="00317847"/>
    <w:rsid w:val="0033166D"/>
    <w:rsid w:val="00331E95"/>
    <w:rsid w:val="00345B89"/>
    <w:rsid w:val="00345F4E"/>
    <w:rsid w:val="00351B61"/>
    <w:rsid w:val="00353401"/>
    <w:rsid w:val="00354496"/>
    <w:rsid w:val="00356018"/>
    <w:rsid w:val="00370935"/>
    <w:rsid w:val="00382112"/>
    <w:rsid w:val="00386024"/>
    <w:rsid w:val="00391B86"/>
    <w:rsid w:val="003A78F2"/>
    <w:rsid w:val="003B3F5E"/>
    <w:rsid w:val="003B59E6"/>
    <w:rsid w:val="003C6D92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3D5A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26F4"/>
    <w:rsid w:val="004A59CE"/>
    <w:rsid w:val="004B15D5"/>
    <w:rsid w:val="004B6B09"/>
    <w:rsid w:val="004D2E62"/>
    <w:rsid w:val="004D399B"/>
    <w:rsid w:val="004D4DB5"/>
    <w:rsid w:val="004E751A"/>
    <w:rsid w:val="004F4E8A"/>
    <w:rsid w:val="004F63EA"/>
    <w:rsid w:val="00503DEB"/>
    <w:rsid w:val="0050588F"/>
    <w:rsid w:val="005071AE"/>
    <w:rsid w:val="00507828"/>
    <w:rsid w:val="00513927"/>
    <w:rsid w:val="0051564A"/>
    <w:rsid w:val="00515748"/>
    <w:rsid w:val="00527C46"/>
    <w:rsid w:val="0053436B"/>
    <w:rsid w:val="005411EC"/>
    <w:rsid w:val="00545572"/>
    <w:rsid w:val="00545F6B"/>
    <w:rsid w:val="005464CC"/>
    <w:rsid w:val="0055247B"/>
    <w:rsid w:val="005577C3"/>
    <w:rsid w:val="005577F4"/>
    <w:rsid w:val="00561C83"/>
    <w:rsid w:val="00562387"/>
    <w:rsid w:val="00565410"/>
    <w:rsid w:val="00565B9F"/>
    <w:rsid w:val="005660F3"/>
    <w:rsid w:val="00566FBF"/>
    <w:rsid w:val="00567DF9"/>
    <w:rsid w:val="00570CAE"/>
    <w:rsid w:val="00575172"/>
    <w:rsid w:val="00580AED"/>
    <w:rsid w:val="00581693"/>
    <w:rsid w:val="005851BD"/>
    <w:rsid w:val="00597D14"/>
    <w:rsid w:val="005A03CF"/>
    <w:rsid w:val="005A16F5"/>
    <w:rsid w:val="005A5445"/>
    <w:rsid w:val="005A7ADC"/>
    <w:rsid w:val="005E2A13"/>
    <w:rsid w:val="005F2A9E"/>
    <w:rsid w:val="005F77C7"/>
    <w:rsid w:val="005F7B5B"/>
    <w:rsid w:val="00601B48"/>
    <w:rsid w:val="0060541B"/>
    <w:rsid w:val="006067C8"/>
    <w:rsid w:val="00616264"/>
    <w:rsid w:val="00622765"/>
    <w:rsid w:val="0062427C"/>
    <w:rsid w:val="00643925"/>
    <w:rsid w:val="006453A2"/>
    <w:rsid w:val="00661514"/>
    <w:rsid w:val="00665D19"/>
    <w:rsid w:val="00665DB1"/>
    <w:rsid w:val="00672168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E7A76"/>
    <w:rsid w:val="006F0608"/>
    <w:rsid w:val="006F1DA6"/>
    <w:rsid w:val="006F20A6"/>
    <w:rsid w:val="006F4C9B"/>
    <w:rsid w:val="00701497"/>
    <w:rsid w:val="0070281C"/>
    <w:rsid w:val="00702E0C"/>
    <w:rsid w:val="0070391E"/>
    <w:rsid w:val="00711238"/>
    <w:rsid w:val="00715384"/>
    <w:rsid w:val="00732DDC"/>
    <w:rsid w:val="00732EC1"/>
    <w:rsid w:val="007455A9"/>
    <w:rsid w:val="00756538"/>
    <w:rsid w:val="0076459F"/>
    <w:rsid w:val="00765727"/>
    <w:rsid w:val="00771A1B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7F2F54"/>
    <w:rsid w:val="007F3445"/>
    <w:rsid w:val="008015D1"/>
    <w:rsid w:val="00815302"/>
    <w:rsid w:val="00816E49"/>
    <w:rsid w:val="008175C4"/>
    <w:rsid w:val="00820C6F"/>
    <w:rsid w:val="00821F46"/>
    <w:rsid w:val="00830A1A"/>
    <w:rsid w:val="008367E1"/>
    <w:rsid w:val="00837ABE"/>
    <w:rsid w:val="00837E32"/>
    <w:rsid w:val="0084243F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4BCE"/>
    <w:rsid w:val="00876CAB"/>
    <w:rsid w:val="00880B65"/>
    <w:rsid w:val="0088404E"/>
    <w:rsid w:val="008843A0"/>
    <w:rsid w:val="00884D5D"/>
    <w:rsid w:val="0088506E"/>
    <w:rsid w:val="008A4DF8"/>
    <w:rsid w:val="008A6761"/>
    <w:rsid w:val="008A6D17"/>
    <w:rsid w:val="008B6B18"/>
    <w:rsid w:val="008C2367"/>
    <w:rsid w:val="008C36EA"/>
    <w:rsid w:val="008C56C4"/>
    <w:rsid w:val="008D4C0A"/>
    <w:rsid w:val="008D76A0"/>
    <w:rsid w:val="008E1F00"/>
    <w:rsid w:val="008F2455"/>
    <w:rsid w:val="0090023E"/>
    <w:rsid w:val="009044BF"/>
    <w:rsid w:val="00904F52"/>
    <w:rsid w:val="009124D4"/>
    <w:rsid w:val="009125A3"/>
    <w:rsid w:val="00913465"/>
    <w:rsid w:val="00915DC5"/>
    <w:rsid w:val="00916134"/>
    <w:rsid w:val="00916F72"/>
    <w:rsid w:val="009178A6"/>
    <w:rsid w:val="009233B8"/>
    <w:rsid w:val="00937888"/>
    <w:rsid w:val="009528C7"/>
    <w:rsid w:val="009533BA"/>
    <w:rsid w:val="00957F97"/>
    <w:rsid w:val="009626C4"/>
    <w:rsid w:val="009703A1"/>
    <w:rsid w:val="009766FE"/>
    <w:rsid w:val="00985783"/>
    <w:rsid w:val="00990DC5"/>
    <w:rsid w:val="00990F63"/>
    <w:rsid w:val="00996CD9"/>
    <w:rsid w:val="009A27D1"/>
    <w:rsid w:val="009A4A34"/>
    <w:rsid w:val="009B14D9"/>
    <w:rsid w:val="009B751D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4670F"/>
    <w:rsid w:val="00A46CB5"/>
    <w:rsid w:val="00A53358"/>
    <w:rsid w:val="00A53ABD"/>
    <w:rsid w:val="00A54A01"/>
    <w:rsid w:val="00A54AFC"/>
    <w:rsid w:val="00A57399"/>
    <w:rsid w:val="00A67F4E"/>
    <w:rsid w:val="00A71012"/>
    <w:rsid w:val="00A75DDD"/>
    <w:rsid w:val="00A8648B"/>
    <w:rsid w:val="00A91A1C"/>
    <w:rsid w:val="00AA695A"/>
    <w:rsid w:val="00AA762A"/>
    <w:rsid w:val="00AB0E43"/>
    <w:rsid w:val="00AC1306"/>
    <w:rsid w:val="00AC13FB"/>
    <w:rsid w:val="00AD1741"/>
    <w:rsid w:val="00AD285E"/>
    <w:rsid w:val="00AD3E62"/>
    <w:rsid w:val="00AD7B58"/>
    <w:rsid w:val="00AE102F"/>
    <w:rsid w:val="00AE320C"/>
    <w:rsid w:val="00AE638F"/>
    <w:rsid w:val="00AF1A7A"/>
    <w:rsid w:val="00AF234D"/>
    <w:rsid w:val="00AF66EC"/>
    <w:rsid w:val="00B048B5"/>
    <w:rsid w:val="00B0601F"/>
    <w:rsid w:val="00B0623A"/>
    <w:rsid w:val="00B1793E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5337"/>
    <w:rsid w:val="00B763BE"/>
    <w:rsid w:val="00B83AB8"/>
    <w:rsid w:val="00B85F12"/>
    <w:rsid w:val="00B964A8"/>
    <w:rsid w:val="00B971D4"/>
    <w:rsid w:val="00BB0940"/>
    <w:rsid w:val="00BC001E"/>
    <w:rsid w:val="00BC3622"/>
    <w:rsid w:val="00BD5615"/>
    <w:rsid w:val="00BD60DD"/>
    <w:rsid w:val="00BE07E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69F2"/>
    <w:rsid w:val="00C27FE0"/>
    <w:rsid w:val="00C378D7"/>
    <w:rsid w:val="00C45C37"/>
    <w:rsid w:val="00C518DA"/>
    <w:rsid w:val="00C52DD1"/>
    <w:rsid w:val="00C56194"/>
    <w:rsid w:val="00C667AC"/>
    <w:rsid w:val="00C7248E"/>
    <w:rsid w:val="00C73ED3"/>
    <w:rsid w:val="00C76249"/>
    <w:rsid w:val="00C8095D"/>
    <w:rsid w:val="00C81204"/>
    <w:rsid w:val="00C82CFE"/>
    <w:rsid w:val="00C92A03"/>
    <w:rsid w:val="00C96B77"/>
    <w:rsid w:val="00C9711F"/>
    <w:rsid w:val="00C97304"/>
    <w:rsid w:val="00CA1A39"/>
    <w:rsid w:val="00CA348F"/>
    <w:rsid w:val="00CA53CD"/>
    <w:rsid w:val="00CB4DFA"/>
    <w:rsid w:val="00CD0F3B"/>
    <w:rsid w:val="00CD1CBB"/>
    <w:rsid w:val="00CD6419"/>
    <w:rsid w:val="00CD7462"/>
    <w:rsid w:val="00CE5B76"/>
    <w:rsid w:val="00CE7E79"/>
    <w:rsid w:val="00CF5939"/>
    <w:rsid w:val="00D013EB"/>
    <w:rsid w:val="00D0180C"/>
    <w:rsid w:val="00D01834"/>
    <w:rsid w:val="00D05BEA"/>
    <w:rsid w:val="00D07A06"/>
    <w:rsid w:val="00D150DF"/>
    <w:rsid w:val="00D23C6E"/>
    <w:rsid w:val="00D26716"/>
    <w:rsid w:val="00D322DD"/>
    <w:rsid w:val="00D33A66"/>
    <w:rsid w:val="00D3758E"/>
    <w:rsid w:val="00D43D13"/>
    <w:rsid w:val="00D4448F"/>
    <w:rsid w:val="00D4548B"/>
    <w:rsid w:val="00D4759F"/>
    <w:rsid w:val="00D51CD4"/>
    <w:rsid w:val="00D53E3E"/>
    <w:rsid w:val="00D54470"/>
    <w:rsid w:val="00D56130"/>
    <w:rsid w:val="00D60DBD"/>
    <w:rsid w:val="00D6579D"/>
    <w:rsid w:val="00D7486C"/>
    <w:rsid w:val="00D75AF6"/>
    <w:rsid w:val="00D84775"/>
    <w:rsid w:val="00D85A22"/>
    <w:rsid w:val="00D86FFF"/>
    <w:rsid w:val="00DA3CBF"/>
    <w:rsid w:val="00DA5BB3"/>
    <w:rsid w:val="00DB4E6C"/>
    <w:rsid w:val="00DC0CD8"/>
    <w:rsid w:val="00DC3058"/>
    <w:rsid w:val="00DC751B"/>
    <w:rsid w:val="00DE7DB8"/>
    <w:rsid w:val="00DF63E4"/>
    <w:rsid w:val="00E1466C"/>
    <w:rsid w:val="00E21B70"/>
    <w:rsid w:val="00E22A6F"/>
    <w:rsid w:val="00E249F8"/>
    <w:rsid w:val="00E27EB6"/>
    <w:rsid w:val="00E4047C"/>
    <w:rsid w:val="00E42ABD"/>
    <w:rsid w:val="00E43636"/>
    <w:rsid w:val="00E44969"/>
    <w:rsid w:val="00E5210C"/>
    <w:rsid w:val="00E52D35"/>
    <w:rsid w:val="00E6015A"/>
    <w:rsid w:val="00E61BA2"/>
    <w:rsid w:val="00E63844"/>
    <w:rsid w:val="00E63886"/>
    <w:rsid w:val="00E64634"/>
    <w:rsid w:val="00E70C96"/>
    <w:rsid w:val="00E77053"/>
    <w:rsid w:val="00E80F3C"/>
    <w:rsid w:val="00E83895"/>
    <w:rsid w:val="00E9345A"/>
    <w:rsid w:val="00EA3E8E"/>
    <w:rsid w:val="00EB666D"/>
    <w:rsid w:val="00EC713A"/>
    <w:rsid w:val="00EE2E8E"/>
    <w:rsid w:val="00EE3FD2"/>
    <w:rsid w:val="00EF5673"/>
    <w:rsid w:val="00EF5F5D"/>
    <w:rsid w:val="00F03E22"/>
    <w:rsid w:val="00F12795"/>
    <w:rsid w:val="00F156E3"/>
    <w:rsid w:val="00F16099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8644D"/>
    <w:rsid w:val="00F973AB"/>
    <w:rsid w:val="00FA55C2"/>
    <w:rsid w:val="00FA7558"/>
    <w:rsid w:val="00FB2634"/>
    <w:rsid w:val="00FB2E6E"/>
    <w:rsid w:val="00FB62C1"/>
    <w:rsid w:val="00FB6C0C"/>
    <w:rsid w:val="00FC434F"/>
    <w:rsid w:val="00FC624E"/>
    <w:rsid w:val="00FC6903"/>
    <w:rsid w:val="00FC7608"/>
    <w:rsid w:val="00FE688E"/>
    <w:rsid w:val="00FE73DB"/>
    <w:rsid w:val="00FF7413"/>
    <w:rsid w:val="050C6184"/>
    <w:rsid w:val="07D32729"/>
    <w:rsid w:val="36265F61"/>
    <w:rsid w:val="40AB2127"/>
    <w:rsid w:val="488B5C16"/>
    <w:rsid w:val="6782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2F62"/>
  <w15:docId w15:val="{E9650F93-8444-4E80-A628-87052A90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614DD"/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</cp:lastModifiedBy>
  <cp:revision>2</cp:revision>
  <cp:lastPrinted>2025-11-28T11:01:00Z</cp:lastPrinted>
  <dcterms:created xsi:type="dcterms:W3CDTF">2026-01-22T11:03:00Z</dcterms:created>
  <dcterms:modified xsi:type="dcterms:W3CDTF">2026-01-22T11:03:00Z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C2A2200438C148BFBF2E1B9866B80324_12</vt:lpwstr>
  </property>
</Properties>
</file>