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190505CF" w:rsidR="001D180E" w:rsidRPr="001E3C98" w:rsidRDefault="003238C2"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2</w:t>
      </w:r>
      <w:r w:rsidR="00AD780E">
        <w:rPr>
          <w:rFonts w:ascii="Times New Roman" w:hAnsi="Times New Roman"/>
          <w:b/>
          <w:noProof/>
          <w:sz w:val="28"/>
          <w:szCs w:val="28"/>
          <w:lang w:val="uz-Cyrl-UZ"/>
        </w:rPr>
        <w:t>8</w:t>
      </w:r>
      <w:r w:rsidR="001D180E" w:rsidRPr="001E3C98">
        <w:rPr>
          <w:rFonts w:ascii="Times New Roman" w:hAnsi="Times New Roman"/>
          <w:b/>
          <w:noProof/>
          <w:sz w:val="28"/>
          <w:szCs w:val="28"/>
          <w:lang w:val="uz-Cyrl-UZ"/>
        </w:rPr>
        <w:t xml:space="preserve"> </w:t>
      </w:r>
      <w:r w:rsidR="0041268C">
        <w:rPr>
          <w:rFonts w:ascii="Times New Roman" w:hAnsi="Times New Roman"/>
          <w:b/>
          <w:noProof/>
          <w:sz w:val="28"/>
          <w:szCs w:val="28"/>
          <w:lang w:val="uz-Cyrl-UZ"/>
        </w:rPr>
        <w:t>но</w:t>
      </w:r>
      <w:r w:rsidR="008F78DD">
        <w:rPr>
          <w:rFonts w:ascii="Times New Roman" w:hAnsi="Times New Roman"/>
          <w:b/>
          <w:noProof/>
          <w:sz w:val="28"/>
          <w:szCs w:val="28"/>
          <w:lang w:val="uz-Cyrl-UZ"/>
        </w:rPr>
        <w:t>ябр</w:t>
      </w:r>
      <w:r w:rsidR="0095353D">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236351">
      <w:pPr>
        <w:spacing w:after="0" w:line="240" w:lineRule="auto"/>
        <w:jc w:val="both"/>
        <w:rPr>
          <w:rFonts w:ascii="Times New Roman" w:hAnsi="Times New Roman"/>
          <w:noProof/>
          <w:sz w:val="28"/>
          <w:szCs w:val="28"/>
          <w:lang w:val="uz-Cyrl-UZ"/>
        </w:rPr>
      </w:pPr>
    </w:p>
    <w:p w14:paraId="3495F6AC" w14:textId="66D32357" w:rsidR="00013530" w:rsidRPr="004212F7" w:rsidRDefault="001D180E" w:rsidP="00236351">
      <w:pPr>
        <w:spacing w:after="0" w:line="240" w:lineRule="auto"/>
        <w:ind w:firstLine="708"/>
        <w:jc w:val="both"/>
        <w:rPr>
          <w:rFonts w:ascii="Times New Roman" w:hAnsi="Times New Roman"/>
          <w:b/>
          <w:noProof/>
          <w:sz w:val="28"/>
          <w:szCs w:val="28"/>
          <w:lang w:val="uz-Cyrl-UZ"/>
        </w:rPr>
      </w:pPr>
      <w:r w:rsidRPr="004212F7">
        <w:rPr>
          <w:rFonts w:ascii="Times New Roman" w:hAnsi="Times New Roman"/>
          <w:b/>
          <w:noProof/>
          <w:sz w:val="28"/>
          <w:szCs w:val="28"/>
          <w:lang w:val="uz-Cyrl-UZ"/>
        </w:rPr>
        <w:t>202</w:t>
      </w:r>
      <w:r w:rsidR="0031617B" w:rsidRPr="004212F7">
        <w:rPr>
          <w:rFonts w:ascii="Times New Roman" w:hAnsi="Times New Roman"/>
          <w:b/>
          <w:noProof/>
          <w:sz w:val="28"/>
          <w:szCs w:val="28"/>
          <w:lang w:val="uz-Cyrl-UZ"/>
        </w:rPr>
        <w:t>5</w:t>
      </w:r>
      <w:r w:rsidR="001D16D7" w:rsidRPr="004212F7">
        <w:rPr>
          <w:rFonts w:ascii="Times New Roman" w:hAnsi="Times New Roman"/>
          <w:b/>
          <w:noProof/>
          <w:sz w:val="28"/>
          <w:szCs w:val="28"/>
          <w:lang w:val="uz-Cyrl-UZ"/>
        </w:rPr>
        <w:t xml:space="preserve"> йилнинг </w:t>
      </w:r>
      <w:r w:rsidR="00AD780E">
        <w:rPr>
          <w:rFonts w:ascii="Times New Roman" w:hAnsi="Times New Roman"/>
          <w:b/>
          <w:noProof/>
          <w:sz w:val="28"/>
          <w:szCs w:val="28"/>
          <w:lang w:val="uz-Cyrl-UZ"/>
        </w:rPr>
        <w:t>24</w:t>
      </w:r>
      <w:r w:rsidR="00B61434" w:rsidRPr="004212F7">
        <w:rPr>
          <w:rFonts w:ascii="Times New Roman" w:hAnsi="Times New Roman"/>
          <w:b/>
          <w:noProof/>
          <w:sz w:val="28"/>
          <w:szCs w:val="28"/>
          <w:lang w:val="uz-Cyrl-UZ"/>
        </w:rPr>
        <w:t xml:space="preserve"> </w:t>
      </w:r>
      <w:r w:rsidR="0041268C">
        <w:rPr>
          <w:rFonts w:ascii="Times New Roman" w:hAnsi="Times New Roman"/>
          <w:b/>
          <w:noProof/>
          <w:sz w:val="28"/>
          <w:szCs w:val="28"/>
          <w:lang w:val="uz-Cyrl-UZ"/>
        </w:rPr>
        <w:t>но</w:t>
      </w:r>
      <w:r w:rsidR="008F78DD" w:rsidRPr="004212F7">
        <w:rPr>
          <w:rFonts w:ascii="Times New Roman" w:hAnsi="Times New Roman"/>
          <w:b/>
          <w:noProof/>
          <w:sz w:val="28"/>
          <w:szCs w:val="28"/>
          <w:lang w:val="uz-Cyrl-UZ"/>
        </w:rPr>
        <w:t>ябрь</w:t>
      </w:r>
      <w:r w:rsidR="00B61434" w:rsidRPr="004212F7">
        <w:rPr>
          <w:rFonts w:ascii="Times New Roman" w:hAnsi="Times New Roman"/>
          <w:bCs/>
          <w:noProof/>
          <w:sz w:val="28"/>
          <w:szCs w:val="28"/>
          <w:lang w:val="uz-Cyrl-UZ"/>
        </w:rPr>
        <w:t xml:space="preserve"> </w:t>
      </w:r>
      <w:r w:rsidR="00835DFE" w:rsidRPr="004212F7">
        <w:rPr>
          <w:rFonts w:ascii="Times New Roman" w:hAnsi="Times New Roman"/>
          <w:b/>
          <w:noProof/>
          <w:sz w:val="28"/>
          <w:szCs w:val="28"/>
          <w:lang w:val="uz-Cyrl-UZ"/>
        </w:rPr>
        <w:t xml:space="preserve">куни </w:t>
      </w:r>
    </w:p>
    <w:p w14:paraId="09AEB70E" w14:textId="73ECAA17" w:rsidR="00236351" w:rsidRPr="003238C2" w:rsidRDefault="0082635D" w:rsidP="00380FAB">
      <w:pPr>
        <w:spacing w:after="0" w:line="240" w:lineRule="auto"/>
        <w:ind w:firstLine="708"/>
        <w:jc w:val="both"/>
        <w:rPr>
          <w:rFonts w:ascii="Times New Roman" w:hAnsi="Times New Roman"/>
          <w:noProof/>
          <w:sz w:val="28"/>
          <w:szCs w:val="28"/>
          <w:lang w:val="uz-Cyrl-UZ" w:eastAsia="ru-RU"/>
        </w:rPr>
      </w:pPr>
      <w:r w:rsidRPr="003238C2">
        <w:rPr>
          <w:rFonts w:ascii="Times New Roman" w:hAnsi="Times New Roman"/>
          <w:noProof/>
          <w:sz w:val="28"/>
          <w:szCs w:val="28"/>
          <w:lang w:val="uz-Cyrl-UZ"/>
        </w:rPr>
        <w:t xml:space="preserve">Бундан ташқари, </w:t>
      </w:r>
      <w:r w:rsidR="003238C2" w:rsidRPr="003238C2">
        <w:rPr>
          <w:rFonts w:ascii="Times New Roman" w:hAnsi="Times New Roman"/>
          <w:noProof/>
          <w:sz w:val="28"/>
          <w:szCs w:val="28"/>
          <w:lang w:val="uz-Cyrl-UZ" w:eastAsia="ru-RU"/>
        </w:rPr>
        <w:t>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w:t>
      </w:r>
      <w:r w:rsidR="000536FE">
        <w:rPr>
          <w:rFonts w:ascii="Times New Roman" w:hAnsi="Times New Roman"/>
          <w:noProof/>
          <w:sz w:val="28"/>
          <w:szCs w:val="28"/>
          <w:lang w:val="uz-Cyrl-UZ" w:eastAsia="ru-RU"/>
        </w:rPr>
        <w:t xml:space="preserve"> Наманган шаҳар тиббиёт бирлашмаси ҳамда Янги Наманган туман тиббиёт бирлашмаларида тақдим этилган хужжатларга асосан </w:t>
      </w:r>
      <w:r w:rsidR="003238C2" w:rsidRPr="003238C2">
        <w:rPr>
          <w:rFonts w:ascii="Times New Roman" w:hAnsi="Times New Roman"/>
          <w:noProof/>
          <w:sz w:val="28"/>
          <w:szCs w:val="28"/>
          <w:lang w:val="uz-Cyrl-UZ" w:eastAsia="ru-RU"/>
        </w:rPr>
        <w:t>текширув ўтказил</w:t>
      </w:r>
      <w:r w:rsidR="00380FAB" w:rsidRPr="003238C2">
        <w:rPr>
          <w:rFonts w:ascii="Times New Roman" w:hAnsi="Times New Roman"/>
          <w:noProof/>
          <w:sz w:val="28"/>
          <w:szCs w:val="28"/>
          <w:lang w:val="uz-Cyrl-UZ" w:eastAsia="ru-RU"/>
        </w:rPr>
        <w:t>ди</w:t>
      </w:r>
      <w:r w:rsidR="00236351" w:rsidRPr="003238C2">
        <w:rPr>
          <w:rFonts w:ascii="Times New Roman" w:hAnsi="Times New Roman"/>
          <w:noProof/>
          <w:sz w:val="28"/>
          <w:szCs w:val="28"/>
          <w:lang w:val="uz-Cyrl-UZ" w:eastAsia="ru-RU"/>
        </w:rPr>
        <w:t>.</w:t>
      </w:r>
    </w:p>
    <w:p w14:paraId="0EFB189C" w14:textId="3DBA0C47" w:rsidR="003238C2" w:rsidRPr="003238C2" w:rsidRDefault="000536FE" w:rsidP="000726A5">
      <w:pPr>
        <w:spacing w:after="0" w:line="276" w:lineRule="auto"/>
        <w:ind w:firstLine="708"/>
        <w:jc w:val="both"/>
        <w:rPr>
          <w:rFonts w:ascii="Times New Roman" w:hAnsi="Times New Roman"/>
          <w:b/>
          <w:noProof/>
          <w:sz w:val="28"/>
          <w:szCs w:val="28"/>
          <w:lang w:val="uz-Cyrl-UZ"/>
        </w:rPr>
      </w:pPr>
      <w:r>
        <w:rPr>
          <w:rFonts w:ascii="Times New Roman" w:hAnsi="Times New Roman"/>
          <w:sz w:val="28"/>
          <w:szCs w:val="28"/>
          <w:lang w:val="uz-Cyrl-UZ"/>
        </w:rPr>
        <w:t>УзАСБО дастурий мажмуасисда октябрь ойи учун бажарилган ишлар далолатномасини киритиб чиқилди.</w:t>
      </w:r>
    </w:p>
    <w:p w14:paraId="35E1F0BB" w14:textId="6449D3E8" w:rsidR="00140224" w:rsidRPr="004212F7" w:rsidRDefault="00BF7BA8" w:rsidP="000726A5">
      <w:pPr>
        <w:spacing w:after="0" w:line="276" w:lineRule="auto"/>
        <w:ind w:firstLine="708"/>
        <w:jc w:val="both"/>
        <w:rPr>
          <w:rFonts w:ascii="Times New Roman" w:hAnsi="Times New Roman"/>
          <w:bCs/>
          <w:noProof/>
          <w:sz w:val="28"/>
          <w:szCs w:val="28"/>
          <w:highlight w:val="yellow"/>
          <w:lang w:val="uz-Cyrl-UZ"/>
        </w:rPr>
      </w:pPr>
      <w:r w:rsidRPr="005A45CC">
        <w:rPr>
          <w:rFonts w:ascii="Times New Roman" w:hAnsi="Times New Roman"/>
          <w:b/>
          <w:noProof/>
          <w:sz w:val="28"/>
          <w:szCs w:val="28"/>
          <w:lang w:val="uz-Cyrl-UZ"/>
        </w:rPr>
        <w:t xml:space="preserve">Жорий йилнинг </w:t>
      </w:r>
      <w:r w:rsidR="00AD780E">
        <w:rPr>
          <w:rFonts w:ascii="Times New Roman" w:hAnsi="Times New Roman"/>
          <w:b/>
          <w:noProof/>
          <w:sz w:val="28"/>
          <w:szCs w:val="28"/>
          <w:lang w:val="uz-Cyrl-UZ"/>
        </w:rPr>
        <w:t>25</w:t>
      </w:r>
      <w:r w:rsidR="00B61434" w:rsidRPr="005A45CC">
        <w:rPr>
          <w:rFonts w:ascii="Times New Roman" w:hAnsi="Times New Roman"/>
          <w:b/>
          <w:noProof/>
          <w:sz w:val="28"/>
          <w:szCs w:val="28"/>
          <w:lang w:val="uz-Cyrl-UZ"/>
        </w:rPr>
        <w:t xml:space="preserve"> </w:t>
      </w:r>
      <w:r w:rsidR="0041268C">
        <w:rPr>
          <w:rFonts w:ascii="Times New Roman" w:hAnsi="Times New Roman"/>
          <w:b/>
          <w:noProof/>
          <w:sz w:val="28"/>
          <w:szCs w:val="28"/>
          <w:lang w:val="uz-Cyrl-UZ"/>
        </w:rPr>
        <w:t>но</w:t>
      </w:r>
      <w:r w:rsidR="008F78DD" w:rsidRPr="005A45CC">
        <w:rPr>
          <w:rFonts w:ascii="Times New Roman" w:hAnsi="Times New Roman"/>
          <w:b/>
          <w:noProof/>
          <w:sz w:val="28"/>
          <w:szCs w:val="28"/>
          <w:lang w:val="uz-Cyrl-UZ"/>
        </w:rPr>
        <w:t>ябрь</w:t>
      </w:r>
      <w:r w:rsidR="00B61434" w:rsidRPr="005A45CC">
        <w:rPr>
          <w:rFonts w:ascii="Times New Roman" w:hAnsi="Times New Roman"/>
          <w:b/>
          <w:noProof/>
          <w:sz w:val="28"/>
          <w:szCs w:val="28"/>
          <w:lang w:val="uz-Cyrl-UZ"/>
        </w:rPr>
        <w:t xml:space="preserve"> куни</w:t>
      </w:r>
      <w:r w:rsidR="00B61434" w:rsidRPr="004212F7">
        <w:rPr>
          <w:rFonts w:ascii="Times New Roman" w:hAnsi="Times New Roman"/>
          <w:bCs/>
          <w:noProof/>
          <w:sz w:val="28"/>
          <w:szCs w:val="28"/>
          <w:highlight w:val="yellow"/>
          <w:lang w:val="uz-Cyrl-UZ"/>
        </w:rPr>
        <w:t xml:space="preserve"> </w:t>
      </w:r>
    </w:p>
    <w:p w14:paraId="266A6150" w14:textId="3445C6E9" w:rsidR="000536FE" w:rsidRPr="003238C2" w:rsidRDefault="000536FE" w:rsidP="000536FE">
      <w:pPr>
        <w:spacing w:after="0" w:line="240" w:lineRule="auto"/>
        <w:ind w:firstLine="708"/>
        <w:jc w:val="both"/>
        <w:rPr>
          <w:rFonts w:ascii="Times New Roman" w:hAnsi="Times New Roman"/>
          <w:noProof/>
          <w:sz w:val="28"/>
          <w:szCs w:val="28"/>
          <w:lang w:val="uz-Cyrl-UZ" w:eastAsia="ru-RU"/>
        </w:rPr>
      </w:pPr>
      <w:r w:rsidRPr="003238C2">
        <w:rPr>
          <w:rFonts w:ascii="Times New Roman" w:hAnsi="Times New Roman"/>
          <w:noProof/>
          <w:sz w:val="28"/>
          <w:szCs w:val="28"/>
          <w:lang w:val="uz-Cyrl-UZ"/>
        </w:rPr>
        <w:t xml:space="preserve">Бундан ташқари, </w:t>
      </w:r>
      <w:r w:rsidRPr="003238C2">
        <w:rPr>
          <w:rFonts w:ascii="Times New Roman" w:hAnsi="Times New Roman"/>
          <w:noProof/>
          <w:sz w:val="28"/>
          <w:szCs w:val="28"/>
          <w:lang w:val="uz-Cyrl-UZ" w:eastAsia="ru-RU"/>
        </w:rPr>
        <w:t>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w:t>
      </w:r>
      <w:r>
        <w:rPr>
          <w:rFonts w:ascii="Times New Roman" w:hAnsi="Times New Roman"/>
          <w:noProof/>
          <w:sz w:val="28"/>
          <w:szCs w:val="28"/>
          <w:lang w:val="uz-Cyrl-UZ" w:eastAsia="ru-RU"/>
        </w:rPr>
        <w:t xml:space="preserve"> Давлатобод туман тиббиёт бирлашмаси ҳамда Тўрақўрғон туман тиббиёт бирлашмаларида тақдим этилган хужжатларга асосан </w:t>
      </w:r>
      <w:r w:rsidRPr="003238C2">
        <w:rPr>
          <w:rFonts w:ascii="Times New Roman" w:hAnsi="Times New Roman"/>
          <w:noProof/>
          <w:sz w:val="28"/>
          <w:szCs w:val="28"/>
          <w:lang w:val="uz-Cyrl-UZ" w:eastAsia="ru-RU"/>
        </w:rPr>
        <w:t>текширув ўтказилди.</w:t>
      </w:r>
    </w:p>
    <w:p w14:paraId="1D061301" w14:textId="7B7C8B09" w:rsidR="00280234" w:rsidRPr="00280234" w:rsidRDefault="000536FE" w:rsidP="00351E9E">
      <w:pPr>
        <w:spacing w:after="0" w:line="276" w:lineRule="auto"/>
        <w:ind w:firstLine="708"/>
        <w:jc w:val="both"/>
        <w:rPr>
          <w:rFonts w:ascii="Times New Roman" w:hAnsi="Times New Roman"/>
          <w:i/>
          <w:noProof/>
          <w:sz w:val="28"/>
          <w:szCs w:val="28"/>
          <w:lang w:val="uz-Cyrl-UZ" w:eastAsia="ru-RU"/>
        </w:rPr>
      </w:pPr>
      <w:r w:rsidRPr="000536FE">
        <w:rPr>
          <w:rFonts w:ascii="Times New Roman" w:hAnsi="Times New Roman"/>
          <w:noProof/>
          <w:sz w:val="28"/>
          <w:szCs w:val="28"/>
          <w:lang w:val="uz-Cyrl-UZ" w:eastAsia="ru-RU"/>
        </w:rPr>
        <w:t xml:space="preserve">Наманган вилояти ОИТСга қарши курашиш маркази, вилоят паталогик анатомия бюроси хамда вилоят қон қуйиш марказларининг йил якунига қадар режалаштирилган маблағларни етишмовчилиги сабабли маблағ сўраб ёзган хатлари бўйича тахлилий ўрганилиб бу бўйича </w:t>
      </w:r>
      <w:r>
        <w:rPr>
          <w:rFonts w:ascii="Times New Roman" w:hAnsi="Times New Roman"/>
          <w:noProof/>
          <w:sz w:val="28"/>
          <w:szCs w:val="28"/>
          <w:lang w:val="uz-Cyrl-UZ" w:eastAsia="ru-RU"/>
        </w:rPr>
        <w:t xml:space="preserve">Давлат тиббий суғуртаси жамғармасининг </w:t>
      </w:r>
      <w:r w:rsidRPr="000536FE">
        <w:rPr>
          <w:rFonts w:ascii="Times New Roman" w:hAnsi="Times New Roman"/>
          <w:noProof/>
          <w:sz w:val="28"/>
          <w:szCs w:val="28"/>
          <w:lang w:val="uz-Cyrl-UZ" w:eastAsia="ru-RU"/>
        </w:rPr>
        <w:t>бюджет бўлимига ёзма ахборот юборилди.</w:t>
      </w:r>
    </w:p>
    <w:p w14:paraId="7C8CABDD" w14:textId="458947C2" w:rsidR="00140224" w:rsidRPr="000B0DAD" w:rsidRDefault="00BF7BA8" w:rsidP="00351E9E">
      <w:pPr>
        <w:spacing w:after="0" w:line="276" w:lineRule="auto"/>
        <w:ind w:firstLine="708"/>
        <w:jc w:val="both"/>
        <w:rPr>
          <w:rFonts w:ascii="Times New Roman" w:hAnsi="Times New Roman"/>
          <w:bCs/>
          <w:noProof/>
          <w:sz w:val="28"/>
          <w:szCs w:val="28"/>
          <w:lang w:val="uz-Cyrl-UZ"/>
        </w:rPr>
      </w:pPr>
      <w:r w:rsidRPr="000B0DAD">
        <w:rPr>
          <w:rFonts w:ascii="Times New Roman" w:hAnsi="Times New Roman"/>
          <w:b/>
          <w:noProof/>
          <w:sz w:val="28"/>
          <w:szCs w:val="28"/>
          <w:lang w:val="uz-Cyrl-UZ"/>
        </w:rPr>
        <w:t xml:space="preserve">Жорий йилнинг </w:t>
      </w:r>
      <w:r w:rsidR="00AD780E">
        <w:rPr>
          <w:rFonts w:ascii="Times New Roman" w:hAnsi="Times New Roman"/>
          <w:b/>
          <w:noProof/>
          <w:sz w:val="28"/>
          <w:szCs w:val="28"/>
          <w:lang w:val="uz-Cyrl-UZ"/>
        </w:rPr>
        <w:t>26</w:t>
      </w:r>
      <w:r w:rsidR="00954AFA" w:rsidRPr="000B0DAD">
        <w:rPr>
          <w:rFonts w:ascii="Times New Roman" w:hAnsi="Times New Roman"/>
          <w:b/>
          <w:noProof/>
          <w:sz w:val="28"/>
          <w:szCs w:val="28"/>
          <w:lang w:val="uz-Cyrl-UZ"/>
        </w:rPr>
        <w:t xml:space="preserve"> </w:t>
      </w:r>
      <w:r w:rsidR="0041268C">
        <w:rPr>
          <w:rFonts w:ascii="Times New Roman" w:hAnsi="Times New Roman"/>
          <w:b/>
          <w:noProof/>
          <w:sz w:val="28"/>
          <w:szCs w:val="28"/>
          <w:lang w:val="uz-Cyrl-UZ"/>
        </w:rPr>
        <w:t>но</w:t>
      </w:r>
      <w:r w:rsidR="008F78DD" w:rsidRPr="000B0DAD">
        <w:rPr>
          <w:rFonts w:ascii="Times New Roman" w:hAnsi="Times New Roman"/>
          <w:b/>
          <w:noProof/>
          <w:sz w:val="28"/>
          <w:szCs w:val="28"/>
          <w:lang w:val="uz-Cyrl-UZ"/>
        </w:rPr>
        <w:t>ябрь</w:t>
      </w:r>
      <w:r w:rsidR="00660C76" w:rsidRPr="000B0DAD">
        <w:rPr>
          <w:rFonts w:ascii="Times New Roman" w:hAnsi="Times New Roman"/>
          <w:b/>
          <w:noProof/>
          <w:sz w:val="28"/>
          <w:szCs w:val="28"/>
          <w:lang w:val="uz-Cyrl-UZ"/>
        </w:rPr>
        <w:t xml:space="preserve"> куни</w:t>
      </w:r>
      <w:r w:rsidR="00660C76" w:rsidRPr="000B0DAD">
        <w:rPr>
          <w:rFonts w:ascii="Times New Roman" w:hAnsi="Times New Roman"/>
          <w:bCs/>
          <w:noProof/>
          <w:sz w:val="28"/>
          <w:szCs w:val="28"/>
          <w:lang w:val="uz-Cyrl-UZ"/>
        </w:rPr>
        <w:t xml:space="preserve"> </w:t>
      </w:r>
    </w:p>
    <w:p w14:paraId="03850398" w14:textId="3BB8C8E7" w:rsidR="000A0C44" w:rsidRPr="003238C2" w:rsidRDefault="000A0C44" w:rsidP="000A0C44">
      <w:pPr>
        <w:spacing w:after="0" w:line="240" w:lineRule="auto"/>
        <w:ind w:firstLine="708"/>
        <w:jc w:val="both"/>
        <w:rPr>
          <w:rFonts w:ascii="Times New Roman" w:hAnsi="Times New Roman"/>
          <w:noProof/>
          <w:sz w:val="28"/>
          <w:szCs w:val="28"/>
          <w:lang w:val="uz-Cyrl-UZ" w:eastAsia="ru-RU"/>
        </w:rPr>
      </w:pPr>
      <w:r w:rsidRPr="003238C2">
        <w:rPr>
          <w:rFonts w:ascii="Times New Roman" w:hAnsi="Times New Roman"/>
          <w:noProof/>
          <w:sz w:val="28"/>
          <w:szCs w:val="28"/>
          <w:lang w:val="uz-Cyrl-UZ"/>
        </w:rPr>
        <w:t xml:space="preserve">Бундан ташқари, </w:t>
      </w:r>
      <w:r w:rsidRPr="003238C2">
        <w:rPr>
          <w:rFonts w:ascii="Times New Roman" w:hAnsi="Times New Roman"/>
          <w:noProof/>
          <w:sz w:val="28"/>
          <w:szCs w:val="28"/>
          <w:lang w:val="uz-Cyrl-UZ" w:eastAsia="ru-RU"/>
        </w:rPr>
        <w:t>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w:t>
      </w:r>
      <w:r>
        <w:rPr>
          <w:rFonts w:ascii="Times New Roman" w:hAnsi="Times New Roman"/>
          <w:noProof/>
          <w:sz w:val="28"/>
          <w:szCs w:val="28"/>
          <w:lang w:val="uz-Cyrl-UZ" w:eastAsia="ru-RU"/>
        </w:rPr>
        <w:t xml:space="preserve"> Мингбулоқ туман тиббиёт бирлашмаси ҳамда Наманган туман тиббиёт бирлашмаларида тақдим этилган хужжатларга асосан </w:t>
      </w:r>
      <w:r w:rsidRPr="003238C2">
        <w:rPr>
          <w:rFonts w:ascii="Times New Roman" w:hAnsi="Times New Roman"/>
          <w:noProof/>
          <w:sz w:val="28"/>
          <w:szCs w:val="28"/>
          <w:lang w:val="uz-Cyrl-UZ" w:eastAsia="ru-RU"/>
        </w:rPr>
        <w:t>текширув ўтказилди.</w:t>
      </w:r>
    </w:p>
    <w:p w14:paraId="18D4F5E5" w14:textId="7EE6861A" w:rsidR="00351E9E" w:rsidRPr="00351E9E" w:rsidRDefault="00351E9E" w:rsidP="00351E9E">
      <w:pPr>
        <w:tabs>
          <w:tab w:val="left" w:pos="1290"/>
        </w:tabs>
        <w:spacing w:after="0"/>
        <w:jc w:val="both"/>
        <w:rPr>
          <w:rFonts w:ascii="Times New Roman" w:hAnsi="Times New Roman"/>
          <w:noProof/>
          <w:sz w:val="28"/>
          <w:szCs w:val="28"/>
          <w:lang w:val="uz-Cyrl-UZ" w:eastAsia="ru-RU"/>
        </w:rPr>
      </w:pPr>
      <w:r>
        <w:rPr>
          <w:rFonts w:ascii="Times New Roman" w:hAnsi="Times New Roman"/>
          <w:noProof/>
          <w:sz w:val="24"/>
          <w:szCs w:val="24"/>
          <w:lang w:val="uz-Cyrl-UZ" w:eastAsia="ru-RU"/>
        </w:rPr>
        <w:t xml:space="preserve">            </w:t>
      </w:r>
      <w:r w:rsidR="000A0C44" w:rsidRPr="000A0C44">
        <w:rPr>
          <w:rFonts w:ascii="Times New Roman" w:hAnsi="Times New Roman"/>
          <w:noProof/>
          <w:sz w:val="28"/>
          <w:szCs w:val="28"/>
          <w:lang w:val="uz-Cyrl-UZ" w:eastAsia="ru-RU"/>
        </w:rPr>
        <w:t>Д</w:t>
      </w:r>
      <w:r w:rsidR="000A0C44">
        <w:rPr>
          <w:rFonts w:ascii="Times New Roman" w:hAnsi="Times New Roman"/>
          <w:noProof/>
          <w:sz w:val="28"/>
          <w:szCs w:val="28"/>
          <w:lang w:val="uz-Cyrl-UZ" w:eastAsia="ru-RU"/>
        </w:rPr>
        <w:t>авлат тиббий суғуртаси жамғармаси</w:t>
      </w:r>
      <w:r w:rsidR="000A0C44" w:rsidRPr="000A0C44">
        <w:rPr>
          <w:rFonts w:ascii="Times New Roman" w:hAnsi="Times New Roman"/>
          <w:noProof/>
          <w:sz w:val="28"/>
          <w:szCs w:val="28"/>
          <w:lang w:val="uz-Cyrl-UZ" w:eastAsia="ru-RU"/>
        </w:rPr>
        <w:t>нинг топшириғига асосан Наманган вилоятидаги барча вилоят даражасидаги тиббиёт муассасалари ҳамда туман тиббиёт бирлашмаларининг 2024 йил ва 2025 йил бюджети бўйича тасдиқланган ҳамда аниқланган режалари бўйича маълумот тайёрланиб жамғарманинг бюджет бўлимига тақдим этилди</w:t>
      </w:r>
      <w:r w:rsidRPr="000A0C44">
        <w:rPr>
          <w:rFonts w:ascii="Times New Roman" w:hAnsi="Times New Roman"/>
          <w:noProof/>
          <w:sz w:val="28"/>
          <w:szCs w:val="28"/>
          <w:lang w:val="uz-Cyrl-UZ" w:eastAsia="ru-RU"/>
        </w:rPr>
        <w:t>и</w:t>
      </w:r>
      <w:r>
        <w:rPr>
          <w:rFonts w:ascii="Times New Roman" w:hAnsi="Times New Roman"/>
          <w:noProof/>
          <w:sz w:val="28"/>
          <w:szCs w:val="28"/>
          <w:lang w:val="uz-Cyrl-UZ" w:eastAsia="ru-RU"/>
        </w:rPr>
        <w:t>.</w:t>
      </w:r>
      <w:r w:rsidRPr="00351E9E">
        <w:rPr>
          <w:rFonts w:ascii="Times New Roman" w:hAnsi="Times New Roman"/>
          <w:noProof/>
          <w:sz w:val="28"/>
          <w:szCs w:val="28"/>
          <w:lang w:val="uz-Cyrl-UZ" w:eastAsia="ru-RU"/>
        </w:rPr>
        <w:t xml:space="preserve"> </w:t>
      </w:r>
    </w:p>
    <w:p w14:paraId="02237B02" w14:textId="1BC0A4EC" w:rsidR="00853B6F" w:rsidRPr="000B0DAD" w:rsidRDefault="00D65B04" w:rsidP="00351E9E">
      <w:pPr>
        <w:spacing w:after="0" w:line="276" w:lineRule="auto"/>
        <w:ind w:firstLine="708"/>
        <w:jc w:val="both"/>
        <w:rPr>
          <w:rFonts w:ascii="Times New Roman" w:hAnsi="Times New Roman"/>
          <w:b/>
          <w:bCs/>
          <w:noProof/>
          <w:sz w:val="28"/>
          <w:szCs w:val="28"/>
          <w:lang w:val="uz-Cyrl-UZ"/>
        </w:rPr>
      </w:pPr>
      <w:r w:rsidRPr="000B0DAD">
        <w:rPr>
          <w:rFonts w:ascii="Times New Roman" w:hAnsi="Times New Roman"/>
          <w:b/>
          <w:bCs/>
          <w:noProof/>
          <w:sz w:val="28"/>
          <w:szCs w:val="28"/>
          <w:lang w:val="uz-Cyrl-UZ"/>
        </w:rPr>
        <w:t xml:space="preserve">Жорий йилнинг </w:t>
      </w:r>
      <w:r w:rsidR="003238C2">
        <w:rPr>
          <w:rFonts w:ascii="Times New Roman" w:hAnsi="Times New Roman"/>
          <w:b/>
          <w:bCs/>
          <w:noProof/>
          <w:sz w:val="28"/>
          <w:szCs w:val="28"/>
          <w:lang w:val="uz-Cyrl-UZ"/>
        </w:rPr>
        <w:t>2</w:t>
      </w:r>
      <w:r w:rsidR="00AD780E">
        <w:rPr>
          <w:rFonts w:ascii="Times New Roman" w:hAnsi="Times New Roman"/>
          <w:b/>
          <w:bCs/>
          <w:noProof/>
          <w:sz w:val="28"/>
          <w:szCs w:val="28"/>
          <w:lang w:val="uz-Cyrl-UZ"/>
        </w:rPr>
        <w:t>7</w:t>
      </w:r>
      <w:r w:rsidR="009F1588" w:rsidRPr="000B0DAD">
        <w:rPr>
          <w:rFonts w:ascii="Times New Roman" w:hAnsi="Times New Roman"/>
          <w:b/>
          <w:bCs/>
          <w:noProof/>
          <w:sz w:val="28"/>
          <w:szCs w:val="28"/>
          <w:lang w:val="uz-Cyrl-UZ"/>
        </w:rPr>
        <w:t xml:space="preserve"> </w:t>
      </w:r>
      <w:r w:rsidR="0041268C">
        <w:rPr>
          <w:rFonts w:ascii="Times New Roman" w:hAnsi="Times New Roman"/>
          <w:b/>
          <w:noProof/>
          <w:sz w:val="28"/>
          <w:szCs w:val="28"/>
          <w:lang w:val="uz-Cyrl-UZ"/>
        </w:rPr>
        <w:t>но</w:t>
      </w:r>
      <w:r w:rsidR="008F78DD" w:rsidRPr="000B0DAD">
        <w:rPr>
          <w:rFonts w:ascii="Times New Roman" w:hAnsi="Times New Roman"/>
          <w:b/>
          <w:noProof/>
          <w:sz w:val="28"/>
          <w:szCs w:val="28"/>
          <w:lang w:val="uz-Cyrl-UZ"/>
        </w:rPr>
        <w:t>ябрь</w:t>
      </w:r>
      <w:r w:rsidR="00660C76" w:rsidRPr="000B0DAD">
        <w:rPr>
          <w:rFonts w:ascii="Times New Roman" w:hAnsi="Times New Roman"/>
          <w:b/>
          <w:bCs/>
          <w:noProof/>
          <w:sz w:val="28"/>
          <w:szCs w:val="28"/>
          <w:lang w:val="uz-Cyrl-UZ"/>
        </w:rPr>
        <w:t xml:space="preserve"> куни</w:t>
      </w:r>
    </w:p>
    <w:p w14:paraId="7431D56A" w14:textId="6E098C36" w:rsidR="000A0C44" w:rsidRPr="003238C2" w:rsidRDefault="000A0C44" w:rsidP="000A0C44">
      <w:pPr>
        <w:spacing w:after="0" w:line="240" w:lineRule="auto"/>
        <w:ind w:firstLine="708"/>
        <w:jc w:val="both"/>
        <w:rPr>
          <w:rFonts w:ascii="Times New Roman" w:hAnsi="Times New Roman"/>
          <w:noProof/>
          <w:sz w:val="28"/>
          <w:szCs w:val="28"/>
          <w:lang w:val="uz-Cyrl-UZ" w:eastAsia="ru-RU"/>
        </w:rPr>
      </w:pPr>
      <w:r w:rsidRPr="003238C2">
        <w:rPr>
          <w:rFonts w:ascii="Times New Roman" w:hAnsi="Times New Roman"/>
          <w:noProof/>
          <w:sz w:val="28"/>
          <w:szCs w:val="28"/>
          <w:lang w:val="uz-Cyrl-UZ"/>
        </w:rPr>
        <w:t xml:space="preserve">Бундан ташқари, </w:t>
      </w:r>
      <w:r w:rsidRPr="003238C2">
        <w:rPr>
          <w:rFonts w:ascii="Times New Roman" w:hAnsi="Times New Roman"/>
          <w:noProof/>
          <w:sz w:val="28"/>
          <w:szCs w:val="28"/>
          <w:lang w:val="uz-Cyrl-UZ" w:eastAsia="ru-RU"/>
        </w:rPr>
        <w:t xml:space="preserve">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w:t>
      </w:r>
      <w:r w:rsidRPr="003238C2">
        <w:rPr>
          <w:rFonts w:ascii="Times New Roman" w:hAnsi="Times New Roman"/>
          <w:noProof/>
          <w:sz w:val="28"/>
          <w:szCs w:val="28"/>
          <w:lang w:val="uz-Cyrl-UZ" w:eastAsia="ru-RU"/>
        </w:rPr>
        <w:lastRenderedPageBreak/>
        <w:t>тўлаш шартларига мувофиқлигини ўрганиш мақсадида, тасдиқланган графикка асосан</w:t>
      </w:r>
      <w:r>
        <w:rPr>
          <w:rFonts w:ascii="Times New Roman" w:hAnsi="Times New Roman"/>
          <w:noProof/>
          <w:sz w:val="28"/>
          <w:szCs w:val="28"/>
          <w:lang w:val="uz-Cyrl-UZ" w:eastAsia="ru-RU"/>
        </w:rPr>
        <w:t xml:space="preserve"> Косонсой  туман тиббиёт бирлашмаси ҳамда Норин туман тиббиёт бирлашмаларида тақдим этилган хужжатларга асосан </w:t>
      </w:r>
      <w:r w:rsidRPr="003238C2">
        <w:rPr>
          <w:rFonts w:ascii="Times New Roman" w:hAnsi="Times New Roman"/>
          <w:noProof/>
          <w:sz w:val="28"/>
          <w:szCs w:val="28"/>
          <w:lang w:val="uz-Cyrl-UZ" w:eastAsia="ru-RU"/>
        </w:rPr>
        <w:t>текширув ўтказилди.</w:t>
      </w:r>
    </w:p>
    <w:p w14:paraId="7B390AAC" w14:textId="4BF73C18" w:rsidR="000A0C44" w:rsidRPr="000A0C44" w:rsidRDefault="000A0C44" w:rsidP="00110F9C">
      <w:pPr>
        <w:spacing w:after="0" w:line="276" w:lineRule="auto"/>
        <w:ind w:firstLine="708"/>
        <w:jc w:val="both"/>
        <w:rPr>
          <w:rFonts w:ascii="Times New Roman" w:hAnsi="Times New Roman"/>
          <w:noProof/>
          <w:sz w:val="28"/>
          <w:szCs w:val="28"/>
          <w:lang w:val="uz-Cyrl-UZ" w:eastAsia="ru-RU"/>
        </w:rPr>
      </w:pPr>
      <w:r w:rsidRPr="000A0C44">
        <w:rPr>
          <w:rFonts w:ascii="Times New Roman" w:hAnsi="Times New Roman"/>
          <w:noProof/>
          <w:sz w:val="28"/>
          <w:szCs w:val="28"/>
          <w:lang w:val="uz-Cyrl-UZ" w:eastAsia="ru-RU"/>
        </w:rPr>
        <w:t>Д</w:t>
      </w:r>
      <w:r>
        <w:rPr>
          <w:rFonts w:ascii="Times New Roman" w:hAnsi="Times New Roman"/>
          <w:noProof/>
          <w:sz w:val="28"/>
          <w:szCs w:val="28"/>
          <w:lang w:val="uz-Cyrl-UZ" w:eastAsia="ru-RU"/>
        </w:rPr>
        <w:t>авлат тиббий суғуртаси жамғармаси</w:t>
      </w:r>
      <w:r w:rsidRPr="000A0C44">
        <w:rPr>
          <w:rFonts w:ascii="Times New Roman" w:hAnsi="Times New Roman"/>
          <w:noProof/>
          <w:sz w:val="28"/>
          <w:szCs w:val="28"/>
          <w:lang w:val="uz-Cyrl-UZ" w:eastAsia="ru-RU"/>
        </w:rPr>
        <w:t xml:space="preserve"> томонидан берилган топшириққа асосан Наманган вилоятидаги тиббиёт муассасаларида амбулатор шароитда кўрсатилган шошилинч ёрдам учун сарфланадиган дори-дармон хамда тиббий буюмларининг уч ойлик  захираси бўйича жадвал тайёрла</w:t>
      </w:r>
      <w:r>
        <w:rPr>
          <w:rFonts w:ascii="Times New Roman" w:hAnsi="Times New Roman"/>
          <w:noProof/>
          <w:sz w:val="28"/>
          <w:szCs w:val="28"/>
          <w:lang w:val="uz-Cyrl-UZ" w:eastAsia="ru-RU"/>
        </w:rPr>
        <w:t>ниб жамғарманинг бюджет бўлимига тақдим этилди.</w:t>
      </w:r>
    </w:p>
    <w:p w14:paraId="0B32D8F9" w14:textId="219C10B1" w:rsidR="0008123B" w:rsidRPr="003E2D1F" w:rsidRDefault="0008123B" w:rsidP="00110F9C">
      <w:pPr>
        <w:spacing w:after="0" w:line="276" w:lineRule="auto"/>
        <w:ind w:firstLine="708"/>
        <w:jc w:val="both"/>
        <w:rPr>
          <w:rFonts w:ascii="Times New Roman" w:hAnsi="Times New Roman"/>
          <w:b/>
          <w:bCs/>
          <w:noProof/>
          <w:sz w:val="28"/>
          <w:szCs w:val="28"/>
          <w:lang w:val="uz-Cyrl-UZ"/>
        </w:rPr>
      </w:pPr>
      <w:r w:rsidRPr="003E2D1F">
        <w:rPr>
          <w:rFonts w:ascii="Times New Roman" w:hAnsi="Times New Roman"/>
          <w:b/>
          <w:bCs/>
          <w:noProof/>
          <w:sz w:val="28"/>
          <w:szCs w:val="28"/>
          <w:lang w:val="uz-Cyrl-UZ"/>
        </w:rPr>
        <w:t xml:space="preserve">Жорий йилнинг </w:t>
      </w:r>
      <w:r w:rsidR="003238C2">
        <w:rPr>
          <w:rFonts w:ascii="Times New Roman" w:hAnsi="Times New Roman"/>
          <w:b/>
          <w:bCs/>
          <w:noProof/>
          <w:sz w:val="28"/>
          <w:szCs w:val="28"/>
          <w:lang w:val="uz-Cyrl-UZ"/>
        </w:rPr>
        <w:t>2</w:t>
      </w:r>
      <w:r w:rsidR="00AD780E">
        <w:rPr>
          <w:rFonts w:ascii="Times New Roman" w:hAnsi="Times New Roman"/>
          <w:b/>
          <w:bCs/>
          <w:noProof/>
          <w:sz w:val="28"/>
          <w:szCs w:val="28"/>
          <w:lang w:val="uz-Cyrl-UZ"/>
        </w:rPr>
        <w:t>8</w:t>
      </w:r>
      <w:r w:rsidRPr="003E2D1F">
        <w:rPr>
          <w:rFonts w:ascii="Times New Roman" w:hAnsi="Times New Roman"/>
          <w:b/>
          <w:bCs/>
          <w:noProof/>
          <w:sz w:val="28"/>
          <w:szCs w:val="28"/>
          <w:lang w:val="uz-Cyrl-UZ"/>
        </w:rPr>
        <w:t xml:space="preserve"> </w:t>
      </w:r>
      <w:r w:rsidR="0041268C" w:rsidRPr="003E2D1F">
        <w:rPr>
          <w:rFonts w:ascii="Times New Roman" w:hAnsi="Times New Roman"/>
          <w:b/>
          <w:noProof/>
          <w:sz w:val="28"/>
          <w:szCs w:val="28"/>
          <w:lang w:val="uz-Cyrl-UZ"/>
        </w:rPr>
        <w:t>но</w:t>
      </w:r>
      <w:r w:rsidRPr="003E2D1F">
        <w:rPr>
          <w:rFonts w:ascii="Times New Roman" w:hAnsi="Times New Roman"/>
          <w:b/>
          <w:noProof/>
          <w:sz w:val="28"/>
          <w:szCs w:val="28"/>
          <w:lang w:val="uz-Cyrl-UZ"/>
        </w:rPr>
        <w:t>ябрь</w:t>
      </w:r>
      <w:r w:rsidRPr="003E2D1F">
        <w:rPr>
          <w:rFonts w:ascii="Times New Roman" w:hAnsi="Times New Roman"/>
          <w:b/>
          <w:bCs/>
          <w:noProof/>
          <w:sz w:val="28"/>
          <w:szCs w:val="28"/>
          <w:lang w:val="uz-Cyrl-UZ"/>
        </w:rPr>
        <w:t xml:space="preserve"> куни </w:t>
      </w:r>
    </w:p>
    <w:p w14:paraId="49E4007B" w14:textId="1D29E089" w:rsidR="000A0C44" w:rsidRDefault="000A0C44" w:rsidP="000A0C44">
      <w:pPr>
        <w:spacing w:after="0" w:line="240" w:lineRule="auto"/>
        <w:ind w:firstLine="708"/>
        <w:jc w:val="both"/>
        <w:rPr>
          <w:rFonts w:ascii="Times New Roman" w:hAnsi="Times New Roman"/>
          <w:noProof/>
          <w:sz w:val="28"/>
          <w:szCs w:val="28"/>
          <w:lang w:val="uz-Cyrl-UZ" w:eastAsia="ru-RU"/>
        </w:rPr>
      </w:pPr>
      <w:r w:rsidRPr="003238C2">
        <w:rPr>
          <w:rFonts w:ascii="Times New Roman" w:hAnsi="Times New Roman"/>
          <w:noProof/>
          <w:sz w:val="28"/>
          <w:szCs w:val="28"/>
          <w:lang w:val="uz-Cyrl-UZ"/>
        </w:rPr>
        <w:t xml:space="preserve">Бундан ташқари, </w:t>
      </w:r>
      <w:r w:rsidRPr="003238C2">
        <w:rPr>
          <w:rFonts w:ascii="Times New Roman" w:hAnsi="Times New Roman"/>
          <w:noProof/>
          <w:sz w:val="28"/>
          <w:szCs w:val="28"/>
          <w:lang w:val="uz-Cyrl-UZ" w:eastAsia="ru-RU"/>
        </w:rPr>
        <w:t>Давлат тиббий суғуртаси жамғармасининг 2025 йил 3 ноябрдаги 744-сонли буйруғига асосан Наманган вилоятидаги барча тиббиёт муассасалари томонидан тузилган штатлар жадвалларини амалдаги меҳнатга хақ тўлаш шартларига мувофиқлигини ўрганиш мақсадида, тасдиқланган графикка асосан</w:t>
      </w:r>
      <w:r>
        <w:rPr>
          <w:rFonts w:ascii="Times New Roman" w:hAnsi="Times New Roman"/>
          <w:noProof/>
          <w:sz w:val="28"/>
          <w:szCs w:val="28"/>
          <w:lang w:val="uz-Cyrl-UZ" w:eastAsia="ru-RU"/>
        </w:rPr>
        <w:t xml:space="preserve"> Поп туман тиббиёт бирлашмасида тақдим этилган хужжатларга асосан </w:t>
      </w:r>
      <w:r w:rsidRPr="003238C2">
        <w:rPr>
          <w:rFonts w:ascii="Times New Roman" w:hAnsi="Times New Roman"/>
          <w:noProof/>
          <w:sz w:val="28"/>
          <w:szCs w:val="28"/>
          <w:lang w:val="uz-Cyrl-UZ" w:eastAsia="ru-RU"/>
        </w:rPr>
        <w:t>текширув ўтказилди.</w:t>
      </w:r>
    </w:p>
    <w:p w14:paraId="291227E9" w14:textId="77777777" w:rsidR="000727CD" w:rsidRDefault="00007BE7" w:rsidP="00007BE7">
      <w:pPr>
        <w:spacing w:after="0" w:line="240" w:lineRule="auto"/>
        <w:ind w:firstLine="708"/>
        <w:jc w:val="both"/>
        <w:rPr>
          <w:rFonts w:ascii="Times New Roman" w:hAnsi="Times New Roman"/>
          <w:noProof/>
          <w:sz w:val="28"/>
          <w:szCs w:val="28"/>
          <w:lang w:val="uz-Cyrl-UZ" w:eastAsia="ru-RU"/>
        </w:rPr>
      </w:pPr>
      <w:r w:rsidRPr="00007BE7">
        <w:rPr>
          <w:rFonts w:ascii="Times New Roman" w:hAnsi="Times New Roman"/>
          <w:noProof/>
          <w:sz w:val="28"/>
          <w:szCs w:val="28"/>
          <w:lang w:val="uz-Cyrl-UZ" w:eastAsia="ru-RU"/>
        </w:rPr>
        <w:t>Ўзбекистон Республикаси Президентининг 2025 йил 19 майдаги ПФ-88-сонли Фармонига асосан ташкил этилган тажриба-синов худуди Чортоқ туманига аҳоли жон бошига нисбатан қўшимча равишда ажратилган маблағларнинг 85 фоизи учун сертфикатлар тайёрланиб унга асосан 9-иловалар УзАСБО дастурида шакллантирилди</w:t>
      </w:r>
      <w:r>
        <w:rPr>
          <w:rFonts w:ascii="Times New Roman" w:hAnsi="Times New Roman"/>
          <w:noProof/>
          <w:sz w:val="28"/>
          <w:szCs w:val="28"/>
          <w:lang w:val="uz-Cyrl-UZ" w:eastAsia="ru-RU"/>
        </w:rPr>
        <w:t xml:space="preserve">. </w:t>
      </w:r>
    </w:p>
    <w:p w14:paraId="6A97B0BF" w14:textId="30EB44BA" w:rsidR="00007BE7" w:rsidRPr="00007BE7" w:rsidRDefault="000727CD" w:rsidP="00007BE7">
      <w:pPr>
        <w:spacing w:after="0" w:line="240" w:lineRule="auto"/>
        <w:ind w:firstLine="708"/>
        <w:jc w:val="both"/>
        <w:rPr>
          <w:rFonts w:ascii="Times New Roman" w:hAnsi="Times New Roman"/>
          <w:noProof/>
          <w:sz w:val="28"/>
          <w:szCs w:val="28"/>
          <w:lang w:val="uz-Cyrl-UZ" w:eastAsia="ru-RU"/>
        </w:rPr>
      </w:pPr>
      <w:r>
        <w:rPr>
          <w:rFonts w:ascii="Times New Roman" w:hAnsi="Times New Roman"/>
          <w:noProof/>
          <w:sz w:val="28"/>
          <w:szCs w:val="28"/>
          <w:lang w:val="uz-Cyrl-UZ" w:eastAsia="ru-RU"/>
        </w:rPr>
        <w:t xml:space="preserve">ПФ-88-сони фармон бўйича </w:t>
      </w:r>
      <w:r w:rsidR="00B24C3F">
        <w:rPr>
          <w:rFonts w:ascii="Times New Roman" w:hAnsi="Times New Roman"/>
          <w:noProof/>
          <w:sz w:val="28"/>
          <w:szCs w:val="28"/>
          <w:lang w:val="uz-Cyrl-UZ" w:eastAsia="ru-RU"/>
        </w:rPr>
        <w:t xml:space="preserve">ахоли жон бошига нисбатан </w:t>
      </w:r>
      <w:bookmarkStart w:id="0" w:name="_GoBack"/>
      <w:bookmarkEnd w:id="0"/>
      <w:r>
        <w:rPr>
          <w:rFonts w:ascii="Times New Roman" w:hAnsi="Times New Roman"/>
          <w:noProof/>
          <w:sz w:val="28"/>
          <w:szCs w:val="28"/>
          <w:lang w:val="uz-Cyrl-UZ" w:eastAsia="ru-RU"/>
        </w:rPr>
        <w:t>ажратилган м</w:t>
      </w:r>
      <w:r w:rsidR="00007BE7">
        <w:rPr>
          <w:rFonts w:ascii="Times New Roman" w:hAnsi="Times New Roman"/>
          <w:noProof/>
          <w:sz w:val="28"/>
          <w:szCs w:val="28"/>
          <w:lang w:val="uz-Cyrl-UZ" w:eastAsia="ru-RU"/>
        </w:rPr>
        <w:t>аблағларни вилоят иқтисодиёт ва молия бош бошқармасига бориб, мутахассислар билан биргаликда маблағларни ойма ой тақсимоти бўйича кўриб чиқил</w:t>
      </w:r>
      <w:r>
        <w:rPr>
          <w:rFonts w:ascii="Times New Roman" w:hAnsi="Times New Roman"/>
          <w:noProof/>
          <w:sz w:val="28"/>
          <w:szCs w:val="28"/>
          <w:lang w:val="uz-Cyrl-UZ" w:eastAsia="ru-RU"/>
        </w:rPr>
        <w:t>иб 2005... лик хисоб рақамига ўзгартириш киритилди.</w:t>
      </w:r>
    </w:p>
    <w:p w14:paraId="3D4EA4DD" w14:textId="2B2BE169" w:rsidR="00DD1DA8" w:rsidRPr="00007BE7" w:rsidRDefault="00007BE7" w:rsidP="003D0E5A">
      <w:pPr>
        <w:tabs>
          <w:tab w:val="left" w:pos="1290"/>
        </w:tabs>
        <w:spacing w:after="0"/>
        <w:jc w:val="both"/>
        <w:rPr>
          <w:rFonts w:ascii="Times New Roman" w:hAnsi="Times New Roman"/>
          <w:b/>
          <w:noProof/>
          <w:sz w:val="28"/>
          <w:szCs w:val="28"/>
          <w:lang w:val="uz-Cyrl-UZ" w:eastAsia="ru-RU"/>
        </w:rPr>
      </w:pPr>
      <w:r>
        <w:rPr>
          <w:rFonts w:ascii="Times New Roman" w:hAnsi="Times New Roman"/>
          <w:noProof/>
          <w:sz w:val="28"/>
          <w:szCs w:val="28"/>
          <w:lang w:val="uz-Cyrl-UZ"/>
        </w:rPr>
        <w:t xml:space="preserve">          </w:t>
      </w:r>
      <w:r w:rsidRPr="00007BE7">
        <w:rPr>
          <w:rFonts w:ascii="Times New Roman" w:hAnsi="Times New Roman"/>
          <w:noProof/>
          <w:sz w:val="28"/>
          <w:szCs w:val="28"/>
          <w:lang w:val="uz-Cyrl-UZ" w:eastAsia="ru-RU"/>
        </w:rPr>
        <w:t>Д</w:t>
      </w:r>
      <w:r>
        <w:rPr>
          <w:rFonts w:ascii="Times New Roman" w:hAnsi="Times New Roman"/>
          <w:noProof/>
          <w:sz w:val="28"/>
          <w:szCs w:val="28"/>
          <w:lang w:val="uz-Cyrl-UZ" w:eastAsia="ru-RU"/>
        </w:rPr>
        <w:t>авлат тиббий суғуртаси жамғармаси</w:t>
      </w:r>
      <w:r w:rsidRPr="00007BE7">
        <w:rPr>
          <w:rFonts w:ascii="Times New Roman" w:hAnsi="Times New Roman"/>
          <w:noProof/>
          <w:sz w:val="28"/>
          <w:szCs w:val="28"/>
          <w:lang w:val="uz-Cyrl-UZ" w:eastAsia="ru-RU"/>
        </w:rPr>
        <w:t xml:space="preserve"> топшириғига асосан </w:t>
      </w:r>
      <w:r>
        <w:rPr>
          <w:rFonts w:ascii="Times New Roman" w:hAnsi="Times New Roman"/>
          <w:noProof/>
          <w:sz w:val="28"/>
          <w:szCs w:val="28"/>
          <w:lang w:val="uz-Cyrl-UZ" w:eastAsia="ru-RU"/>
        </w:rPr>
        <w:t xml:space="preserve">Ўзбекистон Республикаси Президентининг 2024 йил 5 сентябрдаги </w:t>
      </w:r>
      <w:r w:rsidRPr="00007BE7">
        <w:rPr>
          <w:rFonts w:ascii="Times New Roman" w:hAnsi="Times New Roman"/>
          <w:noProof/>
          <w:sz w:val="28"/>
          <w:szCs w:val="28"/>
          <w:lang w:val="uz-Cyrl-UZ" w:eastAsia="ru-RU"/>
        </w:rPr>
        <w:t>ПҚ-311</w:t>
      </w:r>
      <w:r>
        <w:rPr>
          <w:rFonts w:ascii="Times New Roman" w:hAnsi="Times New Roman"/>
          <w:noProof/>
          <w:sz w:val="28"/>
          <w:szCs w:val="28"/>
          <w:lang w:val="uz-Cyrl-UZ" w:eastAsia="ru-RU"/>
        </w:rPr>
        <w:t xml:space="preserve">-сонли қарорига асосан молиялаштирилиши ДТСЖга ўтган </w:t>
      </w:r>
      <w:r w:rsidRPr="00007BE7">
        <w:rPr>
          <w:rFonts w:ascii="Times New Roman" w:hAnsi="Times New Roman"/>
          <w:noProof/>
          <w:sz w:val="28"/>
          <w:szCs w:val="28"/>
          <w:lang w:val="uz-Cyrl-UZ" w:eastAsia="ru-RU"/>
        </w:rPr>
        <w:t xml:space="preserve">ҳамда </w:t>
      </w:r>
      <w:r>
        <w:rPr>
          <w:rFonts w:ascii="Times New Roman" w:hAnsi="Times New Roman"/>
          <w:noProof/>
          <w:sz w:val="28"/>
          <w:szCs w:val="28"/>
          <w:lang w:val="uz-Cyrl-UZ" w:eastAsia="ru-RU"/>
        </w:rPr>
        <w:t>Ўзбекистон Республикаси Президентининг</w:t>
      </w:r>
      <w:r w:rsidRPr="00007BE7">
        <w:rPr>
          <w:rFonts w:ascii="Times New Roman" w:hAnsi="Times New Roman"/>
          <w:noProof/>
          <w:sz w:val="28"/>
          <w:szCs w:val="28"/>
          <w:lang w:val="uz-Cyrl-UZ" w:eastAsia="ru-RU"/>
        </w:rPr>
        <w:t xml:space="preserve"> </w:t>
      </w:r>
      <w:r>
        <w:rPr>
          <w:rFonts w:ascii="Times New Roman" w:hAnsi="Times New Roman"/>
          <w:noProof/>
          <w:sz w:val="28"/>
          <w:szCs w:val="28"/>
          <w:lang w:val="uz-Cyrl-UZ" w:eastAsia="ru-RU"/>
        </w:rPr>
        <w:t xml:space="preserve">2025 йил 19 майдаги </w:t>
      </w:r>
      <w:r w:rsidRPr="00007BE7">
        <w:rPr>
          <w:rFonts w:ascii="Times New Roman" w:hAnsi="Times New Roman"/>
          <w:noProof/>
          <w:sz w:val="28"/>
          <w:szCs w:val="28"/>
          <w:lang w:val="uz-Cyrl-UZ" w:eastAsia="ru-RU"/>
        </w:rPr>
        <w:t>ПФ-88</w:t>
      </w:r>
      <w:r>
        <w:rPr>
          <w:rFonts w:ascii="Times New Roman" w:hAnsi="Times New Roman"/>
          <w:noProof/>
          <w:sz w:val="28"/>
          <w:szCs w:val="28"/>
          <w:lang w:val="uz-Cyrl-UZ" w:eastAsia="ru-RU"/>
        </w:rPr>
        <w:t xml:space="preserve">-сонли Фармонига асосан ташкил этилган тажриба-синов худуди Чортоқ тумани Соғлиқни сақлаш бўлимига қарашли </w:t>
      </w:r>
      <w:r w:rsidRPr="00007BE7">
        <w:rPr>
          <w:rFonts w:ascii="Times New Roman" w:hAnsi="Times New Roman"/>
          <w:noProof/>
          <w:sz w:val="28"/>
          <w:szCs w:val="28"/>
          <w:lang w:val="uz-Cyrl-UZ" w:eastAsia="ru-RU"/>
        </w:rPr>
        <w:t>тиббиёт муассасаларининг 2025 йил 28 ноябр холатига шахсий хисоб варақларида мавжуд қолдиқ маблағларни олиниб жамғарманинг бюджет бўлимига тақдим этилди</w:t>
      </w:r>
      <w:r>
        <w:rPr>
          <w:rFonts w:ascii="Times New Roman" w:hAnsi="Times New Roman"/>
          <w:noProof/>
          <w:sz w:val="28"/>
          <w:szCs w:val="28"/>
          <w:lang w:val="uz-Cyrl-UZ" w:eastAsia="ru-RU"/>
        </w:rPr>
        <w:t>.</w:t>
      </w:r>
      <w:r w:rsidRPr="00007BE7">
        <w:rPr>
          <w:rFonts w:ascii="Times New Roman" w:hAnsi="Times New Roman"/>
          <w:noProof/>
          <w:sz w:val="28"/>
          <w:szCs w:val="28"/>
          <w:lang w:val="uz-Cyrl-UZ"/>
        </w:rPr>
        <w:tab/>
      </w:r>
      <w:r w:rsidR="000A1D38" w:rsidRPr="00007BE7">
        <w:rPr>
          <w:rFonts w:ascii="Times New Roman" w:hAnsi="Times New Roman"/>
          <w:noProof/>
          <w:sz w:val="28"/>
          <w:szCs w:val="28"/>
          <w:lang w:val="uz-Cyrl-UZ"/>
        </w:rPr>
        <w:tab/>
      </w:r>
    </w:p>
    <w:p w14:paraId="65198BF4" w14:textId="77777777" w:rsidR="00F05510" w:rsidRDefault="00F05510" w:rsidP="00B12E94">
      <w:pPr>
        <w:spacing w:after="0" w:line="276" w:lineRule="auto"/>
        <w:ind w:firstLine="708"/>
        <w:jc w:val="both"/>
        <w:rPr>
          <w:rFonts w:ascii="Times New Roman" w:hAnsi="Times New Roman"/>
          <w:noProof/>
          <w:sz w:val="28"/>
          <w:szCs w:val="28"/>
          <w:lang w:val="uz-Cyrl-UZ" w:eastAsia="ru-RU"/>
        </w:rPr>
      </w:pPr>
    </w:p>
    <w:p w14:paraId="49998399" w14:textId="33B428DF" w:rsidR="00A7459E" w:rsidRDefault="0026029E" w:rsidP="00F62F0F">
      <w:pPr>
        <w:spacing w:after="0" w:line="240" w:lineRule="auto"/>
        <w:jc w:val="both"/>
        <w:rPr>
          <w:rFonts w:ascii="Times New Roman" w:hAnsi="Times New Roman"/>
          <w:noProof/>
          <w:sz w:val="28"/>
          <w:szCs w:val="28"/>
          <w:lang w:val="uz-Cyrl-UZ"/>
        </w:rPr>
      </w:pPr>
      <w:r>
        <w:rPr>
          <w:rFonts w:ascii="Times New Roman" w:hAnsi="Times New Roman"/>
          <w:noProof/>
          <w:sz w:val="28"/>
          <w:szCs w:val="28"/>
          <w:lang w:val="uz-Cyrl-UZ"/>
        </w:rPr>
        <w:tab/>
      </w:r>
    </w:p>
    <w:p w14:paraId="4A3438F6" w14:textId="77777777" w:rsidR="00A7459E" w:rsidRDefault="00A7459E" w:rsidP="00A7459E">
      <w:pPr>
        <w:spacing w:after="0" w:line="240" w:lineRule="auto"/>
        <w:jc w:val="both"/>
        <w:rPr>
          <w:rFonts w:ascii="Times New Roman" w:hAnsi="Times New Roman"/>
          <w:noProof/>
          <w:sz w:val="28"/>
          <w:szCs w:val="28"/>
          <w:lang w:val="uz-Cyrl-UZ"/>
        </w:rPr>
      </w:pPr>
    </w:p>
    <w:p w14:paraId="14EB6801" w14:textId="77777777" w:rsidR="0041268C" w:rsidRDefault="0041268C" w:rsidP="00CA67D1">
      <w:pPr>
        <w:spacing w:after="0" w:line="276" w:lineRule="auto"/>
        <w:ind w:firstLine="709"/>
        <w:jc w:val="both"/>
        <w:rPr>
          <w:rFonts w:ascii="Times New Roman" w:hAnsi="Times New Roman"/>
          <w:b/>
          <w:noProof/>
          <w:sz w:val="28"/>
          <w:szCs w:val="28"/>
          <w:lang w:val="uz-Cyrl-UZ"/>
        </w:rPr>
      </w:pPr>
    </w:p>
    <w:p w14:paraId="3D73335E" w14:textId="3C0B348A"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5A42D06F" w:rsidR="009C65E6"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w:t>
      </w:r>
      <w:r w:rsidR="00630061">
        <w:rPr>
          <w:rFonts w:ascii="Times New Roman" w:hAnsi="Times New Roman"/>
          <w:b/>
          <w:noProof/>
          <w:sz w:val="28"/>
          <w:szCs w:val="28"/>
          <w:lang w:val="uz-Cyrl-UZ"/>
        </w:rPr>
        <w:t>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r>
        <w:rPr>
          <w:rFonts w:ascii="Times New Roman" w:hAnsi="Times New Roman"/>
          <w:b/>
          <w:noProof/>
          <w:sz w:val="28"/>
          <w:szCs w:val="28"/>
          <w:lang w:val="uz-Cyrl-UZ"/>
        </w:rPr>
        <w:t xml:space="preserve"> худудий </w:t>
      </w:r>
    </w:p>
    <w:p w14:paraId="4BD7A1DC" w14:textId="5043147B" w:rsidR="00A33F59" w:rsidRPr="00A33F59"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бўлими </w:t>
      </w:r>
      <w:r w:rsidR="00A33F59" w:rsidRPr="00A33F59">
        <w:rPr>
          <w:rFonts w:ascii="Times New Roman" w:hAnsi="Times New Roman"/>
          <w:b/>
          <w:noProof/>
          <w:sz w:val="28"/>
          <w:szCs w:val="28"/>
          <w:lang w:val="uz-Cyrl-UZ"/>
        </w:rPr>
        <w:t>бош</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мутахассиси</w:t>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t>М.Жўрабоев</w:t>
      </w:r>
    </w:p>
    <w:sectPr w:rsidR="00A33F59" w:rsidRPr="00A33F59" w:rsidSect="00995155">
      <w:pgSz w:w="11906" w:h="16838"/>
      <w:pgMar w:top="993" w:right="851"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3E4963" w14:textId="77777777" w:rsidR="00F16708" w:rsidRDefault="00F16708">
      <w:pPr>
        <w:spacing w:after="0" w:line="240" w:lineRule="auto"/>
      </w:pPr>
      <w:r>
        <w:separator/>
      </w:r>
    </w:p>
  </w:endnote>
  <w:endnote w:type="continuationSeparator" w:id="0">
    <w:p w14:paraId="1A405432" w14:textId="77777777" w:rsidR="00F16708" w:rsidRDefault="00F16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C482C" w14:textId="77777777" w:rsidR="00F16708" w:rsidRDefault="00F16708">
      <w:pPr>
        <w:spacing w:after="0" w:line="240" w:lineRule="auto"/>
      </w:pPr>
      <w:r>
        <w:separator/>
      </w:r>
    </w:p>
  </w:footnote>
  <w:footnote w:type="continuationSeparator" w:id="0">
    <w:p w14:paraId="0611225B" w14:textId="77777777" w:rsidR="00F16708" w:rsidRDefault="00F167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796D"/>
    <w:rsid w:val="00007BE7"/>
    <w:rsid w:val="00013530"/>
    <w:rsid w:val="00017A1C"/>
    <w:rsid w:val="00023CF3"/>
    <w:rsid w:val="000407DC"/>
    <w:rsid w:val="00047EC9"/>
    <w:rsid w:val="000536FE"/>
    <w:rsid w:val="00055737"/>
    <w:rsid w:val="000602AD"/>
    <w:rsid w:val="000726A5"/>
    <w:rsid w:val="000727CD"/>
    <w:rsid w:val="000762D3"/>
    <w:rsid w:val="0008123B"/>
    <w:rsid w:val="000908D4"/>
    <w:rsid w:val="00092FF0"/>
    <w:rsid w:val="00093922"/>
    <w:rsid w:val="000A0C44"/>
    <w:rsid w:val="000A1D38"/>
    <w:rsid w:val="000B0DAD"/>
    <w:rsid w:val="000C25BE"/>
    <w:rsid w:val="000C5F00"/>
    <w:rsid w:val="000C6118"/>
    <w:rsid w:val="000C6686"/>
    <w:rsid w:val="000E2BE1"/>
    <w:rsid w:val="000E2CC6"/>
    <w:rsid w:val="000F0AD7"/>
    <w:rsid w:val="000F3F0A"/>
    <w:rsid w:val="000F5AFC"/>
    <w:rsid w:val="000F62D0"/>
    <w:rsid w:val="00107C45"/>
    <w:rsid w:val="00110F9C"/>
    <w:rsid w:val="00111E68"/>
    <w:rsid w:val="00112E11"/>
    <w:rsid w:val="00121028"/>
    <w:rsid w:val="001252C6"/>
    <w:rsid w:val="001313EE"/>
    <w:rsid w:val="00140224"/>
    <w:rsid w:val="00147B27"/>
    <w:rsid w:val="00151254"/>
    <w:rsid w:val="00151712"/>
    <w:rsid w:val="00161C87"/>
    <w:rsid w:val="001714D2"/>
    <w:rsid w:val="0017535C"/>
    <w:rsid w:val="0018329B"/>
    <w:rsid w:val="001914EB"/>
    <w:rsid w:val="001A2E78"/>
    <w:rsid w:val="001B7CB4"/>
    <w:rsid w:val="001C119F"/>
    <w:rsid w:val="001C2C52"/>
    <w:rsid w:val="001C3FB6"/>
    <w:rsid w:val="001D16D7"/>
    <w:rsid w:val="001D180E"/>
    <w:rsid w:val="001D3EBE"/>
    <w:rsid w:val="001D46CA"/>
    <w:rsid w:val="001D5B4E"/>
    <w:rsid w:val="001D62D1"/>
    <w:rsid w:val="001E3C98"/>
    <w:rsid w:val="001F3F27"/>
    <w:rsid w:val="001F65B2"/>
    <w:rsid w:val="002066EF"/>
    <w:rsid w:val="00206F98"/>
    <w:rsid w:val="002204E4"/>
    <w:rsid w:val="00227304"/>
    <w:rsid w:val="00232B8D"/>
    <w:rsid w:val="00236351"/>
    <w:rsid w:val="00236F60"/>
    <w:rsid w:val="00245F02"/>
    <w:rsid w:val="00247EFD"/>
    <w:rsid w:val="00252F88"/>
    <w:rsid w:val="002576FC"/>
    <w:rsid w:val="0026029E"/>
    <w:rsid w:val="00263150"/>
    <w:rsid w:val="0026501A"/>
    <w:rsid w:val="00280234"/>
    <w:rsid w:val="00282D0C"/>
    <w:rsid w:val="00282E75"/>
    <w:rsid w:val="00287EB0"/>
    <w:rsid w:val="00291CDB"/>
    <w:rsid w:val="00294213"/>
    <w:rsid w:val="002A01A1"/>
    <w:rsid w:val="002A21BC"/>
    <w:rsid w:val="002A6628"/>
    <w:rsid w:val="002B57D0"/>
    <w:rsid w:val="002B5CF3"/>
    <w:rsid w:val="002B62FB"/>
    <w:rsid w:val="002B7FBB"/>
    <w:rsid w:val="002E686A"/>
    <w:rsid w:val="002F39C1"/>
    <w:rsid w:val="00302AE9"/>
    <w:rsid w:val="003123D3"/>
    <w:rsid w:val="0031617B"/>
    <w:rsid w:val="003238C2"/>
    <w:rsid w:val="0033459F"/>
    <w:rsid w:val="00337854"/>
    <w:rsid w:val="003442E0"/>
    <w:rsid w:val="00350A0E"/>
    <w:rsid w:val="00351E9E"/>
    <w:rsid w:val="00355114"/>
    <w:rsid w:val="00362767"/>
    <w:rsid w:val="00374A07"/>
    <w:rsid w:val="0037742A"/>
    <w:rsid w:val="00380FAB"/>
    <w:rsid w:val="003911AC"/>
    <w:rsid w:val="0039124E"/>
    <w:rsid w:val="00392223"/>
    <w:rsid w:val="003A6C42"/>
    <w:rsid w:val="003B3CBE"/>
    <w:rsid w:val="003B4217"/>
    <w:rsid w:val="003B7C42"/>
    <w:rsid w:val="003C6A8F"/>
    <w:rsid w:val="003D0E5A"/>
    <w:rsid w:val="003E2BEA"/>
    <w:rsid w:val="003E2D1F"/>
    <w:rsid w:val="003E438F"/>
    <w:rsid w:val="00403050"/>
    <w:rsid w:val="0041268C"/>
    <w:rsid w:val="0042010B"/>
    <w:rsid w:val="00420AC5"/>
    <w:rsid w:val="004212F7"/>
    <w:rsid w:val="004261B2"/>
    <w:rsid w:val="00434DDA"/>
    <w:rsid w:val="00442FD0"/>
    <w:rsid w:val="004548A2"/>
    <w:rsid w:val="00455D85"/>
    <w:rsid w:val="00464997"/>
    <w:rsid w:val="00483BDE"/>
    <w:rsid w:val="004905F5"/>
    <w:rsid w:val="004950AB"/>
    <w:rsid w:val="004A5113"/>
    <w:rsid w:val="004A74B8"/>
    <w:rsid w:val="004D6DA8"/>
    <w:rsid w:val="004E3224"/>
    <w:rsid w:val="004E4687"/>
    <w:rsid w:val="004F283C"/>
    <w:rsid w:val="00505604"/>
    <w:rsid w:val="00505AD6"/>
    <w:rsid w:val="00507D93"/>
    <w:rsid w:val="0051769D"/>
    <w:rsid w:val="00523636"/>
    <w:rsid w:val="005430C1"/>
    <w:rsid w:val="00545383"/>
    <w:rsid w:val="00545569"/>
    <w:rsid w:val="00554737"/>
    <w:rsid w:val="00557D13"/>
    <w:rsid w:val="00581D22"/>
    <w:rsid w:val="005825AB"/>
    <w:rsid w:val="00590613"/>
    <w:rsid w:val="005A2703"/>
    <w:rsid w:val="005A45CC"/>
    <w:rsid w:val="005A5E55"/>
    <w:rsid w:val="005B0D7D"/>
    <w:rsid w:val="005B4427"/>
    <w:rsid w:val="005B692D"/>
    <w:rsid w:val="005C2560"/>
    <w:rsid w:val="005D13AF"/>
    <w:rsid w:val="005D2193"/>
    <w:rsid w:val="005D43F5"/>
    <w:rsid w:val="005D5F6F"/>
    <w:rsid w:val="005D7E3F"/>
    <w:rsid w:val="005E5E5A"/>
    <w:rsid w:val="005E7A86"/>
    <w:rsid w:val="006220C0"/>
    <w:rsid w:val="00625C5D"/>
    <w:rsid w:val="00626BDC"/>
    <w:rsid w:val="00630061"/>
    <w:rsid w:val="006300A5"/>
    <w:rsid w:val="00633AF2"/>
    <w:rsid w:val="00660C76"/>
    <w:rsid w:val="00660D32"/>
    <w:rsid w:val="00664B94"/>
    <w:rsid w:val="0067284A"/>
    <w:rsid w:val="00672D24"/>
    <w:rsid w:val="00680F40"/>
    <w:rsid w:val="0068172F"/>
    <w:rsid w:val="00682C40"/>
    <w:rsid w:val="00694789"/>
    <w:rsid w:val="00697DFE"/>
    <w:rsid w:val="006A0033"/>
    <w:rsid w:val="006A0AE3"/>
    <w:rsid w:val="006A1C65"/>
    <w:rsid w:val="006A384F"/>
    <w:rsid w:val="006B00DD"/>
    <w:rsid w:val="006C04C8"/>
    <w:rsid w:val="006C1D73"/>
    <w:rsid w:val="006C264F"/>
    <w:rsid w:val="006C4B18"/>
    <w:rsid w:val="006C7138"/>
    <w:rsid w:val="006D1811"/>
    <w:rsid w:val="006D39E5"/>
    <w:rsid w:val="006D4223"/>
    <w:rsid w:val="006D4A94"/>
    <w:rsid w:val="006D655D"/>
    <w:rsid w:val="006E3585"/>
    <w:rsid w:val="006E597E"/>
    <w:rsid w:val="006F45F8"/>
    <w:rsid w:val="0072457B"/>
    <w:rsid w:val="00725C82"/>
    <w:rsid w:val="0073015F"/>
    <w:rsid w:val="007348D5"/>
    <w:rsid w:val="0073677A"/>
    <w:rsid w:val="00736FE3"/>
    <w:rsid w:val="00744456"/>
    <w:rsid w:val="00751B7C"/>
    <w:rsid w:val="0075220D"/>
    <w:rsid w:val="0075436B"/>
    <w:rsid w:val="007645C3"/>
    <w:rsid w:val="007720F9"/>
    <w:rsid w:val="007765D8"/>
    <w:rsid w:val="007772D6"/>
    <w:rsid w:val="00793BA3"/>
    <w:rsid w:val="007948FF"/>
    <w:rsid w:val="007A0FA3"/>
    <w:rsid w:val="007B681B"/>
    <w:rsid w:val="007C00AA"/>
    <w:rsid w:val="007C2525"/>
    <w:rsid w:val="007D21BE"/>
    <w:rsid w:val="007E11DC"/>
    <w:rsid w:val="007F3EB2"/>
    <w:rsid w:val="00800840"/>
    <w:rsid w:val="008065C1"/>
    <w:rsid w:val="008154A0"/>
    <w:rsid w:val="00817830"/>
    <w:rsid w:val="00820C01"/>
    <w:rsid w:val="00821BF1"/>
    <w:rsid w:val="00824B77"/>
    <w:rsid w:val="0082635D"/>
    <w:rsid w:val="00835DFE"/>
    <w:rsid w:val="008436EC"/>
    <w:rsid w:val="008442A3"/>
    <w:rsid w:val="00853B6F"/>
    <w:rsid w:val="0086459D"/>
    <w:rsid w:val="00896A3B"/>
    <w:rsid w:val="00897F64"/>
    <w:rsid w:val="008A099E"/>
    <w:rsid w:val="008C650A"/>
    <w:rsid w:val="008D2FDB"/>
    <w:rsid w:val="008D4B95"/>
    <w:rsid w:val="008D547F"/>
    <w:rsid w:val="008E10C1"/>
    <w:rsid w:val="008E496E"/>
    <w:rsid w:val="008F78DD"/>
    <w:rsid w:val="0090463B"/>
    <w:rsid w:val="00911DD2"/>
    <w:rsid w:val="0091433B"/>
    <w:rsid w:val="0091718D"/>
    <w:rsid w:val="0093513E"/>
    <w:rsid w:val="0095353D"/>
    <w:rsid w:val="00954AFA"/>
    <w:rsid w:val="00966897"/>
    <w:rsid w:val="00970D4E"/>
    <w:rsid w:val="009722BD"/>
    <w:rsid w:val="00972DDF"/>
    <w:rsid w:val="0097369C"/>
    <w:rsid w:val="00976C7F"/>
    <w:rsid w:val="00980951"/>
    <w:rsid w:val="0098557B"/>
    <w:rsid w:val="0098794B"/>
    <w:rsid w:val="00995155"/>
    <w:rsid w:val="009B5106"/>
    <w:rsid w:val="009C2C85"/>
    <w:rsid w:val="009C2EB2"/>
    <w:rsid w:val="009C4698"/>
    <w:rsid w:val="009C50B3"/>
    <w:rsid w:val="009C65E6"/>
    <w:rsid w:val="009D1226"/>
    <w:rsid w:val="009D170B"/>
    <w:rsid w:val="009D4F3F"/>
    <w:rsid w:val="009E04AC"/>
    <w:rsid w:val="009E4F43"/>
    <w:rsid w:val="009E6919"/>
    <w:rsid w:val="009F1588"/>
    <w:rsid w:val="00A106D0"/>
    <w:rsid w:val="00A14EED"/>
    <w:rsid w:val="00A23FE0"/>
    <w:rsid w:val="00A31BFB"/>
    <w:rsid w:val="00A33F59"/>
    <w:rsid w:val="00A42EFE"/>
    <w:rsid w:val="00A430BB"/>
    <w:rsid w:val="00A46CA9"/>
    <w:rsid w:val="00A46D11"/>
    <w:rsid w:val="00A607B6"/>
    <w:rsid w:val="00A67F0B"/>
    <w:rsid w:val="00A73590"/>
    <w:rsid w:val="00A7387C"/>
    <w:rsid w:val="00A7459E"/>
    <w:rsid w:val="00A814AB"/>
    <w:rsid w:val="00A910BF"/>
    <w:rsid w:val="00AA3C17"/>
    <w:rsid w:val="00AA5238"/>
    <w:rsid w:val="00AB7FA5"/>
    <w:rsid w:val="00AD0885"/>
    <w:rsid w:val="00AD13AF"/>
    <w:rsid w:val="00AD1A50"/>
    <w:rsid w:val="00AD3002"/>
    <w:rsid w:val="00AD5F1B"/>
    <w:rsid w:val="00AD6AFC"/>
    <w:rsid w:val="00AD780E"/>
    <w:rsid w:val="00AD79F2"/>
    <w:rsid w:val="00B0773F"/>
    <w:rsid w:val="00B12E94"/>
    <w:rsid w:val="00B139CB"/>
    <w:rsid w:val="00B15D71"/>
    <w:rsid w:val="00B17A82"/>
    <w:rsid w:val="00B24C3F"/>
    <w:rsid w:val="00B365FF"/>
    <w:rsid w:val="00B3791F"/>
    <w:rsid w:val="00B432D2"/>
    <w:rsid w:val="00B50983"/>
    <w:rsid w:val="00B53344"/>
    <w:rsid w:val="00B61434"/>
    <w:rsid w:val="00B67AF4"/>
    <w:rsid w:val="00B7508B"/>
    <w:rsid w:val="00B77D53"/>
    <w:rsid w:val="00B8176C"/>
    <w:rsid w:val="00B848E7"/>
    <w:rsid w:val="00B94627"/>
    <w:rsid w:val="00BB1B88"/>
    <w:rsid w:val="00BC2649"/>
    <w:rsid w:val="00BC3EEC"/>
    <w:rsid w:val="00BC657E"/>
    <w:rsid w:val="00BD79D5"/>
    <w:rsid w:val="00BE3A8D"/>
    <w:rsid w:val="00BF7BA8"/>
    <w:rsid w:val="00C02726"/>
    <w:rsid w:val="00C04EBF"/>
    <w:rsid w:val="00C1003C"/>
    <w:rsid w:val="00C15752"/>
    <w:rsid w:val="00C1688A"/>
    <w:rsid w:val="00C30B3F"/>
    <w:rsid w:val="00C373BA"/>
    <w:rsid w:val="00C37547"/>
    <w:rsid w:val="00C41566"/>
    <w:rsid w:val="00C42D7D"/>
    <w:rsid w:val="00C4336B"/>
    <w:rsid w:val="00C46ED2"/>
    <w:rsid w:val="00C52EC6"/>
    <w:rsid w:val="00C72E6C"/>
    <w:rsid w:val="00C80574"/>
    <w:rsid w:val="00C86198"/>
    <w:rsid w:val="00CA67D1"/>
    <w:rsid w:val="00CA78C4"/>
    <w:rsid w:val="00CB2319"/>
    <w:rsid w:val="00CB3102"/>
    <w:rsid w:val="00CB760D"/>
    <w:rsid w:val="00CB7DC1"/>
    <w:rsid w:val="00CC5421"/>
    <w:rsid w:val="00CD1C0F"/>
    <w:rsid w:val="00CD72EE"/>
    <w:rsid w:val="00CD7D80"/>
    <w:rsid w:val="00CE1972"/>
    <w:rsid w:val="00CE1E2D"/>
    <w:rsid w:val="00CE3699"/>
    <w:rsid w:val="00CE64E6"/>
    <w:rsid w:val="00CE7DC5"/>
    <w:rsid w:val="00D071A9"/>
    <w:rsid w:val="00D16D82"/>
    <w:rsid w:val="00D20DC6"/>
    <w:rsid w:val="00D214F8"/>
    <w:rsid w:val="00D3408D"/>
    <w:rsid w:val="00D35476"/>
    <w:rsid w:val="00D3555F"/>
    <w:rsid w:val="00D37279"/>
    <w:rsid w:val="00D43956"/>
    <w:rsid w:val="00D44BBD"/>
    <w:rsid w:val="00D54C66"/>
    <w:rsid w:val="00D5565F"/>
    <w:rsid w:val="00D56697"/>
    <w:rsid w:val="00D62B30"/>
    <w:rsid w:val="00D6367F"/>
    <w:rsid w:val="00D64B10"/>
    <w:rsid w:val="00D64EF4"/>
    <w:rsid w:val="00D65B04"/>
    <w:rsid w:val="00D91908"/>
    <w:rsid w:val="00DA1BE1"/>
    <w:rsid w:val="00DA5D13"/>
    <w:rsid w:val="00DB34F1"/>
    <w:rsid w:val="00DC1FB7"/>
    <w:rsid w:val="00DD1DA8"/>
    <w:rsid w:val="00DD3630"/>
    <w:rsid w:val="00DD7203"/>
    <w:rsid w:val="00DE4F43"/>
    <w:rsid w:val="00DE6676"/>
    <w:rsid w:val="00DF10F6"/>
    <w:rsid w:val="00DF5AEA"/>
    <w:rsid w:val="00E075CD"/>
    <w:rsid w:val="00E12F3E"/>
    <w:rsid w:val="00E13256"/>
    <w:rsid w:val="00E1755A"/>
    <w:rsid w:val="00E22188"/>
    <w:rsid w:val="00E226CF"/>
    <w:rsid w:val="00E22EDC"/>
    <w:rsid w:val="00E23A5B"/>
    <w:rsid w:val="00E23D7A"/>
    <w:rsid w:val="00E37CFA"/>
    <w:rsid w:val="00E45383"/>
    <w:rsid w:val="00E52BE3"/>
    <w:rsid w:val="00E55BBE"/>
    <w:rsid w:val="00E602DD"/>
    <w:rsid w:val="00E603AA"/>
    <w:rsid w:val="00E6498D"/>
    <w:rsid w:val="00E66FE1"/>
    <w:rsid w:val="00E7161E"/>
    <w:rsid w:val="00E82ABD"/>
    <w:rsid w:val="00E85B2C"/>
    <w:rsid w:val="00E91CED"/>
    <w:rsid w:val="00E94DE8"/>
    <w:rsid w:val="00E9656C"/>
    <w:rsid w:val="00E972CE"/>
    <w:rsid w:val="00EB0961"/>
    <w:rsid w:val="00EB3587"/>
    <w:rsid w:val="00EB62E1"/>
    <w:rsid w:val="00EC031F"/>
    <w:rsid w:val="00EC6013"/>
    <w:rsid w:val="00ED0148"/>
    <w:rsid w:val="00EE3029"/>
    <w:rsid w:val="00EE571A"/>
    <w:rsid w:val="00EE699D"/>
    <w:rsid w:val="00F05510"/>
    <w:rsid w:val="00F117F1"/>
    <w:rsid w:val="00F14336"/>
    <w:rsid w:val="00F149D0"/>
    <w:rsid w:val="00F16708"/>
    <w:rsid w:val="00F50600"/>
    <w:rsid w:val="00F51779"/>
    <w:rsid w:val="00F54E08"/>
    <w:rsid w:val="00F62F0F"/>
    <w:rsid w:val="00F77C38"/>
    <w:rsid w:val="00FA0DF2"/>
    <w:rsid w:val="00FA683C"/>
    <w:rsid w:val="00FB3615"/>
    <w:rsid w:val="00FC545D"/>
    <w:rsid w:val="00FF6C9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EF4BB4B7-9357-4193-910E-0E37D9C7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F4DB2-BA09-4DCF-ABA3-C78FC9E93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690</Words>
  <Characters>3938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8</cp:revision>
  <cp:lastPrinted>2025-06-27T06:07:00Z</cp:lastPrinted>
  <dcterms:created xsi:type="dcterms:W3CDTF">2025-11-28T07:07:00Z</dcterms:created>
  <dcterms:modified xsi:type="dcterms:W3CDTF">2025-11-28T09:12:00Z</dcterms:modified>
</cp:coreProperties>
</file>