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11E906DD" w14:textId="747854F1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1027A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="00BD3F1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027A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="00BD3F1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ябрь</w:t>
      </w:r>
      <w:r w:rsidR="004B112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940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1027A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027A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="003D761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33B90143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2A7752B" w14:textId="63EE7D12" w:rsidR="00116978" w:rsidRPr="005907B9" w:rsidRDefault="002D2081" w:rsidP="00B04977">
      <w:pPr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5907B9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1</w:t>
      </w:r>
      <w:r w:rsidR="00254FE8" w:rsidRPr="005907B9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.</w:t>
      </w:r>
      <w:r w:rsidR="00B9772B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 </w:t>
      </w:r>
      <w:r w:rsidR="00B75D9E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Ўзбекистон Республикаси Соғлиқни </w:t>
      </w:r>
      <w:r w:rsidR="00DF1AF9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С</w:t>
      </w:r>
      <w:r w:rsidR="00B75D9E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ақлаш </w:t>
      </w:r>
      <w:r w:rsidR="00DF1AF9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Вазирининг 2025 йил</w:t>
      </w:r>
      <w:r w:rsidR="007B0DBC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br/>
      </w:r>
      <w:r w:rsidR="00DF1AF9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12 сентябрдаги “Республика ихтисослаштирилган илмий-амалий ва бошқа тиббиёт марказлари фаолият самарадорлигини ўрганиш тўғрисида”ги 286-сонли буйруғи</w:t>
      </w:r>
      <w:r w:rsidR="00F6417C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ни ижросини таъминлаш мақсадида шу буйруқнинг 1</w:t>
      </w:r>
      <w:r w:rsidR="004B112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</w:t>
      </w:r>
      <w:r w:rsidR="00F6417C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3</w:t>
      </w:r>
      <w:r w:rsidR="004B112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</w:t>
      </w:r>
      <w:r w:rsidR="00F6417C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иловаларида</w:t>
      </w:r>
      <w:r w:rsidR="00DF1AF9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кўрсатилган ходимлар тиббиёт </w:t>
      </w:r>
      <w:r w:rsidR="004B112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муассасаларини</w:t>
      </w:r>
      <w:r w:rsidR="00DF1AF9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ўрганиш учун </w:t>
      </w:r>
      <w:r w:rsidR="00F6417C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юборилди.</w:t>
      </w:r>
      <w:r w:rsidR="00DF1AF9" w:rsidRPr="005907B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</w:t>
      </w:r>
    </w:p>
    <w:p w14:paraId="5F17319D" w14:textId="13C11AD8" w:rsidR="00893771" w:rsidRPr="005907B9" w:rsidRDefault="008721A9" w:rsidP="00893771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893771"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893771" w:rsidRPr="005907B9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давлат иқтисодиёт университетининг </w:t>
      </w:r>
      <w:r w:rsidR="00893771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2025 йил 24 октябрдаги 04-04/1-12461-сон хатида, ушбу университетнинг мустақил изланувчиси томонидан тиббий суғурта тизимини ривожлантириш бўйича ишлаб чиқилган таклиф ва тавсияларини амалиётга жорий қилиш бўйича маълумотларни расмийлаштириши сўралган. </w:t>
      </w:r>
      <w:r w:rsidR="00E762D9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Берилган маълумотларни Жамғарма ходимлар томонидан ўрганиб чиқиб, натижаси бўйича тегишли жавоб хат тайёрланди.</w:t>
      </w:r>
    </w:p>
    <w:p w14:paraId="13A1BE04" w14:textId="2746E5A9" w:rsidR="00F6392B" w:rsidRPr="005907B9" w:rsidRDefault="00F6392B" w:rsidP="00F6392B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5907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3.</w:t>
      </w:r>
      <w:r w:rsidRPr="005907B9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>.</w:t>
      </w:r>
      <w:r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Ўзбекистон Республикаси </w:t>
      </w:r>
      <w:r w:rsidR="0055013F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>Соғлиқни сақлаш вазирининг</w:t>
      </w:r>
      <w:r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5013F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>30</w:t>
      </w:r>
      <w:r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  <w:r w:rsidR="0055013F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>10</w:t>
      </w:r>
      <w:r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>.202</w:t>
      </w:r>
      <w:r w:rsidR="0055013F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>5</w:t>
      </w:r>
      <w:r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йилдаги “</w:t>
      </w:r>
      <w:r w:rsidR="0055013F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>Республика ихтисосолаштирилган онкология ва тиббий радиология илмий-амалий тиббиёт марказининг Тошкент шаҳар филиалини кўчириб ўтказиш тўғрисида”ги 334</w:t>
      </w:r>
      <w:r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-сон </w:t>
      </w:r>
      <w:r w:rsidR="0055013F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>буйруғ</w:t>
      </w:r>
      <w:r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55013F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ижросини таъминлаш мақсадида</w:t>
      </w:r>
      <w:r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5013F" w:rsidRPr="005907B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Республика ихтисослаштирилган онкология ва тиббий радиология илмий-амалий маркази ходимлари </w:t>
      </w:r>
      <w:r w:rsidR="000F62DD" w:rsidRPr="005907B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ҳамда</w:t>
      </w:r>
      <w:r w:rsidR="0055013F" w:rsidRPr="005907B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Pr="005907B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Жамғарма ходимлари билан биргаликда йиғилиш</w:t>
      </w:r>
      <w:r w:rsidR="000306A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и</w:t>
      </w:r>
      <w:r w:rsidRPr="005907B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бўлиб ўтди.</w:t>
      </w:r>
    </w:p>
    <w:p w14:paraId="48E0DEC9" w14:textId="7F203E2E" w:rsidR="001A604E" w:rsidRPr="005907B9" w:rsidRDefault="00B83C0E" w:rsidP="00DF1E02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</w:pPr>
      <w:r w:rsidRPr="005907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4</w:t>
      </w:r>
      <w:r w:rsidR="0095688D" w:rsidRPr="005907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.</w:t>
      </w:r>
      <w:r w:rsidR="00B9772B" w:rsidRPr="005907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 </w:t>
      </w:r>
      <w:r w:rsidR="001A604E" w:rsidRPr="005907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Ўзбекистон Республикаси Президентининг 2021 йил 28 июлдаги </w:t>
      </w:r>
      <w:r w:rsidR="00AD35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“</w:t>
      </w:r>
      <w:r w:rsidR="001A604E" w:rsidRPr="005907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Соғлиқни сақлаш соҳасида ихтисослаштирилган тиббий ёрдам кўрсатиш тизимини янада такомиллаштириш чора-тадбирлари тўғрисида</w:t>
      </w:r>
      <w:r w:rsidR="00AD35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”ги</w:t>
      </w:r>
      <w:r w:rsidR="001A604E" w:rsidRPr="005907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ПҚ-5199-сон қарори ижросини таъминлаш мақсадида ҳудудий </w:t>
      </w:r>
      <w:r w:rsidR="009361F0" w:rsidRPr="005907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бўлинмалар ходимлари томонидан тақдим этилаган тиббиёт муассасаларида имтиёзли тоифага кирувчи даволанаётган беморлар </w:t>
      </w:r>
      <w:r w:rsidR="001A604E" w:rsidRPr="005907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тўғрисида хафталик маълумотлар умумлаштирилди</w:t>
      </w:r>
      <w:r w:rsidR="009361F0" w:rsidRPr="005907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br/>
        <w:t xml:space="preserve">ва </w:t>
      </w:r>
      <w:r w:rsidR="00AD35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р</w:t>
      </w:r>
      <w:r w:rsidR="009361F0" w:rsidRPr="005907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аҳбариятга киритилди.</w:t>
      </w:r>
    </w:p>
    <w:p w14:paraId="4C4AFF91" w14:textId="4570DED5" w:rsidR="000579D0" w:rsidRPr="005907B9" w:rsidRDefault="00B83C0E" w:rsidP="000579D0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="00E114B3"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ED0D67" w:rsidRPr="005907B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A4EE7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</w:t>
      </w:r>
      <w:r w:rsidR="000579D0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она ва бола саломатлиги</w:t>
      </w:r>
      <w:r w:rsidR="00FA4EE7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илмий-амалий тиббиёт марказининг 2025 йил 2</w:t>
      </w:r>
      <w:r w:rsidR="000579D0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7</w:t>
      </w:r>
      <w:r w:rsidR="00FA4EE7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0579D0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ок</w:t>
      </w:r>
      <w:r w:rsidR="00FA4EE7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тябрдаги </w:t>
      </w:r>
      <w:r w:rsidR="000579D0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имтиёзли тоифага кирувчи шахсларни йўллаш ва йўлланмаларни тасдиқлашда ўзгартиришлар киритиш бўйича </w:t>
      </w:r>
      <w:r w:rsidR="00623197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01-06/1793-сон </w:t>
      </w:r>
      <w:r w:rsidR="000579D0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хати ўрганиб чиқи</w:t>
      </w:r>
      <w:r w:rsidR="0062319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ли</w:t>
      </w:r>
      <w:r w:rsidR="000579D0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б, натижаси бўйича тегишли жавоб хат тайёрланди.</w:t>
      </w:r>
    </w:p>
    <w:p w14:paraId="6E6102CE" w14:textId="4F5EE183" w:rsidR="003A4D45" w:rsidRPr="005907B9" w:rsidRDefault="00B83C0E" w:rsidP="003A4D45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5907B9">
        <w:rPr>
          <w:rFonts w:ascii="Times New Roman" w:hAnsi="Times New Roman" w:cs="Times New Roman"/>
          <w:b/>
          <w:sz w:val="28"/>
          <w:szCs w:val="28"/>
          <w:lang w:val="uz-Cyrl-UZ"/>
        </w:rPr>
        <w:t>6</w:t>
      </w:r>
      <w:r w:rsidR="003A4D45" w:rsidRPr="005907B9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3A4D45" w:rsidRPr="005907B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Республика ихтисослаштирилган гематология </w:t>
      </w:r>
      <w:r w:rsidR="003A4D45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илмий-амалий тиббиёт марказининг Жамғармага 2025 йил 20 октябрда келиб тушган 01/847-сон хатида </w:t>
      </w:r>
      <w:r w:rsidR="00C510F9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текширувларни ҳудудий тиббиёт ташкилотларида бажариш имконияти бўлмаганлиги сабабли, сарфланган харажатларни Жамғарма ҳисобидан қоплашга амалий ёрдам сўралган</w:t>
      </w:r>
      <w:r w:rsidR="003A4D45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бўлиб, </w:t>
      </w:r>
      <w:r w:rsidR="000579D0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у</w:t>
      </w:r>
      <w:r w:rsidR="003A4D45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</w:t>
      </w:r>
      <w:r w:rsidR="00C510F9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Жамғарма томонидан</w:t>
      </w:r>
      <w:r w:rsidR="003A4D45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ўрганиб чиқиб, натижаси бўйича тегишли жавоб хат тайёрланди.</w:t>
      </w:r>
    </w:p>
    <w:p w14:paraId="7B1409BA" w14:textId="0323F885" w:rsidR="00FF55DC" w:rsidRPr="005907B9" w:rsidRDefault="00B83C0E" w:rsidP="0075503C">
      <w:pPr>
        <w:ind w:firstLine="720"/>
        <w:jc w:val="both"/>
        <w:rPr>
          <w:rFonts w:ascii="Times New Roman" w:eastAsiaTheme="minorHAnsi" w:hAnsi="Times New Roman" w:cs="Times New Roman"/>
          <w:noProof/>
          <w:color w:val="auto"/>
          <w:sz w:val="28"/>
          <w:szCs w:val="28"/>
          <w:lang w:val="uz-Cyrl-UZ"/>
        </w:rPr>
      </w:pPr>
      <w:r w:rsidRPr="005907B9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7</w:t>
      </w:r>
      <w:r w:rsidR="00315F3B" w:rsidRPr="005907B9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75503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FF55DC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Ўзбекистон Республикаси Президентининг 2021 йил 28 июлдаги “Соғлиқни сақлаш соҳасида ихтисослаштирилган тиббий ёрдам кўрсатиш </w:t>
      </w:r>
      <w:r w:rsidR="00FF55DC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>тизимини янада такомиллаштириш чора-тадбирлари тўғрисида”ги ПҚ–5199-сон қарори ижроси бўйича 2025 йилнинг дастлабки 10 ойида</w:t>
      </w:r>
      <w:r w:rsidR="00FF55DC" w:rsidRPr="005907B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FF55DC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амалга оширилган ишлар тўғрисида </w:t>
      </w:r>
      <w:r w:rsidR="00FF55DC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Ўзбекистон Республикаси Соғлиқни сақлаш вазирлигига</w:t>
      </w:r>
      <w:r w:rsidR="00FF55DC" w:rsidRPr="005907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маълумот ва таклифлар юборилди.</w:t>
      </w:r>
    </w:p>
    <w:p w14:paraId="24EC397D" w14:textId="73B88564" w:rsidR="0097167C" w:rsidRPr="005907B9" w:rsidRDefault="00B83C0E" w:rsidP="00254FE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5907B9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8</w:t>
      </w:r>
      <w:r w:rsidR="0097167C" w:rsidRPr="005907B9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97167C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Ўзбекистон Республикаси Президентининг 2021 йил 27 майдаги “Аҳолига гематология ва онкология хизматларини кўрсатиш тизимини янада такомиллаштириш тўғрсида”ги ПҚ</w:t>
      </w:r>
      <w:r w:rsidR="00A45E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–</w:t>
      </w:r>
      <w:r w:rsidR="0097167C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5130-сон қарори</w:t>
      </w:r>
      <w:r w:rsidR="00F10628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 Давлат тиббий суғуртаси жамғармаси Кузатув кенгаши мажлисининг 2025 йил 29 сентябрдаги 106-сон баёнидаги тапшириқ ижроси бўйича онкологик касалликларга чалинган беморларни даволаш самарадорлигини ва уларга кўрсатилган тиббий хизматлар сифатини ошириш учун </w:t>
      </w:r>
      <w:r w:rsidR="0097167C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иммуногистохимёвий тадқиқотлар ўтказиш</w:t>
      </w:r>
      <w:r w:rsidR="00F10628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учун</w:t>
      </w:r>
      <w:r w:rsidR="0097167C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15F3B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зурур бўлган реактивларни </w:t>
      </w:r>
      <w:r w:rsidR="00F10628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Давлат бюджети маблағлари ҳисобидан </w:t>
      </w:r>
      <w:r w:rsidR="00315F3B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ҳудудлар кесимида тақсимланиши белгиланган. Жамғарманинг худудий бош мутахассислари</w:t>
      </w:r>
      <w:r w:rsidR="00B9327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билан биргалик</w:t>
      </w:r>
      <w:r w:rsidR="00315F3B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 </w:t>
      </w:r>
      <w:r w:rsidR="00B9327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мазкур </w:t>
      </w:r>
      <w:r w:rsidR="00315F3B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масала буйича олинган маълумотларни та</w:t>
      </w:r>
      <w:r w:rsidR="00B9327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</w:t>
      </w:r>
      <w:r w:rsidR="00315F3B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лил қили</w:t>
      </w:r>
      <w:r w:rsidR="00B9327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нди.</w:t>
      </w:r>
      <w:r w:rsidR="00315F3B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</w:p>
    <w:p w14:paraId="2BDC7F0E" w14:textId="68E49133" w:rsidR="00AE5E57" w:rsidRPr="005907B9" w:rsidRDefault="00004623" w:rsidP="00004623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5907B9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9</w:t>
      </w:r>
      <w:r w:rsidR="00AE5E57" w:rsidRPr="005907B9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1C1512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F532D2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Наманган вилоят кўп тармоқли тиббиёт маркази, Республика ихтисослаштирилган травматология ва ортопедия илмий-амалий тиббиёт маркази Навоий вилояти филиали, Жиззах </w:t>
      </w:r>
      <w:r w:rsidR="00A45E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в</w:t>
      </w:r>
      <w:r w:rsidR="00F532D2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илоят</w:t>
      </w:r>
      <w:r w:rsidR="00A45E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F532D2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A45E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</w:t>
      </w:r>
      <w:r w:rsidR="00F532D2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ўп </w:t>
      </w:r>
      <w:r w:rsidR="00A45E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</w:t>
      </w:r>
      <w:r w:rsidR="00F532D2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армоқли </w:t>
      </w:r>
      <w:r w:rsidR="00A45E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</w:t>
      </w:r>
      <w:r w:rsidR="00F532D2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иббиёт </w:t>
      </w:r>
      <w:r w:rsidR="00A45E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</w:t>
      </w:r>
      <w:r w:rsidR="00F532D2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аркази</w:t>
      </w:r>
      <w:r w:rsidR="00BB7CB0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AE5E57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хатларида кўрсатилган ходимларни “Меdrefer”</w:t>
      </w:r>
      <w:r w:rsidR="008E5A29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AE5E57" w:rsidRPr="005907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ахборот тизимига тизим администраторлари томонидан бириктирилиши ташкил этилди.</w:t>
      </w:r>
    </w:p>
    <w:p w14:paraId="1DDA6EC0" w14:textId="37F5875E" w:rsidR="00181760" w:rsidRPr="005907B9" w:rsidRDefault="00004623" w:rsidP="00181760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</w:t>
      </w:r>
      <w:r w:rsidR="00202701"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5907B9">
        <w:rPr>
          <w:lang w:val="uz-Cyrl-UZ"/>
        </w:rPr>
        <w:t> </w:t>
      </w:r>
      <w:r w:rsidR="00181760" w:rsidRPr="005907B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Жамғарма Ижро этувчи директорнинг ўринбосари У.Кандимов раислигида Zoom-платформаси орқали Жамғарма ходимлари</w:t>
      </w:r>
      <w:r w:rsidR="006A79A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иштирокида бўлиб ўтган </w:t>
      </w:r>
      <w:r w:rsidR="00181760" w:rsidRPr="005907B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йиғилиш</w:t>
      </w:r>
      <w:r w:rsidR="006A79A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да иштирок этилди.</w:t>
      </w:r>
      <w:r w:rsidR="00181760" w:rsidRPr="005907B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</w:p>
    <w:p w14:paraId="6AA07586" w14:textId="7A8DAA77" w:rsidR="00BB79A7" w:rsidRPr="005907B9" w:rsidRDefault="00B04977" w:rsidP="00BB79A7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004623"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72329A"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BB79A7" w:rsidRPr="005907B9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28C9979B" w14:textId="279DF474" w:rsidR="00BB79A7" w:rsidRPr="00E53303" w:rsidRDefault="00B04977" w:rsidP="00BB79A7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F8316F"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BB79A7" w:rsidRPr="005907B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5907B9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BB79A7" w:rsidRPr="005907B9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sectPr w:rsidR="00BB79A7" w:rsidRPr="00E53303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ED259" w14:textId="77777777" w:rsidR="00B22604" w:rsidRDefault="00B22604">
      <w:r>
        <w:separator/>
      </w:r>
    </w:p>
  </w:endnote>
  <w:endnote w:type="continuationSeparator" w:id="0">
    <w:p w14:paraId="4CFA0694" w14:textId="77777777" w:rsidR="00B22604" w:rsidRDefault="00B2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AB2DA" w14:textId="77777777" w:rsidR="00B22604" w:rsidRDefault="00B22604">
      <w:r>
        <w:separator/>
      </w:r>
    </w:p>
  </w:footnote>
  <w:footnote w:type="continuationSeparator" w:id="0">
    <w:p w14:paraId="011CA47C" w14:textId="77777777" w:rsidR="00B22604" w:rsidRDefault="00B22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19504">
    <w:abstractNumId w:val="5"/>
  </w:num>
  <w:num w:numId="2" w16cid:durableId="2106610370">
    <w:abstractNumId w:val="9"/>
  </w:num>
  <w:num w:numId="3" w16cid:durableId="485899472">
    <w:abstractNumId w:val="12"/>
  </w:num>
  <w:num w:numId="4" w16cid:durableId="2022198588">
    <w:abstractNumId w:val="6"/>
  </w:num>
  <w:num w:numId="5" w16cid:durableId="538737115">
    <w:abstractNumId w:val="11"/>
  </w:num>
  <w:num w:numId="6" w16cid:durableId="713970092">
    <w:abstractNumId w:val="7"/>
  </w:num>
  <w:num w:numId="7" w16cid:durableId="1911310864">
    <w:abstractNumId w:val="0"/>
  </w:num>
  <w:num w:numId="8" w16cid:durableId="111831407">
    <w:abstractNumId w:val="10"/>
  </w:num>
  <w:num w:numId="9" w16cid:durableId="740103636">
    <w:abstractNumId w:val="3"/>
  </w:num>
  <w:num w:numId="10" w16cid:durableId="1060634676">
    <w:abstractNumId w:val="2"/>
  </w:num>
  <w:num w:numId="11" w16cid:durableId="2017726472">
    <w:abstractNumId w:val="8"/>
  </w:num>
  <w:num w:numId="12" w16cid:durableId="1984117848">
    <w:abstractNumId w:val="1"/>
  </w:num>
  <w:num w:numId="13" w16cid:durableId="15720419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535B"/>
    <w:rsid w:val="00023F3E"/>
    <w:rsid w:val="000306AD"/>
    <w:rsid w:val="000337DA"/>
    <w:rsid w:val="00035FD5"/>
    <w:rsid w:val="0004043F"/>
    <w:rsid w:val="000439B9"/>
    <w:rsid w:val="00044E2A"/>
    <w:rsid w:val="0005000A"/>
    <w:rsid w:val="00052DA0"/>
    <w:rsid w:val="00054B87"/>
    <w:rsid w:val="00055957"/>
    <w:rsid w:val="000579D0"/>
    <w:rsid w:val="000619BD"/>
    <w:rsid w:val="000838A4"/>
    <w:rsid w:val="000960E8"/>
    <w:rsid w:val="000C1111"/>
    <w:rsid w:val="000C1CB6"/>
    <w:rsid w:val="000E6651"/>
    <w:rsid w:val="000F16C5"/>
    <w:rsid w:val="000F3FB5"/>
    <w:rsid w:val="000F62DD"/>
    <w:rsid w:val="00100783"/>
    <w:rsid w:val="001027A4"/>
    <w:rsid w:val="001143BE"/>
    <w:rsid w:val="00116978"/>
    <w:rsid w:val="001212C2"/>
    <w:rsid w:val="00126AB5"/>
    <w:rsid w:val="00127F0E"/>
    <w:rsid w:val="0013330A"/>
    <w:rsid w:val="00136413"/>
    <w:rsid w:val="00140FCB"/>
    <w:rsid w:val="00141A7F"/>
    <w:rsid w:val="0014446C"/>
    <w:rsid w:val="00152E6A"/>
    <w:rsid w:val="001560FD"/>
    <w:rsid w:val="0016439C"/>
    <w:rsid w:val="00165AB0"/>
    <w:rsid w:val="00165EAF"/>
    <w:rsid w:val="00172E99"/>
    <w:rsid w:val="00181760"/>
    <w:rsid w:val="001A0937"/>
    <w:rsid w:val="001A604E"/>
    <w:rsid w:val="001B099E"/>
    <w:rsid w:val="001B6F05"/>
    <w:rsid w:val="001C1512"/>
    <w:rsid w:val="001C2491"/>
    <w:rsid w:val="001D4E15"/>
    <w:rsid w:val="001E1121"/>
    <w:rsid w:val="001E2D74"/>
    <w:rsid w:val="001E5B6E"/>
    <w:rsid w:val="00200DBC"/>
    <w:rsid w:val="00201D5F"/>
    <w:rsid w:val="00202701"/>
    <w:rsid w:val="002029D9"/>
    <w:rsid w:val="0021176C"/>
    <w:rsid w:val="0021452D"/>
    <w:rsid w:val="002151C1"/>
    <w:rsid w:val="002237BB"/>
    <w:rsid w:val="00241B29"/>
    <w:rsid w:val="002542CB"/>
    <w:rsid w:val="00254FE8"/>
    <w:rsid w:val="0025668B"/>
    <w:rsid w:val="0026390D"/>
    <w:rsid w:val="00271218"/>
    <w:rsid w:val="002734F5"/>
    <w:rsid w:val="002771C9"/>
    <w:rsid w:val="00282DA7"/>
    <w:rsid w:val="0028508A"/>
    <w:rsid w:val="00285BD1"/>
    <w:rsid w:val="002C4405"/>
    <w:rsid w:val="002C44EB"/>
    <w:rsid w:val="002D2081"/>
    <w:rsid w:val="00302DC7"/>
    <w:rsid w:val="00315F3B"/>
    <w:rsid w:val="00320F10"/>
    <w:rsid w:val="00334B37"/>
    <w:rsid w:val="0035204D"/>
    <w:rsid w:val="00360D36"/>
    <w:rsid w:val="0036100A"/>
    <w:rsid w:val="00374B83"/>
    <w:rsid w:val="00374BC3"/>
    <w:rsid w:val="003758C2"/>
    <w:rsid w:val="00382260"/>
    <w:rsid w:val="003829CD"/>
    <w:rsid w:val="003838E7"/>
    <w:rsid w:val="003843EE"/>
    <w:rsid w:val="00390E4F"/>
    <w:rsid w:val="003A4D45"/>
    <w:rsid w:val="003A5477"/>
    <w:rsid w:val="003B151B"/>
    <w:rsid w:val="003B15D0"/>
    <w:rsid w:val="003B4CF1"/>
    <w:rsid w:val="003B62AA"/>
    <w:rsid w:val="003B632E"/>
    <w:rsid w:val="003C743E"/>
    <w:rsid w:val="003D2395"/>
    <w:rsid w:val="003D7612"/>
    <w:rsid w:val="003E76B7"/>
    <w:rsid w:val="003F34D7"/>
    <w:rsid w:val="003F7FB9"/>
    <w:rsid w:val="00415431"/>
    <w:rsid w:val="00415768"/>
    <w:rsid w:val="004241FD"/>
    <w:rsid w:val="0043521D"/>
    <w:rsid w:val="00440E40"/>
    <w:rsid w:val="00443CF5"/>
    <w:rsid w:val="004448F2"/>
    <w:rsid w:val="00452772"/>
    <w:rsid w:val="004626B5"/>
    <w:rsid w:val="00462B36"/>
    <w:rsid w:val="00463F80"/>
    <w:rsid w:val="00491833"/>
    <w:rsid w:val="00497BE3"/>
    <w:rsid w:val="004A36E3"/>
    <w:rsid w:val="004B1129"/>
    <w:rsid w:val="004B28CB"/>
    <w:rsid w:val="004C1833"/>
    <w:rsid w:val="004C55C1"/>
    <w:rsid w:val="004D0F10"/>
    <w:rsid w:val="004E5AF7"/>
    <w:rsid w:val="005057BC"/>
    <w:rsid w:val="00510627"/>
    <w:rsid w:val="00514E31"/>
    <w:rsid w:val="005206D0"/>
    <w:rsid w:val="00525867"/>
    <w:rsid w:val="005274A2"/>
    <w:rsid w:val="005308E1"/>
    <w:rsid w:val="00533BAF"/>
    <w:rsid w:val="00545D57"/>
    <w:rsid w:val="0055013F"/>
    <w:rsid w:val="00555E66"/>
    <w:rsid w:val="00556212"/>
    <w:rsid w:val="00577BF3"/>
    <w:rsid w:val="005907B9"/>
    <w:rsid w:val="00594BFB"/>
    <w:rsid w:val="005A53A8"/>
    <w:rsid w:val="005A6D9B"/>
    <w:rsid w:val="005A7414"/>
    <w:rsid w:val="005C21C6"/>
    <w:rsid w:val="005C609D"/>
    <w:rsid w:val="005D1F57"/>
    <w:rsid w:val="005E3012"/>
    <w:rsid w:val="005F5D1A"/>
    <w:rsid w:val="00601862"/>
    <w:rsid w:val="00602AB2"/>
    <w:rsid w:val="00604D3E"/>
    <w:rsid w:val="006114B2"/>
    <w:rsid w:val="00611A83"/>
    <w:rsid w:val="00621152"/>
    <w:rsid w:val="00623197"/>
    <w:rsid w:val="00626CF6"/>
    <w:rsid w:val="0063210E"/>
    <w:rsid w:val="0064701A"/>
    <w:rsid w:val="006525E7"/>
    <w:rsid w:val="0066190C"/>
    <w:rsid w:val="006635B3"/>
    <w:rsid w:val="00667AC3"/>
    <w:rsid w:val="0067200F"/>
    <w:rsid w:val="006824AD"/>
    <w:rsid w:val="006910ED"/>
    <w:rsid w:val="0069677C"/>
    <w:rsid w:val="006A6641"/>
    <w:rsid w:val="006A79AC"/>
    <w:rsid w:val="006D0059"/>
    <w:rsid w:val="006D47C3"/>
    <w:rsid w:val="006D67A5"/>
    <w:rsid w:val="006D79DC"/>
    <w:rsid w:val="006E3AE4"/>
    <w:rsid w:val="006F03FC"/>
    <w:rsid w:val="007010C1"/>
    <w:rsid w:val="00703A47"/>
    <w:rsid w:val="00703F9E"/>
    <w:rsid w:val="0070596D"/>
    <w:rsid w:val="00715A4C"/>
    <w:rsid w:val="00720151"/>
    <w:rsid w:val="0072329A"/>
    <w:rsid w:val="00731EA5"/>
    <w:rsid w:val="0073326B"/>
    <w:rsid w:val="0074250A"/>
    <w:rsid w:val="00744CF0"/>
    <w:rsid w:val="0075503C"/>
    <w:rsid w:val="00760EAC"/>
    <w:rsid w:val="00762618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A1FED"/>
    <w:rsid w:val="007A2CAF"/>
    <w:rsid w:val="007A6451"/>
    <w:rsid w:val="007B0DBC"/>
    <w:rsid w:val="007C0510"/>
    <w:rsid w:val="007C175E"/>
    <w:rsid w:val="007C60C7"/>
    <w:rsid w:val="007D0651"/>
    <w:rsid w:val="007E4E1C"/>
    <w:rsid w:val="007E62C3"/>
    <w:rsid w:val="007F38CB"/>
    <w:rsid w:val="00802BAB"/>
    <w:rsid w:val="0080440E"/>
    <w:rsid w:val="00806D0E"/>
    <w:rsid w:val="0081164D"/>
    <w:rsid w:val="00812A6B"/>
    <w:rsid w:val="008143CC"/>
    <w:rsid w:val="00822445"/>
    <w:rsid w:val="008272A6"/>
    <w:rsid w:val="00833289"/>
    <w:rsid w:val="008336F0"/>
    <w:rsid w:val="00842385"/>
    <w:rsid w:val="0084281C"/>
    <w:rsid w:val="00844A61"/>
    <w:rsid w:val="00851ED7"/>
    <w:rsid w:val="00852985"/>
    <w:rsid w:val="0087125B"/>
    <w:rsid w:val="0087178D"/>
    <w:rsid w:val="008721A9"/>
    <w:rsid w:val="00875946"/>
    <w:rsid w:val="00884A9E"/>
    <w:rsid w:val="0089006A"/>
    <w:rsid w:val="00891037"/>
    <w:rsid w:val="00893771"/>
    <w:rsid w:val="008A29AA"/>
    <w:rsid w:val="008B25CE"/>
    <w:rsid w:val="008C41E2"/>
    <w:rsid w:val="008C7BD7"/>
    <w:rsid w:val="008E2BC7"/>
    <w:rsid w:val="008E3278"/>
    <w:rsid w:val="008E5A29"/>
    <w:rsid w:val="008F00EE"/>
    <w:rsid w:val="008F3284"/>
    <w:rsid w:val="008F660D"/>
    <w:rsid w:val="0090380C"/>
    <w:rsid w:val="0091586E"/>
    <w:rsid w:val="00916C2B"/>
    <w:rsid w:val="009336BA"/>
    <w:rsid w:val="009361F0"/>
    <w:rsid w:val="00940447"/>
    <w:rsid w:val="00946F7F"/>
    <w:rsid w:val="009546A0"/>
    <w:rsid w:val="0095688D"/>
    <w:rsid w:val="0097167C"/>
    <w:rsid w:val="00974997"/>
    <w:rsid w:val="0097747D"/>
    <w:rsid w:val="009806AA"/>
    <w:rsid w:val="009935B8"/>
    <w:rsid w:val="00997C31"/>
    <w:rsid w:val="009B3DE6"/>
    <w:rsid w:val="009C0BDE"/>
    <w:rsid w:val="009C6476"/>
    <w:rsid w:val="009D4B5B"/>
    <w:rsid w:val="009E0719"/>
    <w:rsid w:val="009E61D0"/>
    <w:rsid w:val="00A008B6"/>
    <w:rsid w:val="00A03FE5"/>
    <w:rsid w:val="00A0757B"/>
    <w:rsid w:val="00A17F44"/>
    <w:rsid w:val="00A226B1"/>
    <w:rsid w:val="00A36BD2"/>
    <w:rsid w:val="00A41190"/>
    <w:rsid w:val="00A45E95"/>
    <w:rsid w:val="00A53650"/>
    <w:rsid w:val="00A56586"/>
    <w:rsid w:val="00A74314"/>
    <w:rsid w:val="00A758B4"/>
    <w:rsid w:val="00A77A90"/>
    <w:rsid w:val="00A939E8"/>
    <w:rsid w:val="00AA154B"/>
    <w:rsid w:val="00AD16C1"/>
    <w:rsid w:val="00AD1FB4"/>
    <w:rsid w:val="00AD2B42"/>
    <w:rsid w:val="00AD3518"/>
    <w:rsid w:val="00AD3C95"/>
    <w:rsid w:val="00AD5103"/>
    <w:rsid w:val="00AD7483"/>
    <w:rsid w:val="00AE0AEF"/>
    <w:rsid w:val="00AE5E57"/>
    <w:rsid w:val="00AF437A"/>
    <w:rsid w:val="00B04977"/>
    <w:rsid w:val="00B11D4F"/>
    <w:rsid w:val="00B14F7C"/>
    <w:rsid w:val="00B1588F"/>
    <w:rsid w:val="00B2164B"/>
    <w:rsid w:val="00B22604"/>
    <w:rsid w:val="00B40C1D"/>
    <w:rsid w:val="00B41561"/>
    <w:rsid w:val="00B5180E"/>
    <w:rsid w:val="00B529D9"/>
    <w:rsid w:val="00B52A49"/>
    <w:rsid w:val="00B56739"/>
    <w:rsid w:val="00B643D0"/>
    <w:rsid w:val="00B67A86"/>
    <w:rsid w:val="00B71607"/>
    <w:rsid w:val="00B75D9E"/>
    <w:rsid w:val="00B82F2D"/>
    <w:rsid w:val="00B8312A"/>
    <w:rsid w:val="00B83C0E"/>
    <w:rsid w:val="00B84059"/>
    <w:rsid w:val="00B9327B"/>
    <w:rsid w:val="00B9772B"/>
    <w:rsid w:val="00BA0038"/>
    <w:rsid w:val="00BA32CA"/>
    <w:rsid w:val="00BB586E"/>
    <w:rsid w:val="00BB79A7"/>
    <w:rsid w:val="00BB7CB0"/>
    <w:rsid w:val="00BC508A"/>
    <w:rsid w:val="00BC5C55"/>
    <w:rsid w:val="00BD3F1B"/>
    <w:rsid w:val="00BD5C58"/>
    <w:rsid w:val="00BF0B6E"/>
    <w:rsid w:val="00BF3251"/>
    <w:rsid w:val="00BF3845"/>
    <w:rsid w:val="00C04978"/>
    <w:rsid w:val="00C11661"/>
    <w:rsid w:val="00C123DA"/>
    <w:rsid w:val="00C217B7"/>
    <w:rsid w:val="00C2330A"/>
    <w:rsid w:val="00C24EC9"/>
    <w:rsid w:val="00C277F5"/>
    <w:rsid w:val="00C35868"/>
    <w:rsid w:val="00C36227"/>
    <w:rsid w:val="00C42C8E"/>
    <w:rsid w:val="00C45E4F"/>
    <w:rsid w:val="00C510F9"/>
    <w:rsid w:val="00C514C4"/>
    <w:rsid w:val="00C53D7E"/>
    <w:rsid w:val="00C559ED"/>
    <w:rsid w:val="00CB33F7"/>
    <w:rsid w:val="00CB49E8"/>
    <w:rsid w:val="00CC2B2E"/>
    <w:rsid w:val="00CD2B10"/>
    <w:rsid w:val="00CE1F8F"/>
    <w:rsid w:val="00CF05DC"/>
    <w:rsid w:val="00CF1077"/>
    <w:rsid w:val="00CF6B51"/>
    <w:rsid w:val="00CF7AA6"/>
    <w:rsid w:val="00D001D2"/>
    <w:rsid w:val="00D0071B"/>
    <w:rsid w:val="00D07232"/>
    <w:rsid w:val="00D15E77"/>
    <w:rsid w:val="00D166DF"/>
    <w:rsid w:val="00D167C6"/>
    <w:rsid w:val="00D21BF6"/>
    <w:rsid w:val="00D34675"/>
    <w:rsid w:val="00D36D21"/>
    <w:rsid w:val="00D51B00"/>
    <w:rsid w:val="00D5375C"/>
    <w:rsid w:val="00D64DB6"/>
    <w:rsid w:val="00D7749C"/>
    <w:rsid w:val="00DB0588"/>
    <w:rsid w:val="00DB7DE0"/>
    <w:rsid w:val="00DC1D7D"/>
    <w:rsid w:val="00DC4EC2"/>
    <w:rsid w:val="00DD3BE3"/>
    <w:rsid w:val="00DD529F"/>
    <w:rsid w:val="00DE27A7"/>
    <w:rsid w:val="00DE5F98"/>
    <w:rsid w:val="00DF1AF9"/>
    <w:rsid w:val="00DF1E02"/>
    <w:rsid w:val="00DF2BA7"/>
    <w:rsid w:val="00E03E18"/>
    <w:rsid w:val="00E114B3"/>
    <w:rsid w:val="00E1460F"/>
    <w:rsid w:val="00E15AEA"/>
    <w:rsid w:val="00E16C93"/>
    <w:rsid w:val="00E23986"/>
    <w:rsid w:val="00E37AAB"/>
    <w:rsid w:val="00E53303"/>
    <w:rsid w:val="00E5470E"/>
    <w:rsid w:val="00E60C13"/>
    <w:rsid w:val="00E73B72"/>
    <w:rsid w:val="00E7510C"/>
    <w:rsid w:val="00E762D9"/>
    <w:rsid w:val="00E76B50"/>
    <w:rsid w:val="00E77AB6"/>
    <w:rsid w:val="00E85F2F"/>
    <w:rsid w:val="00E912AD"/>
    <w:rsid w:val="00EB1AA3"/>
    <w:rsid w:val="00EB2645"/>
    <w:rsid w:val="00EC0F49"/>
    <w:rsid w:val="00EC3AC7"/>
    <w:rsid w:val="00ED0D67"/>
    <w:rsid w:val="00ED2BBF"/>
    <w:rsid w:val="00ED3AAE"/>
    <w:rsid w:val="00ED4429"/>
    <w:rsid w:val="00EE4150"/>
    <w:rsid w:val="00EE7512"/>
    <w:rsid w:val="00EF14D9"/>
    <w:rsid w:val="00EF25E1"/>
    <w:rsid w:val="00F0518A"/>
    <w:rsid w:val="00F066ED"/>
    <w:rsid w:val="00F10628"/>
    <w:rsid w:val="00F134D5"/>
    <w:rsid w:val="00F13B08"/>
    <w:rsid w:val="00F152A8"/>
    <w:rsid w:val="00F22C85"/>
    <w:rsid w:val="00F23282"/>
    <w:rsid w:val="00F3060A"/>
    <w:rsid w:val="00F410B2"/>
    <w:rsid w:val="00F45720"/>
    <w:rsid w:val="00F532D2"/>
    <w:rsid w:val="00F53D2F"/>
    <w:rsid w:val="00F57D84"/>
    <w:rsid w:val="00F63613"/>
    <w:rsid w:val="00F6392B"/>
    <w:rsid w:val="00F6417C"/>
    <w:rsid w:val="00F8316F"/>
    <w:rsid w:val="00F97890"/>
    <w:rsid w:val="00FA153F"/>
    <w:rsid w:val="00FA210C"/>
    <w:rsid w:val="00FA4EE7"/>
    <w:rsid w:val="00FC1FAD"/>
    <w:rsid w:val="00FC359B"/>
    <w:rsid w:val="00FC5FA7"/>
    <w:rsid w:val="00FF2C18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fontstyle01">
    <w:name w:val="fontstyle01"/>
    <w:basedOn w:val="Absatz-Standardschriftart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Standard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40</cp:revision>
  <dcterms:created xsi:type="dcterms:W3CDTF">2025-11-05T04:40:00Z</dcterms:created>
  <dcterms:modified xsi:type="dcterms:W3CDTF">2025-11-24T09:17:00Z</dcterms:modified>
</cp:coreProperties>
</file>