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4C79F" w14:textId="2D4A389B" w:rsidR="006C1110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  <w:sz w:val="28"/>
          <w:szCs w:val="28"/>
          <w:lang w:val="uz-Cyrl-UZ"/>
        </w:rPr>
      </w:pPr>
      <w:proofErr w:type="spellStart"/>
      <w:r>
        <w:rPr>
          <w:rStyle w:val="a4"/>
          <w:sz w:val="28"/>
          <w:szCs w:val="28"/>
        </w:rPr>
        <w:t>Тиббий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хизматлар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сифатини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назорат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қилиш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бўлимининг</w:t>
      </w:r>
      <w:proofErr w:type="spellEnd"/>
      <w:r>
        <w:rPr>
          <w:rStyle w:val="a4"/>
          <w:sz w:val="28"/>
          <w:szCs w:val="28"/>
        </w:rPr>
        <w:t xml:space="preserve"> </w:t>
      </w:r>
      <w:r w:rsidR="006C1110">
        <w:rPr>
          <w:rStyle w:val="a4"/>
          <w:sz w:val="28"/>
          <w:szCs w:val="28"/>
        </w:rPr>
        <w:br/>
      </w:r>
      <w:r>
        <w:rPr>
          <w:rStyle w:val="a4"/>
          <w:sz w:val="28"/>
          <w:szCs w:val="28"/>
        </w:rPr>
        <w:t xml:space="preserve">2025 </w:t>
      </w:r>
      <w:proofErr w:type="spellStart"/>
      <w:r>
        <w:rPr>
          <w:rStyle w:val="a4"/>
          <w:sz w:val="28"/>
          <w:szCs w:val="28"/>
        </w:rPr>
        <w:t>йил</w:t>
      </w:r>
      <w:proofErr w:type="spellEnd"/>
      <w:r>
        <w:rPr>
          <w:rStyle w:val="a4"/>
          <w:sz w:val="28"/>
          <w:szCs w:val="28"/>
        </w:rPr>
        <w:t xml:space="preserve"> </w:t>
      </w:r>
      <w:r w:rsidR="00B859EB">
        <w:rPr>
          <w:rStyle w:val="a4"/>
          <w:sz w:val="28"/>
          <w:szCs w:val="28"/>
          <w:lang w:val="uz-Cyrl-UZ"/>
        </w:rPr>
        <w:t>3</w:t>
      </w:r>
      <w:r w:rsidR="00DC247A">
        <w:rPr>
          <w:rStyle w:val="a4"/>
          <w:sz w:val="28"/>
          <w:szCs w:val="28"/>
          <w:lang w:val="uz-Cyrl-UZ"/>
        </w:rPr>
        <w:t xml:space="preserve"> </w:t>
      </w:r>
      <w:r w:rsidR="00B859EB">
        <w:rPr>
          <w:rStyle w:val="a4"/>
          <w:sz w:val="28"/>
          <w:szCs w:val="28"/>
          <w:lang w:val="uz-Cyrl-UZ"/>
        </w:rPr>
        <w:t>ноябр</w:t>
      </w:r>
      <w:r w:rsidR="00DC247A">
        <w:rPr>
          <w:rStyle w:val="a4"/>
          <w:sz w:val="28"/>
          <w:szCs w:val="28"/>
          <w:lang w:val="uz-Cyrl-UZ"/>
        </w:rPr>
        <w:t>дан</w:t>
      </w:r>
      <w:r>
        <w:rPr>
          <w:rStyle w:val="a4"/>
          <w:sz w:val="28"/>
          <w:szCs w:val="28"/>
          <w:lang w:val="uz-Cyrl-UZ"/>
        </w:rPr>
        <w:t xml:space="preserve"> </w:t>
      </w:r>
      <w:r w:rsidR="00B859EB">
        <w:rPr>
          <w:rStyle w:val="a4"/>
          <w:sz w:val="28"/>
          <w:szCs w:val="28"/>
          <w:lang w:val="uz-Cyrl-UZ"/>
        </w:rPr>
        <w:t>7</w:t>
      </w:r>
      <w:r>
        <w:rPr>
          <w:rStyle w:val="a4"/>
          <w:sz w:val="28"/>
          <w:szCs w:val="28"/>
          <w:lang w:val="uz-Cyrl-UZ"/>
        </w:rPr>
        <w:t xml:space="preserve"> </w:t>
      </w:r>
      <w:r w:rsidR="00B859EB">
        <w:rPr>
          <w:rStyle w:val="a4"/>
          <w:sz w:val="28"/>
          <w:szCs w:val="28"/>
          <w:lang w:val="uz-Cyrl-UZ"/>
        </w:rPr>
        <w:t>ноябргача</w:t>
      </w:r>
      <w:r>
        <w:rPr>
          <w:rStyle w:val="a4"/>
          <w:sz w:val="28"/>
          <w:szCs w:val="28"/>
          <w:lang w:val="uz-Cyrl-UZ"/>
        </w:rPr>
        <w:t xml:space="preserve"> </w:t>
      </w:r>
    </w:p>
    <w:p w14:paraId="0FE71910" w14:textId="1A8576A1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амалга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оширилган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ишлари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тўғрисида</w:t>
      </w:r>
      <w:proofErr w:type="spellEnd"/>
    </w:p>
    <w:p w14:paraId="2FB92FDD" w14:textId="77777777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</w:rPr>
      </w:pPr>
      <w:r>
        <w:rPr>
          <w:rStyle w:val="a4"/>
          <w:sz w:val="28"/>
          <w:szCs w:val="28"/>
        </w:rPr>
        <w:t>МАЪЛУМОТ</w:t>
      </w:r>
    </w:p>
    <w:p w14:paraId="467320F1" w14:textId="4743EF33" w:rsidR="007C06B7" w:rsidRPr="006675EA" w:rsidRDefault="007C06B7" w:rsidP="001523C8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7C06B7">
        <w:rPr>
          <w:rFonts w:eastAsiaTheme="minorHAnsi" w:cstheme="minorBidi"/>
          <w:bCs/>
          <w:sz w:val="28"/>
          <w:szCs w:val="26"/>
          <w:lang w:val="uz-Cyrl-UZ" w:eastAsia="en-US"/>
        </w:rPr>
        <w:t xml:space="preserve">Давлат тиббий суғуртаси жамғармасининг 2025 йил </w:t>
      </w:r>
      <w:r w:rsidR="001523C8">
        <w:rPr>
          <w:rFonts w:eastAsiaTheme="minorHAnsi" w:cstheme="minorBidi"/>
          <w:bCs/>
          <w:sz w:val="28"/>
          <w:szCs w:val="26"/>
          <w:lang w:val="uz-Cyrl-UZ" w:eastAsia="en-US"/>
        </w:rPr>
        <w:br/>
      </w:r>
      <w:r w:rsidRPr="007C06B7">
        <w:rPr>
          <w:rFonts w:eastAsiaTheme="minorHAnsi" w:cstheme="minorBidi"/>
          <w:bCs/>
          <w:sz w:val="28"/>
          <w:szCs w:val="26"/>
          <w:lang w:val="uz-Cyrl-UZ" w:eastAsia="en-US"/>
        </w:rPr>
        <w:t>17 октябрдаги 103-хс-сонли буйруғига асосан 2025 йил 20–</w:t>
      </w:r>
      <w:r w:rsidR="006675EA">
        <w:rPr>
          <w:rFonts w:eastAsiaTheme="minorHAnsi" w:cstheme="minorBidi"/>
          <w:bCs/>
          <w:sz w:val="28"/>
          <w:szCs w:val="26"/>
          <w:lang w:val="uz-Cyrl-UZ" w:eastAsia="en-US"/>
        </w:rPr>
        <w:t>31</w:t>
      </w:r>
      <w:r w:rsidRPr="007C06B7">
        <w:rPr>
          <w:rFonts w:eastAsiaTheme="minorHAnsi" w:cstheme="minorBidi"/>
          <w:bCs/>
          <w:sz w:val="28"/>
          <w:szCs w:val="26"/>
          <w:lang w:val="uz-Cyrl-UZ" w:eastAsia="en-US"/>
        </w:rPr>
        <w:t xml:space="preserve"> октябрь кунлари Тиббий хизматлар сифатини назорат қилиш бўлими бошлиғи  ва мутахассислари томонидан Навоий вилояти</w:t>
      </w:r>
      <w:r w:rsidR="006675EA">
        <w:rPr>
          <w:rFonts w:eastAsiaTheme="minorHAnsi" w:cstheme="minorBidi"/>
          <w:bCs/>
          <w:sz w:val="28"/>
          <w:szCs w:val="26"/>
          <w:lang w:val="uz-Cyrl-UZ" w:eastAsia="en-US"/>
        </w:rPr>
        <w:t xml:space="preserve"> ва Бухоро вилоятида </w:t>
      </w:r>
      <w:r w:rsidRPr="007C06B7">
        <w:rPr>
          <w:rFonts w:eastAsiaTheme="minorHAnsi" w:cstheme="minorBidi"/>
          <w:bCs/>
          <w:sz w:val="28"/>
          <w:szCs w:val="26"/>
          <w:lang w:val="uz-Cyrl-UZ" w:eastAsia="en-US"/>
        </w:rPr>
        <w:t>ўтказилган ўрганиш маълумотлари бўйича ра</w:t>
      </w:r>
      <w:r w:rsidR="00782B0C">
        <w:rPr>
          <w:rFonts w:eastAsiaTheme="minorHAnsi" w:cstheme="minorBidi"/>
          <w:bCs/>
          <w:sz w:val="28"/>
          <w:szCs w:val="26"/>
          <w:lang w:val="uz-Cyrl-UZ" w:eastAsia="en-US"/>
        </w:rPr>
        <w:t>ҳ</w:t>
      </w:r>
      <w:r w:rsidRPr="007C06B7">
        <w:rPr>
          <w:rFonts w:eastAsiaTheme="minorHAnsi" w:cstheme="minorBidi"/>
          <w:bCs/>
          <w:sz w:val="28"/>
          <w:szCs w:val="26"/>
          <w:lang w:val="uz-Cyrl-UZ" w:eastAsia="en-US"/>
        </w:rPr>
        <w:t>бариятга билдирги тайёрланди</w:t>
      </w:r>
      <w:r w:rsidR="006675EA">
        <w:rPr>
          <w:rFonts w:eastAsiaTheme="minorHAnsi" w:cstheme="minorBidi"/>
          <w:bCs/>
          <w:sz w:val="28"/>
          <w:szCs w:val="26"/>
          <w:lang w:val="uz-Cyrl-UZ" w:eastAsia="en-US"/>
        </w:rPr>
        <w:t xml:space="preserve"> ва киритилди.</w:t>
      </w:r>
    </w:p>
    <w:p w14:paraId="3F1DB93E" w14:textId="143C57BD" w:rsidR="006675EA" w:rsidRDefault="006675EA" w:rsidP="001523C8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6675EA">
        <w:rPr>
          <w:sz w:val="28"/>
          <w:szCs w:val="28"/>
          <w:lang w:val="uz-Cyrl-UZ"/>
        </w:rPr>
        <w:t>Тошкент шаҳар фтизиатрия ва пульмонология шифохонасида ССВ нинг 14.03.2025 йилдаги 67а -сон буйруғига асосан кўрсатилаётган тиббий хизматлар сифатини баҳолаш тадбирлари ҳамда мониторинг тадбирлари ўтказилди</w:t>
      </w:r>
      <w:r>
        <w:rPr>
          <w:sz w:val="28"/>
          <w:szCs w:val="28"/>
          <w:lang w:val="uz-Cyrl-UZ"/>
        </w:rPr>
        <w:t>.</w:t>
      </w:r>
    </w:p>
    <w:p w14:paraId="0F8CB47D" w14:textId="01DE7A84" w:rsidR="001523C8" w:rsidRDefault="001523C8" w:rsidP="001523C8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1523C8">
        <w:rPr>
          <w:sz w:val="28"/>
          <w:szCs w:val="28"/>
          <w:lang w:val="uz-Cyrl-UZ"/>
        </w:rPr>
        <w:t>2025 йил 4-ноябрь куни соат 15-00 да ZООМ платформаси орқали ўтказилган Давлат тиббий суғуртаси жамғармасининг навбатдаги аппарат йиғилиши  ТХСНҚБнинг барча ходимлари иштирок этди</w:t>
      </w:r>
    </w:p>
    <w:p w14:paraId="7D7F0209" w14:textId="4B706999" w:rsidR="009C08E5" w:rsidRDefault="006675EA" w:rsidP="001523C8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ПҚ-311 қарори</w:t>
      </w:r>
      <w:r w:rsidR="009C08E5">
        <w:rPr>
          <w:sz w:val="28"/>
          <w:szCs w:val="28"/>
          <w:lang w:val="uz-Cyrl-UZ"/>
        </w:rPr>
        <w:t xml:space="preserve"> ижроси юзасидан </w:t>
      </w:r>
      <w:r w:rsidR="009C08E5" w:rsidRPr="009C08E5">
        <w:rPr>
          <w:sz w:val="28"/>
          <w:szCs w:val="28"/>
          <w:lang w:val="uz-Cyrl-UZ"/>
        </w:rPr>
        <w:t>давлат тиббий суғуртаси жамғармаси ҳудудий бўлинмаларининг</w:t>
      </w:r>
      <w:r w:rsidR="009C08E5">
        <w:rPr>
          <w:sz w:val="28"/>
          <w:szCs w:val="28"/>
          <w:lang w:val="uz-Cyrl-UZ"/>
        </w:rPr>
        <w:t xml:space="preserve"> </w:t>
      </w:r>
      <w:r w:rsidR="009C08E5" w:rsidRPr="009C08E5">
        <w:rPr>
          <w:sz w:val="28"/>
          <w:szCs w:val="28"/>
          <w:lang w:val="uz-Cyrl-UZ"/>
        </w:rPr>
        <w:t>ҳудудларидаги тиббиёт муассасаларида ўтказган мониторинг маълумотларини</w:t>
      </w:r>
      <w:r w:rsidR="009C08E5">
        <w:rPr>
          <w:sz w:val="28"/>
          <w:szCs w:val="28"/>
          <w:lang w:val="uz-Cyrl-UZ"/>
        </w:rPr>
        <w:t xml:space="preserve"> ҳамда </w:t>
      </w:r>
      <w:r w:rsidR="009C08E5" w:rsidRPr="006675EA">
        <w:rPr>
          <w:sz w:val="28"/>
          <w:szCs w:val="28"/>
          <w:lang w:val="uz-Cyrl-UZ"/>
        </w:rPr>
        <w:t>ССВ нинг 14.03.2025 йилдаги 67а -сон буйруғига асосан кўрсатилаётган тиббий хизматлар сифатини баҳолаш тадбирлари</w:t>
      </w:r>
      <w:r w:rsidR="009C08E5">
        <w:rPr>
          <w:sz w:val="28"/>
          <w:szCs w:val="28"/>
          <w:lang w:val="uz-Cyrl-UZ"/>
        </w:rPr>
        <w:t xml:space="preserve"> бўйича маълумотлар</w:t>
      </w:r>
      <w:r w:rsidR="009C08E5" w:rsidRPr="006675EA">
        <w:rPr>
          <w:sz w:val="28"/>
          <w:szCs w:val="28"/>
          <w:lang w:val="uz-Cyrl-UZ"/>
        </w:rPr>
        <w:t xml:space="preserve"> </w:t>
      </w:r>
      <w:r w:rsidR="009C08E5" w:rsidRPr="009C08E5">
        <w:rPr>
          <w:sz w:val="28"/>
          <w:szCs w:val="28"/>
          <w:lang w:val="uz-Cyrl-UZ"/>
        </w:rPr>
        <w:t>(PDF ва WORD шаклда)</w:t>
      </w:r>
      <w:r w:rsidR="009C08E5">
        <w:rPr>
          <w:sz w:val="28"/>
          <w:szCs w:val="28"/>
          <w:lang w:val="uz-Cyrl-UZ"/>
        </w:rPr>
        <w:t xml:space="preserve"> йиғилди.</w:t>
      </w:r>
      <w:r w:rsidR="009C08E5" w:rsidRPr="009C08E5">
        <w:rPr>
          <w:sz w:val="28"/>
          <w:szCs w:val="28"/>
          <w:lang w:val="uz-Cyrl-UZ"/>
        </w:rPr>
        <w:t xml:space="preserve">  </w:t>
      </w:r>
    </w:p>
    <w:p w14:paraId="425C9854" w14:textId="77777777" w:rsidR="001523C8" w:rsidRDefault="009C08E5" w:rsidP="001523C8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1523C8">
        <w:rPr>
          <w:sz w:val="28"/>
          <w:szCs w:val="28"/>
          <w:lang w:val="uz-Cyrl-UZ"/>
        </w:rPr>
        <w:t>Ўзбекистон Республикаси Соғлиқни сақлаш вазирлигининг 2025 йил 31 январдаги 1-сонли ҳайъат йиғилиш баёни қарорининг 3-банди ижроси бўйича амалга оширилган ишлар бўйича маълумот тайёрланди</w:t>
      </w:r>
      <w:r w:rsidRPr="001523C8">
        <w:rPr>
          <w:sz w:val="28"/>
          <w:szCs w:val="28"/>
          <w:lang w:val="uz-Cyrl-UZ"/>
        </w:rPr>
        <w:t xml:space="preserve"> ва </w:t>
      </w:r>
      <w:r w:rsidRPr="001523C8">
        <w:rPr>
          <w:sz w:val="28"/>
          <w:szCs w:val="28"/>
          <w:lang w:val="uz-Cyrl-UZ"/>
        </w:rPr>
        <w:t xml:space="preserve">ижро этувчи директор ўринбосари У.Кандимовга ва ССВга электрон тизим орқали киритилди. </w:t>
      </w:r>
    </w:p>
    <w:p w14:paraId="04909D28" w14:textId="43323157" w:rsidR="00287ACF" w:rsidRDefault="001523C8" w:rsidP="001523C8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1523C8">
        <w:rPr>
          <w:sz w:val="28"/>
          <w:szCs w:val="28"/>
          <w:lang w:val="uz-Cyrl-UZ"/>
        </w:rPr>
        <w:t>ССВнинг 17-сонли буйруғининг 10, 11, 12 – илова шакллари ҳисоботларини ҳудудий бўлинмаларидан йиғди ва Ўзбекистон Республикаси президентининг 2025 йил 19 июндаги”ги ПФ-88-сонли Фармони ҳамда 19.05.2025 йилдаги ПҚ-185-сонли қарори ижроси бўйича Давлат тиббий суғуртаси жамғармаси Ҳудудий бўлинмалари ходимлари томонидан тажриба-синов лойиҳаси доирасида танланган туман (шаҳар) тиббиёт муассасалари ҳисоботларини йиғ</w:t>
      </w:r>
      <w:r>
        <w:rPr>
          <w:sz w:val="28"/>
          <w:szCs w:val="28"/>
          <w:lang w:val="uz-Cyrl-UZ"/>
        </w:rPr>
        <w:t>ил</w:t>
      </w:r>
      <w:r w:rsidRPr="001523C8">
        <w:rPr>
          <w:sz w:val="28"/>
          <w:szCs w:val="28"/>
          <w:lang w:val="uz-Cyrl-UZ"/>
        </w:rPr>
        <w:t>ди.</w:t>
      </w:r>
    </w:p>
    <w:p w14:paraId="779BB490" w14:textId="33BA70E2" w:rsidR="001523C8" w:rsidRDefault="001523C8" w:rsidP="001523C8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1523C8">
        <w:rPr>
          <w:sz w:val="28"/>
          <w:szCs w:val="28"/>
          <w:lang w:val="uz-Cyrl-UZ"/>
        </w:rPr>
        <w:t>ССВнинг 17-сонли буйруғининг 13, 14, 16, 17 – илова шакллари ҳисоботлари ҳамда 2025 йил 1-31 октябргача (шифохонада даволанган ҳолат) бўйича МISS-2 ахборот тизимига киритилганлиги 066 форма бўйича ҳисоботларни ҳудудий бўлинмалардан йиғилди</w:t>
      </w:r>
      <w:r>
        <w:rPr>
          <w:sz w:val="28"/>
          <w:szCs w:val="28"/>
          <w:lang w:val="uz-Cyrl-UZ"/>
        </w:rPr>
        <w:t>.</w:t>
      </w:r>
    </w:p>
    <w:p w14:paraId="12895FA0" w14:textId="3C688C86" w:rsidR="001523C8" w:rsidRDefault="001523C8" w:rsidP="001523C8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1523C8">
        <w:rPr>
          <w:sz w:val="28"/>
          <w:szCs w:val="28"/>
          <w:lang w:val="uz-Cyrl-UZ"/>
        </w:rPr>
        <w:t>2025 йил 1-31 октябргача (шифохонада даволанган ҳолат) бўйича МISS-2 ахборот тизимига киритилганлиги</w:t>
      </w:r>
      <w:r>
        <w:rPr>
          <w:sz w:val="28"/>
          <w:szCs w:val="28"/>
          <w:lang w:val="uz-Cyrl-UZ"/>
        </w:rPr>
        <w:t xml:space="preserve"> </w:t>
      </w:r>
      <w:r w:rsidRPr="001523C8">
        <w:rPr>
          <w:sz w:val="28"/>
          <w:szCs w:val="28"/>
          <w:lang w:val="uz-Cyrl-UZ"/>
        </w:rPr>
        <w:t>066 форма бўйича ҳисоботларни текширди</w:t>
      </w:r>
      <w:r>
        <w:rPr>
          <w:sz w:val="28"/>
          <w:szCs w:val="28"/>
          <w:lang w:val="uz-Cyrl-UZ"/>
        </w:rPr>
        <w:t>.</w:t>
      </w:r>
    </w:p>
    <w:p w14:paraId="1614C2AE" w14:textId="69C5FE62" w:rsidR="001523C8" w:rsidRDefault="001523C8" w:rsidP="001523C8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1523C8">
        <w:rPr>
          <w:sz w:val="28"/>
          <w:szCs w:val="28"/>
          <w:lang w:val="uz-Cyrl-UZ"/>
        </w:rPr>
        <w:t>Давлат тиббий суғуртаси жамғармаси ижро этувчи директори З.Эрматов бошчилигида 2025 йил 4-ноябрь куни соат 18-30 да ZООМ платформаси орқали ўтказилган йиғилишда ТХСНҚБга берилган топшириқлар юзасидан "Самарқанд вилояти туғур</w:t>
      </w:r>
      <w:r w:rsidR="00782B0C">
        <w:rPr>
          <w:sz w:val="28"/>
          <w:szCs w:val="28"/>
          <w:lang w:val="uz-Cyrl-UZ"/>
        </w:rPr>
        <w:t>у</w:t>
      </w:r>
      <w:r w:rsidRPr="001523C8">
        <w:rPr>
          <w:sz w:val="28"/>
          <w:szCs w:val="28"/>
          <w:lang w:val="uz-Cyrl-UZ"/>
        </w:rPr>
        <w:t>қ бўлимлари фаолиятини ўрганиш бўйича чора-тадбир режаси" ни ишлаб чиқиб ижро этувчи директор ўринбосари У.Кандимовга</w:t>
      </w:r>
      <w:r>
        <w:rPr>
          <w:sz w:val="28"/>
          <w:szCs w:val="28"/>
          <w:lang w:val="uz-Cyrl-UZ"/>
        </w:rPr>
        <w:t xml:space="preserve"> </w:t>
      </w:r>
      <w:r w:rsidRPr="001523C8">
        <w:rPr>
          <w:sz w:val="28"/>
          <w:szCs w:val="28"/>
          <w:lang w:val="uz-Cyrl-UZ"/>
        </w:rPr>
        <w:t>киритилди.</w:t>
      </w:r>
      <w:r>
        <w:rPr>
          <w:sz w:val="28"/>
          <w:szCs w:val="28"/>
          <w:lang w:val="uz-Cyrl-UZ"/>
        </w:rPr>
        <w:t xml:space="preserve"> </w:t>
      </w:r>
    </w:p>
    <w:p w14:paraId="11E3BC6F" w14:textId="357D4436" w:rsidR="001523C8" w:rsidRDefault="001523C8" w:rsidP="001523C8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1523C8">
        <w:rPr>
          <w:sz w:val="28"/>
          <w:szCs w:val="28"/>
          <w:lang w:val="uz-Cyrl-UZ"/>
        </w:rPr>
        <w:lastRenderedPageBreak/>
        <w:t>Давлат тиббий суғуртаси жамғармасининг 2025 йил 4 ноябрь куни ўтказилган йиғилиши баённомаси №1/11-2025 да белгилаб берилган вазифалар ижросини таъминлаш мақсадида, яъни Самарқанд шаҳридаги туғруқ мажмуаларининг иш фаолиятини ҳамда Самарқанд вилояти Иштихон туманидаги 25-сонли оилавий поликлиникани давлат-хусусий шериклик асосида ташкил этиш таклифини ўрганиш бўйича чора-тадбирларни амалга ошириш учун, ТХСНҚБ мутахассисларини жорий йилнинг 10–14 ноябрь кунлари Самарқанд вилоятига хизмат сафарига юборишга рухсат сўраб билдирги марказий аппаратга киритилди.</w:t>
      </w:r>
    </w:p>
    <w:p w14:paraId="21AE8B88" w14:textId="6BBCE3AB" w:rsidR="001523C8" w:rsidRPr="001523C8" w:rsidRDefault="001523C8" w:rsidP="001523C8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1523C8">
        <w:rPr>
          <w:sz w:val="28"/>
          <w:szCs w:val="28"/>
          <w:lang w:val="uz-Cyrl-UZ"/>
        </w:rPr>
        <w:t xml:space="preserve">ССВга Ўзбекистон Республикаси Президентининг 2024 йил </w:t>
      </w:r>
      <w:r w:rsidR="00782B0C">
        <w:rPr>
          <w:sz w:val="28"/>
          <w:szCs w:val="28"/>
          <w:lang w:val="uz-Cyrl-UZ"/>
        </w:rPr>
        <w:br/>
      </w:r>
      <w:r w:rsidRPr="001523C8">
        <w:rPr>
          <w:sz w:val="28"/>
          <w:szCs w:val="28"/>
          <w:lang w:val="uz-Cyrl-UZ"/>
        </w:rPr>
        <w:t xml:space="preserve">5 сентябрдаги “Давлат тиббий суғуртаси механизмларини жорий этишга оид чора-тадбирлар тўғрисида”ги ПҚ–311-сон қарори ижросини таъминлаш мақсадида 2025 йил 10 ойда амалга оширилган ишлар юзасидан маълумот тайёрлади. </w:t>
      </w:r>
    </w:p>
    <w:p w14:paraId="20332B39" w14:textId="2CBE08BE" w:rsidR="00131A88" w:rsidRPr="00287ACF" w:rsidRDefault="00287ACF" w:rsidP="001523C8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567"/>
        <w:jc w:val="both"/>
        <w:rPr>
          <w:sz w:val="28"/>
          <w:szCs w:val="28"/>
          <w:lang w:val="uz-Cyrl-UZ"/>
        </w:rPr>
      </w:pPr>
      <w:r w:rsidRPr="00287ACF">
        <w:rPr>
          <w:sz w:val="28"/>
          <w:szCs w:val="28"/>
          <w:lang w:val="uz-Cyrl-UZ"/>
        </w:rPr>
        <w:t xml:space="preserve"> </w:t>
      </w:r>
      <w:r w:rsidR="00131A88" w:rsidRPr="00287ACF">
        <w:rPr>
          <w:sz w:val="28"/>
          <w:szCs w:val="28"/>
          <w:lang w:val="uz-Cyrl-UZ"/>
        </w:rPr>
        <w:t xml:space="preserve">Жамғарманинг тиббий хизматлар сифатини назорат қилиш бўлимига </w:t>
      </w:r>
      <w:r w:rsidR="00131A88" w:rsidRPr="00287ACF">
        <w:rPr>
          <w:b/>
          <w:bCs/>
          <w:sz w:val="28"/>
          <w:szCs w:val="28"/>
          <w:lang w:val="uz-Cyrl-UZ"/>
        </w:rPr>
        <w:t>“ЭДО.ИЖРО.УЗ”</w:t>
      </w:r>
      <w:r w:rsidR="00131A88" w:rsidRPr="00287ACF">
        <w:rPr>
          <w:sz w:val="28"/>
          <w:szCs w:val="28"/>
          <w:lang w:val="uz-Cyrl-UZ"/>
        </w:rPr>
        <w:t xml:space="preserve"> ижро интизоми идоралараро ягона электрон тизимидаги бўлимга тегишли топшириқлар ижроси билан шуғулланилди.</w:t>
      </w:r>
    </w:p>
    <w:p w14:paraId="3CCE670A" w14:textId="0C76AE6B" w:rsidR="00131A88" w:rsidRDefault="00131A88" w:rsidP="001523C8">
      <w:pPr>
        <w:pStyle w:val="leading-8"/>
        <w:spacing w:before="0" w:beforeAutospacing="0" w:after="160" w:afterAutospacing="0"/>
        <w:ind w:right="-1" w:firstLine="567"/>
        <w:jc w:val="both"/>
        <w:rPr>
          <w:sz w:val="28"/>
          <w:szCs w:val="28"/>
          <w:lang w:val="uz-Cyrl-UZ"/>
        </w:rPr>
      </w:pPr>
      <w:r w:rsidRPr="00A52781">
        <w:rPr>
          <w:sz w:val="28"/>
          <w:szCs w:val="28"/>
          <w:lang w:val="uz-Cyrl-UZ"/>
        </w:rPr>
        <w:t> Маълумотлар илова қилинади.</w:t>
      </w:r>
    </w:p>
    <w:p w14:paraId="0A0C58E9" w14:textId="487710CE" w:rsidR="0054144F" w:rsidRDefault="0054144F" w:rsidP="001523C8">
      <w:pPr>
        <w:pStyle w:val="leading-8"/>
        <w:spacing w:before="0" w:beforeAutospacing="0" w:after="160" w:afterAutospacing="0"/>
        <w:ind w:left="-284" w:right="-1" w:firstLine="567"/>
        <w:jc w:val="both"/>
        <w:rPr>
          <w:sz w:val="28"/>
          <w:szCs w:val="28"/>
          <w:lang w:val="uz-Cyrl-UZ"/>
        </w:rPr>
      </w:pPr>
    </w:p>
    <w:p w14:paraId="1ACC8814" w14:textId="338D278E" w:rsidR="00782B0C" w:rsidRDefault="00782B0C" w:rsidP="001523C8">
      <w:pPr>
        <w:pStyle w:val="leading-8"/>
        <w:spacing w:before="0" w:beforeAutospacing="0" w:after="160" w:afterAutospacing="0"/>
        <w:ind w:left="-284" w:right="-1" w:firstLine="567"/>
        <w:jc w:val="both"/>
        <w:rPr>
          <w:sz w:val="28"/>
          <w:szCs w:val="28"/>
          <w:lang w:val="uz-Cyrl-UZ"/>
        </w:rPr>
      </w:pPr>
    </w:p>
    <w:p w14:paraId="49334695" w14:textId="77777777" w:rsidR="00782B0C" w:rsidRDefault="00782B0C" w:rsidP="001523C8">
      <w:pPr>
        <w:pStyle w:val="leading-8"/>
        <w:spacing w:before="0" w:beforeAutospacing="0" w:after="160" w:afterAutospacing="0"/>
        <w:ind w:left="-284" w:right="-1" w:firstLine="567"/>
        <w:jc w:val="both"/>
        <w:rPr>
          <w:sz w:val="28"/>
          <w:szCs w:val="28"/>
          <w:lang w:val="uz-Cyrl-UZ"/>
        </w:rPr>
      </w:pPr>
    </w:p>
    <w:p w14:paraId="64BDF1D3" w14:textId="77777777" w:rsidR="00BC5D37" w:rsidRDefault="00BC5D37" w:rsidP="00BC5D37">
      <w:pPr>
        <w:pStyle w:val="leading-8"/>
        <w:spacing w:beforeAutospacing="0" w:after="0" w:afterAutospacing="0"/>
        <w:ind w:right="283"/>
        <w:jc w:val="both"/>
        <w:rPr>
          <w:sz w:val="28"/>
          <w:szCs w:val="28"/>
          <w:lang w:val="uz-Cyrl-UZ"/>
        </w:rPr>
      </w:pPr>
      <w:bookmarkStart w:id="0" w:name="_Hlk202525156"/>
      <w:r>
        <w:rPr>
          <w:rStyle w:val="a4"/>
          <w:sz w:val="28"/>
          <w:szCs w:val="28"/>
          <w:lang w:val="uz-Cyrl-UZ"/>
        </w:rPr>
        <w:t>ДТСЖ Тиббий хизматлар сифатни</w:t>
      </w:r>
    </w:p>
    <w:p w14:paraId="4EC63AD4" w14:textId="730BA3D5" w:rsidR="00355355" w:rsidRPr="005A5E66" w:rsidRDefault="00BC5D37" w:rsidP="00A52781">
      <w:pPr>
        <w:pStyle w:val="leading-8"/>
        <w:spacing w:before="0" w:beforeAutospacing="0" w:after="0" w:afterAutospacing="0"/>
        <w:ind w:right="283"/>
        <w:rPr>
          <w:lang w:val="uz-Cyrl-UZ"/>
        </w:rPr>
      </w:pPr>
      <w:r w:rsidRPr="005A5E66">
        <w:rPr>
          <w:rStyle w:val="a4"/>
          <w:sz w:val="28"/>
          <w:szCs w:val="28"/>
          <w:lang w:val="uz-Cyrl-UZ"/>
        </w:rPr>
        <w:t>назорат қилиш бўлими бош</w:t>
      </w:r>
      <w:r w:rsidR="005A5E66">
        <w:rPr>
          <w:rStyle w:val="a4"/>
          <w:sz w:val="28"/>
          <w:szCs w:val="28"/>
          <w:lang w:val="uz-Cyrl-UZ"/>
        </w:rPr>
        <w:t xml:space="preserve">лиғи      </w:t>
      </w:r>
      <w:r w:rsidR="002F2E6F">
        <w:rPr>
          <w:rStyle w:val="a4"/>
          <w:sz w:val="28"/>
          <w:szCs w:val="28"/>
          <w:lang w:val="uz-Cyrl-UZ"/>
        </w:rPr>
        <w:tab/>
      </w:r>
      <w:r w:rsidR="002F2E6F">
        <w:rPr>
          <w:rStyle w:val="a4"/>
          <w:sz w:val="28"/>
          <w:szCs w:val="28"/>
          <w:lang w:val="uz-Cyrl-UZ"/>
        </w:rPr>
        <w:tab/>
      </w:r>
      <w:r w:rsidR="002F2E6F">
        <w:rPr>
          <w:rStyle w:val="a4"/>
          <w:sz w:val="28"/>
          <w:szCs w:val="28"/>
          <w:lang w:val="uz-Cyrl-UZ"/>
        </w:rPr>
        <w:tab/>
      </w:r>
      <w:r w:rsidR="001523C8">
        <w:rPr>
          <w:rStyle w:val="a4"/>
          <w:sz w:val="28"/>
          <w:szCs w:val="28"/>
          <w:lang w:val="uz-Cyrl-UZ"/>
        </w:rPr>
        <w:tab/>
      </w:r>
      <w:r w:rsidR="005A5E66">
        <w:rPr>
          <w:rStyle w:val="a4"/>
          <w:sz w:val="28"/>
          <w:szCs w:val="28"/>
          <w:lang w:val="uz-Cyrl-UZ"/>
        </w:rPr>
        <w:t>Д</w:t>
      </w:r>
      <w:r w:rsidR="00B27F88">
        <w:rPr>
          <w:rStyle w:val="a4"/>
          <w:sz w:val="28"/>
          <w:szCs w:val="28"/>
          <w:lang w:val="uz-Cyrl-UZ"/>
        </w:rPr>
        <w:t>.</w:t>
      </w:r>
      <w:r w:rsidR="005A5E66">
        <w:rPr>
          <w:rStyle w:val="a4"/>
          <w:sz w:val="28"/>
          <w:szCs w:val="28"/>
          <w:lang w:val="uz-Cyrl-UZ"/>
        </w:rPr>
        <w:t>Турсуно</w:t>
      </w:r>
      <w:r w:rsidR="00B27F88">
        <w:rPr>
          <w:rStyle w:val="a4"/>
          <w:sz w:val="28"/>
          <w:szCs w:val="28"/>
          <w:lang w:val="uz-Cyrl-UZ"/>
        </w:rPr>
        <w:t>ва</w:t>
      </w:r>
      <w:bookmarkEnd w:id="0"/>
    </w:p>
    <w:sectPr w:rsidR="00355355" w:rsidRPr="005A5E66" w:rsidSect="009A283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66660B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BF94D60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15E4"/>
    <w:rsid w:val="00033E7C"/>
    <w:rsid w:val="000E471E"/>
    <w:rsid w:val="000F0FA6"/>
    <w:rsid w:val="00130265"/>
    <w:rsid w:val="00131A88"/>
    <w:rsid w:val="0014448D"/>
    <w:rsid w:val="00147BC2"/>
    <w:rsid w:val="001523C8"/>
    <w:rsid w:val="00152A39"/>
    <w:rsid w:val="00181C5B"/>
    <w:rsid w:val="001C6E91"/>
    <w:rsid w:val="001F7615"/>
    <w:rsid w:val="00212741"/>
    <w:rsid w:val="0028356E"/>
    <w:rsid w:val="00287ACF"/>
    <w:rsid w:val="00295519"/>
    <w:rsid w:val="002C4933"/>
    <w:rsid w:val="002D368F"/>
    <w:rsid w:val="002F2E6F"/>
    <w:rsid w:val="00355355"/>
    <w:rsid w:val="00414B4C"/>
    <w:rsid w:val="00433885"/>
    <w:rsid w:val="00475EBA"/>
    <w:rsid w:val="0047644C"/>
    <w:rsid w:val="004B0B80"/>
    <w:rsid w:val="00514C93"/>
    <w:rsid w:val="0054144F"/>
    <w:rsid w:val="0059156E"/>
    <w:rsid w:val="005A5E66"/>
    <w:rsid w:val="005D0F71"/>
    <w:rsid w:val="005F032B"/>
    <w:rsid w:val="00612151"/>
    <w:rsid w:val="00637C05"/>
    <w:rsid w:val="00651CBD"/>
    <w:rsid w:val="006675EA"/>
    <w:rsid w:val="006879BA"/>
    <w:rsid w:val="006B5046"/>
    <w:rsid w:val="006C1110"/>
    <w:rsid w:val="006E6C4E"/>
    <w:rsid w:val="00714F9F"/>
    <w:rsid w:val="00741813"/>
    <w:rsid w:val="00755769"/>
    <w:rsid w:val="00782B0C"/>
    <w:rsid w:val="007A274F"/>
    <w:rsid w:val="007C06B7"/>
    <w:rsid w:val="007D6E87"/>
    <w:rsid w:val="007E3037"/>
    <w:rsid w:val="007E5B5A"/>
    <w:rsid w:val="007F13F7"/>
    <w:rsid w:val="008A1335"/>
    <w:rsid w:val="008D76C0"/>
    <w:rsid w:val="008E5588"/>
    <w:rsid w:val="00925F85"/>
    <w:rsid w:val="009317DB"/>
    <w:rsid w:val="009358CD"/>
    <w:rsid w:val="0099356D"/>
    <w:rsid w:val="009A2832"/>
    <w:rsid w:val="009B3219"/>
    <w:rsid w:val="009C08E5"/>
    <w:rsid w:val="00A50B0A"/>
    <w:rsid w:val="00A52781"/>
    <w:rsid w:val="00A915E2"/>
    <w:rsid w:val="00AA03D6"/>
    <w:rsid w:val="00AD77E8"/>
    <w:rsid w:val="00B048B8"/>
    <w:rsid w:val="00B2717A"/>
    <w:rsid w:val="00B27E49"/>
    <w:rsid w:val="00B27F88"/>
    <w:rsid w:val="00B859EB"/>
    <w:rsid w:val="00BC5D37"/>
    <w:rsid w:val="00BD5DA1"/>
    <w:rsid w:val="00BD6C75"/>
    <w:rsid w:val="00C56E61"/>
    <w:rsid w:val="00C70BC1"/>
    <w:rsid w:val="00C74D07"/>
    <w:rsid w:val="00C92F4F"/>
    <w:rsid w:val="00CB1274"/>
    <w:rsid w:val="00CB15E4"/>
    <w:rsid w:val="00CE7AC0"/>
    <w:rsid w:val="00CF62CC"/>
    <w:rsid w:val="00D00253"/>
    <w:rsid w:val="00D17C2B"/>
    <w:rsid w:val="00D55652"/>
    <w:rsid w:val="00D62105"/>
    <w:rsid w:val="00D81EAE"/>
    <w:rsid w:val="00D85796"/>
    <w:rsid w:val="00DC247A"/>
    <w:rsid w:val="00DF214F"/>
    <w:rsid w:val="00E11FB0"/>
    <w:rsid w:val="00E261C8"/>
    <w:rsid w:val="00E45F9E"/>
    <w:rsid w:val="00E67D18"/>
    <w:rsid w:val="00E813D6"/>
    <w:rsid w:val="00E93FEB"/>
    <w:rsid w:val="00EA00CA"/>
    <w:rsid w:val="00EA23CB"/>
    <w:rsid w:val="00F127C7"/>
    <w:rsid w:val="00F30786"/>
    <w:rsid w:val="00FD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E5436"/>
  <w15:docId w15:val="{C8D5C106-B11B-4AA5-8A02-BA909EC7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D37"/>
    <w:pPr>
      <w:spacing w:line="256" w:lineRule="auto"/>
      <w:ind w:left="720"/>
      <w:contextualSpacing/>
    </w:pPr>
  </w:style>
  <w:style w:type="paragraph" w:customStyle="1" w:styleId="leading-8">
    <w:name w:val="leading-8"/>
    <w:basedOn w:val="a"/>
    <w:rsid w:val="00BC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5D3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26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61C8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D62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2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144</cp:revision>
  <cp:lastPrinted>2025-09-12T09:52:00Z</cp:lastPrinted>
  <dcterms:created xsi:type="dcterms:W3CDTF">2025-08-07T09:25:00Z</dcterms:created>
  <dcterms:modified xsi:type="dcterms:W3CDTF">2025-11-07T10:25:00Z</dcterms:modified>
</cp:coreProperties>
</file>