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227A31" w14:textId="3A9FBB48" w:rsidR="006452E3" w:rsidRPr="00C901B4" w:rsidRDefault="006452E3" w:rsidP="00FF5227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2025 йил </w:t>
      </w:r>
      <w:r w:rsidR="002B1E3F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630620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25</w:t>
      </w:r>
      <w:r w:rsidR="007E4985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r w:rsidR="007E4985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август</w:t>
      </w:r>
      <w:r w:rsidR="00D661A5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E30B90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-</w:t>
      </w:r>
      <w:r w:rsidR="00352534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2</w:t>
      </w:r>
      <w:r w:rsidR="00630620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9</w:t>
      </w:r>
      <w:r w:rsidR="007E4985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август</w:t>
      </w: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кунлари</w:t>
      </w:r>
    </w:p>
    <w:p w14:paraId="11B68B5C" w14:textId="77777777" w:rsidR="006452E3" w:rsidRPr="00C901B4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ДТСЖ Тошкент вилояти бўлинмаси томонидан </w:t>
      </w:r>
    </w:p>
    <w:p w14:paraId="230D0EEE" w14:textId="77777777" w:rsidR="006452E3" w:rsidRPr="00C901B4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амалга оширилган ишлар тўғрисида </w:t>
      </w:r>
    </w:p>
    <w:p w14:paraId="47029761" w14:textId="77777777" w:rsidR="006452E3" w:rsidRPr="00C901B4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МАЪЛУМОТ</w:t>
      </w:r>
    </w:p>
    <w:p w14:paraId="497632B0" w14:textId="77777777" w:rsidR="006452E3" w:rsidRPr="00C901B4" w:rsidRDefault="006452E3" w:rsidP="00FF5227">
      <w:pPr>
        <w:spacing w:after="0" w:line="276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</w:p>
    <w:p w14:paraId="2B1C80B5" w14:textId="2CCCF1D4" w:rsidR="008923E5" w:rsidRPr="00C901B4" w:rsidRDefault="008923E5" w:rsidP="00034B02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</w:p>
    <w:p w14:paraId="4743F337" w14:textId="317C993F" w:rsidR="00D8705A" w:rsidRPr="00C901B4" w:rsidRDefault="00034B02" w:rsidP="00FF5227">
      <w:pPr>
        <w:pStyle w:val="a3"/>
        <w:spacing w:after="0" w:line="276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1</w:t>
      </w:r>
      <w:r w:rsidR="00D8705A" w:rsidRPr="00C901B4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. Бўлинма ходимлари томонидан тасдиқланган</w:t>
      </w:r>
      <w:r w:rsidRPr="00C901B4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630620" w:rsidRPr="00C901B4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тарғибот режасига мувофиқ  Оҳонгарон</w:t>
      </w:r>
      <w:r w:rsidR="00F503AC" w:rsidRPr="00C901B4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шаҳар</w:t>
      </w:r>
      <w:r w:rsidR="00D8705A" w:rsidRPr="00C901B4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тиббиёт бирлашмаси тасарруфидаги </w:t>
      </w:r>
      <w:r w:rsidR="00F503AC" w:rsidRPr="00C901B4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Марказий шифохона ва </w:t>
      </w:r>
      <w:r w:rsidR="00D8705A" w:rsidRPr="00C901B4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Кўп тармоқли марказий поликлиника  тиббиёт ходимлари ва маҳалла фаоллари иштирокида ПҚ-311-сонли қарори, давлат тиббий суғуртаси механизмлари тўғрисида   тақдимот  ўтказилди. </w:t>
      </w:r>
    </w:p>
    <w:p w14:paraId="38B11E4B" w14:textId="5E7F9FB5" w:rsidR="00CA531F" w:rsidRPr="00C901B4" w:rsidRDefault="008923E5" w:rsidP="00FF5227">
      <w:pPr>
        <w:spacing w:after="0"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  <w:r w:rsidR="008D0C85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         2</w:t>
      </w:r>
      <w:r w:rsidR="00CA531F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. Тошкент  вилояти  тиббиёт м</w:t>
      </w:r>
      <w:r w:rsidR="007527EE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уассасаларининг 2025 йилнинг </w:t>
      </w:r>
      <w:r w:rsidR="00F503AC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август</w:t>
      </w:r>
      <w:r w:rsidR="00CA531F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ойи ҳисоботлари шифохонадан чиқарилган беморнинг статистик картаси </w:t>
      </w:r>
      <w:r w:rsidR="00CA531F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br/>
        <w:t>(066-ҳ/ш) орқали солиштирма таҳлили олиб борилмоқда.</w:t>
      </w:r>
    </w:p>
    <w:p w14:paraId="611EDDC9" w14:textId="7ADAE050" w:rsidR="00F503AC" w:rsidRPr="00C901B4" w:rsidRDefault="00F503AC" w:rsidP="00FF5227">
      <w:pPr>
        <w:spacing w:after="0"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          3. ДТСЖ Тошкент вилояти бўлинмаси ходимлари томонидан Қибрай туман тиббиёт бирлашмасига қарашли ТошИЭС ОП да ССВнинг 67 а буйруғи асосида мониторинг ўтказилди.</w:t>
      </w:r>
    </w:p>
    <w:p w14:paraId="029635EC" w14:textId="51220697" w:rsidR="00C74924" w:rsidRPr="00C901B4" w:rsidRDefault="00C74924" w:rsidP="00C749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        </w:t>
      </w:r>
      <w:r w:rsidRPr="00C901B4">
        <w:rPr>
          <w:rFonts w:ascii="Times New Roman" w:hAnsi="Times New Roman" w:cs="Times New Roman"/>
          <w:sz w:val="28"/>
          <w:szCs w:val="28"/>
          <w:lang w:val="uz-Cyrl-UZ"/>
        </w:rPr>
        <w:t xml:space="preserve">  4. Тиббиёт ташкилотларининг 2025 йил июль ойи харбир даволанган холат буйича молиялаштириладиган тиббиёт ташкилотлари учун  15% якуний тўлов 1 962 411 минг сўм маблағ молиялаштирилди.</w:t>
      </w:r>
    </w:p>
    <w:p w14:paraId="579F404D" w14:textId="2AB348E6" w:rsidR="00C74924" w:rsidRPr="00C901B4" w:rsidRDefault="00C74924" w:rsidP="00C749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sz w:val="28"/>
          <w:szCs w:val="28"/>
          <w:lang w:val="uz-Cyrl-UZ"/>
        </w:rPr>
        <w:t xml:space="preserve">          5. Ўзбекистон Республикаси Президентининг 19 май 2025 йилдаги ПФ-88-сонли Фармонига асосан Тошкент вилояти Янгийўл шахар Тиббиёт бирлашмаси тажриба-синов тариқасида соғлиқни сақлаш тизимини ташкил этишнинг янги модели бўйича 2025 йил июль ойи харбир даволанган холат буйича молиялаштириладиган тиббиёт ташкилотлари учун  15% якуний тўлов 1 099 657 минг сўм маблағ молиялаштирилди.</w:t>
      </w:r>
    </w:p>
    <w:p w14:paraId="1372B234" w14:textId="49E9A871" w:rsidR="00C74924" w:rsidRPr="00C901B4" w:rsidRDefault="00C74924" w:rsidP="00C749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sz w:val="28"/>
          <w:szCs w:val="28"/>
          <w:lang w:val="uz-Cyrl-UZ"/>
        </w:rPr>
        <w:t xml:space="preserve">          6. Тез тиббий ёрдам маркази Тошкент вилояти филиали томонидан браигада сони қўшиб бериш юзасидан қилинган мурожаатга жавоб берилди.</w:t>
      </w:r>
    </w:p>
    <w:p w14:paraId="322B3268" w14:textId="01C90A42" w:rsidR="00C74924" w:rsidRPr="00C901B4" w:rsidRDefault="00C74924" w:rsidP="00C749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sz w:val="28"/>
          <w:szCs w:val="28"/>
          <w:lang w:val="uz-Cyrl-UZ"/>
        </w:rPr>
        <w:tab/>
        <w:t>7. Тошкент вилояти қон қуйиш маркази томонидан гемакон сотиб олиш учун 20 млн сўм маблағ зарурлиги юзасидан хисоб китоб ишлари амалга оширилди.</w:t>
      </w:r>
    </w:p>
    <w:p w14:paraId="3E399E7E" w14:textId="0FDF3EB6" w:rsidR="00C74924" w:rsidRPr="00C901B4" w:rsidRDefault="00C74924" w:rsidP="00C749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sz w:val="28"/>
          <w:szCs w:val="28"/>
          <w:lang w:val="uz-Cyrl-UZ"/>
        </w:rPr>
        <w:tab/>
        <w:t>8. Ўзбекистон Республикаси Президентининг 19 май 2025 йилдаги ПФ-88-сонли Фармонига асосан Тошкент вилояти Янгийўл шахар Тиббиёт бирлашмасига июль ва август ойлари учун трансферт маблағлари ажратилиши юзасидан Тошкент вилояти Иқтисодиёт ва молия бош бошқармасига хат чиқарилди.</w:t>
      </w:r>
    </w:p>
    <w:p w14:paraId="43821207" w14:textId="5BF0C2D3" w:rsidR="00C74924" w:rsidRPr="00096244" w:rsidRDefault="00096244" w:rsidP="00C749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lastRenderedPageBreak/>
        <w:t xml:space="preserve">       9</w:t>
      </w:r>
      <w:r w:rsidRPr="00096244">
        <w:rPr>
          <w:rFonts w:ascii="Times New Roman" w:hAnsi="Times New Roman" w:cs="Times New Roman"/>
          <w:sz w:val="28"/>
          <w:szCs w:val="28"/>
          <w:lang w:val="uz-Cyrl-UZ"/>
        </w:rPr>
        <w:t>. Ўзбекистон Республикаси Президентининг 2025 йил 19 майдаги ПФ–88-сон Фармони ва ПҚ–185-сон қарори ижросини таъминлаш юзасидан баж</w:t>
      </w:r>
      <w:r>
        <w:rPr>
          <w:rFonts w:ascii="Times New Roman" w:hAnsi="Times New Roman" w:cs="Times New Roman"/>
          <w:sz w:val="28"/>
          <w:szCs w:val="28"/>
          <w:lang w:val="uz-Cyrl-UZ"/>
        </w:rPr>
        <w:t>арилган ишлар мониторинги ўтказилди.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0"/>
        <w:gridCol w:w="2616"/>
        <w:gridCol w:w="2459"/>
      </w:tblGrid>
      <w:tr w:rsidR="009A4A9D" w:rsidRPr="00FF5227" w14:paraId="1558A81A" w14:textId="77777777" w:rsidTr="002569A4">
        <w:trPr>
          <w:trHeight w:val="911"/>
        </w:trPr>
        <w:tc>
          <w:tcPr>
            <w:tcW w:w="4280" w:type="dxa"/>
            <w:hideMark/>
          </w:tcPr>
          <w:p w14:paraId="3B5C92AC" w14:textId="00502C07" w:rsidR="009A4A9D" w:rsidRPr="00C901B4" w:rsidRDefault="002654DB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 w:rsidRPr="00C90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 xml:space="preserve">          </w:t>
            </w:r>
            <w:r w:rsidR="009A4A9D"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   </w:t>
            </w:r>
          </w:p>
          <w:p w14:paraId="1C54EB1C" w14:textId="76424705" w:rsidR="009A4A9D" w:rsidRPr="00C901B4" w:rsidRDefault="009A4A9D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 </w:t>
            </w:r>
            <w:r w:rsidR="00A81CDA"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ДТСЖси Тошкент </w:t>
            </w:r>
            <w:r w:rsidR="001277DC"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 вилояти бўлинмаси бошлиғи в.в.б.</w:t>
            </w:r>
          </w:p>
        </w:tc>
        <w:tc>
          <w:tcPr>
            <w:tcW w:w="2616" w:type="dxa"/>
            <w:hideMark/>
          </w:tcPr>
          <w:p w14:paraId="00CC4AF2" w14:textId="461F380F" w:rsidR="00517CB9" w:rsidRPr="00C901B4" w:rsidRDefault="00517CB9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</w:p>
          <w:p w14:paraId="31965774" w14:textId="50BC2FFB" w:rsidR="009A4A9D" w:rsidRPr="001C67F2" w:rsidRDefault="009A4A9D" w:rsidP="00517CB9">
            <w:pP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2459" w:type="dxa"/>
          </w:tcPr>
          <w:p w14:paraId="3863DB1D" w14:textId="77777777" w:rsidR="009A4A9D" w:rsidRPr="00C901B4" w:rsidRDefault="009A4A9D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</w:p>
          <w:p w14:paraId="69D9C006" w14:textId="77520069" w:rsidR="009A4A9D" w:rsidRPr="00C901B4" w:rsidRDefault="006A444A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>Ғ.А.Юсупов</w:t>
            </w:r>
          </w:p>
          <w:p w14:paraId="61A89F56" w14:textId="0A0DB781" w:rsidR="009A4A9D" w:rsidRPr="00FF5227" w:rsidRDefault="006A444A" w:rsidP="00FF5227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</w:pPr>
            <w:r w:rsidRPr="00C901B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29</w:t>
            </w:r>
            <w:r w:rsidR="00B068E4" w:rsidRPr="00C901B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.0</w:t>
            </w:r>
            <w:r w:rsidR="000A1C35" w:rsidRPr="00C901B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8</w:t>
            </w:r>
            <w:r w:rsidR="009A4A9D" w:rsidRPr="00C901B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.2025 й.</w:t>
            </w:r>
          </w:p>
          <w:p w14:paraId="1CF59B6F" w14:textId="77777777" w:rsidR="009A4A9D" w:rsidRPr="00FF5227" w:rsidRDefault="009A4A9D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</w:p>
        </w:tc>
      </w:tr>
    </w:tbl>
    <w:p w14:paraId="05359875" w14:textId="77777777" w:rsidR="009A4A9D" w:rsidRPr="00FF5227" w:rsidRDefault="009A4A9D" w:rsidP="00FF5227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</w:p>
    <w:p w14:paraId="7E4CB15E" w14:textId="6011E7F4" w:rsidR="00F926DF" w:rsidRPr="00FF5227" w:rsidRDefault="00F926DF" w:rsidP="00FF5227">
      <w:pPr>
        <w:spacing w:line="276" w:lineRule="auto"/>
        <w:rPr>
          <w:rFonts w:ascii="Times New Roman" w:hAnsi="Times New Roman" w:cs="Times New Roman"/>
          <w:color w:val="000000" w:themeColor="text1"/>
          <w:lang w:val="uz-Cyrl-UZ"/>
        </w:rPr>
      </w:pPr>
    </w:p>
    <w:sectPr w:rsidR="00F926DF" w:rsidRPr="00FF52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3A8"/>
    <w:rsid w:val="00011119"/>
    <w:rsid w:val="00013646"/>
    <w:rsid w:val="000263AA"/>
    <w:rsid w:val="00034B02"/>
    <w:rsid w:val="000425E6"/>
    <w:rsid w:val="00091295"/>
    <w:rsid w:val="00096244"/>
    <w:rsid w:val="000A1C35"/>
    <w:rsid w:val="000B2349"/>
    <w:rsid w:val="000B3507"/>
    <w:rsid w:val="000B70CD"/>
    <w:rsid w:val="000C2C59"/>
    <w:rsid w:val="000D6387"/>
    <w:rsid w:val="000E5C5A"/>
    <w:rsid w:val="000F6AFD"/>
    <w:rsid w:val="00105E13"/>
    <w:rsid w:val="00113790"/>
    <w:rsid w:val="001277DC"/>
    <w:rsid w:val="00136B79"/>
    <w:rsid w:val="00140158"/>
    <w:rsid w:val="00147410"/>
    <w:rsid w:val="001703E4"/>
    <w:rsid w:val="00176BA1"/>
    <w:rsid w:val="00177D16"/>
    <w:rsid w:val="001822C3"/>
    <w:rsid w:val="001927E1"/>
    <w:rsid w:val="001A1999"/>
    <w:rsid w:val="001A7CD1"/>
    <w:rsid w:val="001B7896"/>
    <w:rsid w:val="001C1CAC"/>
    <w:rsid w:val="001C67F2"/>
    <w:rsid w:val="001D492C"/>
    <w:rsid w:val="001E3EC8"/>
    <w:rsid w:val="002103BF"/>
    <w:rsid w:val="00217B78"/>
    <w:rsid w:val="00235311"/>
    <w:rsid w:val="00241175"/>
    <w:rsid w:val="00243C6D"/>
    <w:rsid w:val="002569A4"/>
    <w:rsid w:val="0026039B"/>
    <w:rsid w:val="002654DB"/>
    <w:rsid w:val="00272CD3"/>
    <w:rsid w:val="00285D31"/>
    <w:rsid w:val="002A78B8"/>
    <w:rsid w:val="002A7FA3"/>
    <w:rsid w:val="002B1E3F"/>
    <w:rsid w:val="002B67C5"/>
    <w:rsid w:val="00304548"/>
    <w:rsid w:val="00307ADB"/>
    <w:rsid w:val="00312981"/>
    <w:rsid w:val="00317033"/>
    <w:rsid w:val="003211CB"/>
    <w:rsid w:val="00352534"/>
    <w:rsid w:val="0039124A"/>
    <w:rsid w:val="003A46E0"/>
    <w:rsid w:val="003B0602"/>
    <w:rsid w:val="003B25EA"/>
    <w:rsid w:val="003D3C60"/>
    <w:rsid w:val="003D6B09"/>
    <w:rsid w:val="003E4827"/>
    <w:rsid w:val="003E777D"/>
    <w:rsid w:val="003F3B49"/>
    <w:rsid w:val="003F578D"/>
    <w:rsid w:val="00404E03"/>
    <w:rsid w:val="00433850"/>
    <w:rsid w:val="00454518"/>
    <w:rsid w:val="00455BC6"/>
    <w:rsid w:val="00455CED"/>
    <w:rsid w:val="00456081"/>
    <w:rsid w:val="00461D43"/>
    <w:rsid w:val="004645E1"/>
    <w:rsid w:val="004876C1"/>
    <w:rsid w:val="00495ED2"/>
    <w:rsid w:val="004A4DC1"/>
    <w:rsid w:val="005050F7"/>
    <w:rsid w:val="00517CB9"/>
    <w:rsid w:val="00532469"/>
    <w:rsid w:val="00537E77"/>
    <w:rsid w:val="00542953"/>
    <w:rsid w:val="00557600"/>
    <w:rsid w:val="00580C41"/>
    <w:rsid w:val="005934E1"/>
    <w:rsid w:val="005A43C5"/>
    <w:rsid w:val="005A4D66"/>
    <w:rsid w:val="005B0485"/>
    <w:rsid w:val="005C0CB3"/>
    <w:rsid w:val="006060E9"/>
    <w:rsid w:val="00624E06"/>
    <w:rsid w:val="00630620"/>
    <w:rsid w:val="0063569F"/>
    <w:rsid w:val="006452E3"/>
    <w:rsid w:val="00667C16"/>
    <w:rsid w:val="00687BEE"/>
    <w:rsid w:val="006A444A"/>
    <w:rsid w:val="006B059C"/>
    <w:rsid w:val="006C3F66"/>
    <w:rsid w:val="006D12F3"/>
    <w:rsid w:val="006E0B06"/>
    <w:rsid w:val="006E194B"/>
    <w:rsid w:val="006E23A8"/>
    <w:rsid w:val="0072269E"/>
    <w:rsid w:val="00741306"/>
    <w:rsid w:val="007527EE"/>
    <w:rsid w:val="00753476"/>
    <w:rsid w:val="0077472B"/>
    <w:rsid w:val="00774988"/>
    <w:rsid w:val="00780D9E"/>
    <w:rsid w:val="0078390C"/>
    <w:rsid w:val="007A7AED"/>
    <w:rsid w:val="007B129E"/>
    <w:rsid w:val="007B3D37"/>
    <w:rsid w:val="007B4A41"/>
    <w:rsid w:val="007C386A"/>
    <w:rsid w:val="007E4985"/>
    <w:rsid w:val="007E564B"/>
    <w:rsid w:val="007F7F32"/>
    <w:rsid w:val="008240E6"/>
    <w:rsid w:val="008407F7"/>
    <w:rsid w:val="00854E89"/>
    <w:rsid w:val="00855B58"/>
    <w:rsid w:val="008568C8"/>
    <w:rsid w:val="008724D0"/>
    <w:rsid w:val="008909E8"/>
    <w:rsid w:val="008923E5"/>
    <w:rsid w:val="008B0DC5"/>
    <w:rsid w:val="008C6F42"/>
    <w:rsid w:val="008D0C85"/>
    <w:rsid w:val="008E3DDF"/>
    <w:rsid w:val="008E5FCF"/>
    <w:rsid w:val="008E6F42"/>
    <w:rsid w:val="009270F3"/>
    <w:rsid w:val="009426EE"/>
    <w:rsid w:val="00954500"/>
    <w:rsid w:val="009658A6"/>
    <w:rsid w:val="00993F80"/>
    <w:rsid w:val="009A4A9D"/>
    <w:rsid w:val="009B2D36"/>
    <w:rsid w:val="009D3DFB"/>
    <w:rsid w:val="009F46E8"/>
    <w:rsid w:val="00A16486"/>
    <w:rsid w:val="00A35A31"/>
    <w:rsid w:val="00A36103"/>
    <w:rsid w:val="00A60204"/>
    <w:rsid w:val="00A67385"/>
    <w:rsid w:val="00A73A60"/>
    <w:rsid w:val="00A7567A"/>
    <w:rsid w:val="00A80CF8"/>
    <w:rsid w:val="00A81CDA"/>
    <w:rsid w:val="00A957A8"/>
    <w:rsid w:val="00AC1DDD"/>
    <w:rsid w:val="00B068E4"/>
    <w:rsid w:val="00B11331"/>
    <w:rsid w:val="00B12463"/>
    <w:rsid w:val="00B24809"/>
    <w:rsid w:val="00B47D3D"/>
    <w:rsid w:val="00B53102"/>
    <w:rsid w:val="00B67044"/>
    <w:rsid w:val="00B7065A"/>
    <w:rsid w:val="00B81802"/>
    <w:rsid w:val="00B81DB6"/>
    <w:rsid w:val="00B965EE"/>
    <w:rsid w:val="00BA1DF2"/>
    <w:rsid w:val="00BA644D"/>
    <w:rsid w:val="00BB2946"/>
    <w:rsid w:val="00BC1B21"/>
    <w:rsid w:val="00BE45EF"/>
    <w:rsid w:val="00C17ED2"/>
    <w:rsid w:val="00C30C16"/>
    <w:rsid w:val="00C40FC2"/>
    <w:rsid w:val="00C46365"/>
    <w:rsid w:val="00C5125B"/>
    <w:rsid w:val="00C5406B"/>
    <w:rsid w:val="00C541F2"/>
    <w:rsid w:val="00C67C35"/>
    <w:rsid w:val="00C74924"/>
    <w:rsid w:val="00C74BED"/>
    <w:rsid w:val="00C901B4"/>
    <w:rsid w:val="00CA531F"/>
    <w:rsid w:val="00CB2B95"/>
    <w:rsid w:val="00CB4906"/>
    <w:rsid w:val="00CE04F4"/>
    <w:rsid w:val="00CE468E"/>
    <w:rsid w:val="00CE7AE9"/>
    <w:rsid w:val="00CF33CF"/>
    <w:rsid w:val="00D00253"/>
    <w:rsid w:val="00D008ED"/>
    <w:rsid w:val="00D01914"/>
    <w:rsid w:val="00D24ACB"/>
    <w:rsid w:val="00D40217"/>
    <w:rsid w:val="00D41AC4"/>
    <w:rsid w:val="00D661A5"/>
    <w:rsid w:val="00D8705A"/>
    <w:rsid w:val="00D91F73"/>
    <w:rsid w:val="00DB33F2"/>
    <w:rsid w:val="00DE77BA"/>
    <w:rsid w:val="00DF2DE8"/>
    <w:rsid w:val="00E30B90"/>
    <w:rsid w:val="00E75940"/>
    <w:rsid w:val="00E971B6"/>
    <w:rsid w:val="00EA6C6F"/>
    <w:rsid w:val="00EE149A"/>
    <w:rsid w:val="00EE51A1"/>
    <w:rsid w:val="00F024BD"/>
    <w:rsid w:val="00F166A2"/>
    <w:rsid w:val="00F23482"/>
    <w:rsid w:val="00F24F0E"/>
    <w:rsid w:val="00F27444"/>
    <w:rsid w:val="00F34772"/>
    <w:rsid w:val="00F503AC"/>
    <w:rsid w:val="00F51D41"/>
    <w:rsid w:val="00F6670D"/>
    <w:rsid w:val="00F83335"/>
    <w:rsid w:val="00F91FA7"/>
    <w:rsid w:val="00F926DF"/>
    <w:rsid w:val="00FB4598"/>
    <w:rsid w:val="00FB56CF"/>
    <w:rsid w:val="00FD3BC2"/>
    <w:rsid w:val="00FD3F02"/>
    <w:rsid w:val="00FD6421"/>
    <w:rsid w:val="00FE2DD3"/>
    <w:rsid w:val="00FF5227"/>
    <w:rsid w:val="00FF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AF93"/>
  <w15:chartTrackingRefBased/>
  <w15:docId w15:val="{C93F8953-0147-4B4B-BC89-9F6E43B3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2E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2E3"/>
    <w:pPr>
      <w:ind w:left="720"/>
      <w:contextualSpacing/>
    </w:pPr>
  </w:style>
  <w:style w:type="table" w:styleId="a4">
    <w:name w:val="Table Grid"/>
    <w:basedOn w:val="a1"/>
    <w:uiPriority w:val="59"/>
    <w:rsid w:val="006452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61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 Xolmurodov</cp:lastModifiedBy>
  <cp:revision>3</cp:revision>
  <cp:lastPrinted>2025-08-15T09:43:00Z</cp:lastPrinted>
  <dcterms:created xsi:type="dcterms:W3CDTF">2025-08-29T05:23:00Z</dcterms:created>
  <dcterms:modified xsi:type="dcterms:W3CDTF">2025-09-09T12:09:00Z</dcterms:modified>
</cp:coreProperties>
</file>