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05B688" w14:textId="77777777" w:rsidR="00E97472" w:rsidRPr="00B60F6E" w:rsidRDefault="00E97472" w:rsidP="00E97472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Arial" w:hAnsi="Arial" w:cs="Arial"/>
          <w:b/>
          <w:bCs/>
          <w:color w:val="002060"/>
          <w:sz w:val="28"/>
          <w:szCs w:val="28"/>
          <w:lang w:val="uz-Cyrl-UZ"/>
        </w:rPr>
      </w:pPr>
      <w:r w:rsidRPr="00B60F6E">
        <w:rPr>
          <w:rFonts w:ascii="Arial" w:hAnsi="Arial" w:cs="Arial"/>
          <w:b/>
          <w:bCs/>
          <w:color w:val="002060"/>
          <w:sz w:val="28"/>
          <w:szCs w:val="28"/>
          <w:lang w:val="uz-Cyrl-UZ"/>
        </w:rPr>
        <w:t>2025 йил  21-25 июль кунлари</w:t>
      </w:r>
    </w:p>
    <w:p w14:paraId="6D38677B" w14:textId="77777777" w:rsidR="00E97472" w:rsidRPr="00B60F6E" w:rsidRDefault="00E97472" w:rsidP="00E97472">
      <w:pPr>
        <w:spacing w:after="0" w:line="276" w:lineRule="auto"/>
        <w:jc w:val="center"/>
        <w:rPr>
          <w:rFonts w:ascii="Arial" w:hAnsi="Arial" w:cs="Arial"/>
          <w:b/>
          <w:bCs/>
          <w:color w:val="002060"/>
          <w:sz w:val="28"/>
          <w:szCs w:val="28"/>
          <w:lang w:val="uz-Cyrl-UZ"/>
        </w:rPr>
      </w:pPr>
      <w:r w:rsidRPr="00B60F6E">
        <w:rPr>
          <w:rFonts w:ascii="Arial" w:hAnsi="Arial" w:cs="Arial"/>
          <w:b/>
          <w:bCs/>
          <w:color w:val="002060"/>
          <w:sz w:val="28"/>
          <w:szCs w:val="28"/>
          <w:lang w:val="uz-Cyrl-UZ"/>
        </w:rPr>
        <w:t xml:space="preserve">ДТСЖ Тошкент вилояти бўлинмаси томонидан </w:t>
      </w:r>
    </w:p>
    <w:p w14:paraId="27E6BEFD" w14:textId="77777777" w:rsidR="00E97472" w:rsidRPr="00B60F6E" w:rsidRDefault="00E97472" w:rsidP="00E97472">
      <w:pPr>
        <w:spacing w:after="0" w:line="276" w:lineRule="auto"/>
        <w:jc w:val="center"/>
        <w:rPr>
          <w:rFonts w:ascii="Arial" w:hAnsi="Arial" w:cs="Arial"/>
          <w:b/>
          <w:bCs/>
          <w:color w:val="002060"/>
          <w:sz w:val="28"/>
          <w:szCs w:val="28"/>
          <w:lang w:val="uz-Cyrl-UZ"/>
        </w:rPr>
      </w:pPr>
      <w:r w:rsidRPr="00B60F6E">
        <w:rPr>
          <w:rFonts w:ascii="Arial" w:hAnsi="Arial" w:cs="Arial"/>
          <w:b/>
          <w:bCs/>
          <w:color w:val="002060"/>
          <w:sz w:val="28"/>
          <w:szCs w:val="28"/>
          <w:lang w:val="uz-Cyrl-UZ"/>
        </w:rPr>
        <w:t xml:space="preserve">амалга оширилган ишлар тўғрисида </w:t>
      </w:r>
    </w:p>
    <w:p w14:paraId="5A39B990" w14:textId="77777777" w:rsidR="00E97472" w:rsidRPr="00B60F6E" w:rsidRDefault="00E97472" w:rsidP="00E97472">
      <w:pPr>
        <w:spacing w:after="0" w:line="276" w:lineRule="auto"/>
        <w:jc w:val="center"/>
        <w:rPr>
          <w:rFonts w:ascii="Arial" w:hAnsi="Arial" w:cs="Arial"/>
          <w:b/>
          <w:bCs/>
          <w:color w:val="002060"/>
          <w:sz w:val="28"/>
          <w:szCs w:val="28"/>
          <w:lang w:val="uz-Cyrl-UZ"/>
        </w:rPr>
      </w:pPr>
      <w:r w:rsidRPr="00B60F6E">
        <w:rPr>
          <w:rFonts w:ascii="Arial" w:hAnsi="Arial" w:cs="Arial"/>
          <w:b/>
          <w:bCs/>
          <w:color w:val="002060"/>
          <w:sz w:val="28"/>
          <w:szCs w:val="28"/>
          <w:lang w:val="uz-Cyrl-UZ"/>
        </w:rPr>
        <w:t>МАЪЛУМОТ</w:t>
      </w:r>
    </w:p>
    <w:p w14:paraId="7390B85A" w14:textId="77777777" w:rsidR="00E97472" w:rsidRPr="00B60F6E" w:rsidRDefault="00E97472" w:rsidP="00E97472">
      <w:pPr>
        <w:spacing w:after="0" w:line="276" w:lineRule="auto"/>
        <w:rPr>
          <w:rFonts w:ascii="Arial" w:hAnsi="Arial" w:cs="Arial"/>
          <w:bCs/>
          <w:color w:val="002060"/>
          <w:sz w:val="28"/>
          <w:szCs w:val="28"/>
          <w:lang w:val="uz-Cyrl-UZ"/>
        </w:rPr>
      </w:pPr>
      <w:r w:rsidRPr="00B60F6E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 </w:t>
      </w:r>
    </w:p>
    <w:p w14:paraId="11FD5C3E" w14:textId="77777777" w:rsidR="00E97472" w:rsidRPr="00B60F6E" w:rsidRDefault="00E97472" w:rsidP="00E97472">
      <w:pPr>
        <w:pStyle w:val="a3"/>
        <w:spacing w:after="0" w:line="276" w:lineRule="auto"/>
        <w:ind w:left="0" w:firstLine="851"/>
        <w:jc w:val="both"/>
        <w:rPr>
          <w:rFonts w:ascii="Arial" w:hAnsi="Arial" w:cs="Arial"/>
          <w:color w:val="002060"/>
          <w:sz w:val="28"/>
          <w:szCs w:val="28"/>
          <w:lang w:val="uz-Cyrl-UZ"/>
        </w:rPr>
      </w:pPr>
      <w:r w:rsidRPr="00B60F6E">
        <w:rPr>
          <w:rFonts w:ascii="Arial" w:hAnsi="Arial" w:cs="Arial"/>
          <w:color w:val="002060"/>
          <w:sz w:val="28"/>
          <w:szCs w:val="28"/>
          <w:lang w:val="uz-Cyrl-UZ"/>
        </w:rPr>
        <w:t xml:space="preserve">1. Бўлинма ходимлари томонидан тасдиқланган тарғибот режасига мувофиқ Ўрта Чирчиқ ва Зангиота туманларидаги даволаш-профилактика муассасалари ходимлари ва маҳалла фуқаролар йиғинлари фаоллари иштирокида Ўзбекистон Республикаси Президентининг ПҚ-311-сонли қарори моҳияти, давлат тиббий суғуртаси механизмларини жорий этиш тўғрисида </w:t>
      </w:r>
      <w:r w:rsidRPr="00B60F6E">
        <w:rPr>
          <w:rFonts w:ascii="Arial" w:hAnsi="Arial" w:cs="Arial"/>
          <w:i/>
          <w:color w:val="002060"/>
          <w:sz w:val="28"/>
          <w:szCs w:val="28"/>
          <w:lang w:val="uz-Cyrl-UZ"/>
        </w:rPr>
        <w:t>тақдимотлар</w:t>
      </w:r>
      <w:r w:rsidRPr="00B60F6E">
        <w:rPr>
          <w:rFonts w:ascii="Arial" w:hAnsi="Arial" w:cs="Arial"/>
          <w:color w:val="002060"/>
          <w:sz w:val="28"/>
          <w:szCs w:val="28"/>
          <w:lang w:val="uz-Cyrl-UZ"/>
        </w:rPr>
        <w:t xml:space="preserve"> ўтказилди.</w:t>
      </w:r>
    </w:p>
    <w:p w14:paraId="3FC880A1" w14:textId="77777777" w:rsidR="00E97472" w:rsidRPr="00B60F6E" w:rsidRDefault="00E97472" w:rsidP="00E97472">
      <w:pPr>
        <w:pStyle w:val="a3"/>
        <w:spacing w:after="0" w:line="276" w:lineRule="auto"/>
        <w:ind w:left="0" w:firstLine="708"/>
        <w:jc w:val="both"/>
        <w:rPr>
          <w:rFonts w:ascii="Arial" w:hAnsi="Arial" w:cs="Arial"/>
          <w:color w:val="002060"/>
          <w:sz w:val="28"/>
          <w:szCs w:val="28"/>
          <w:lang w:val="uz-Cyrl-UZ"/>
        </w:rPr>
      </w:pPr>
      <w:r w:rsidRPr="00B60F6E">
        <w:rPr>
          <w:rFonts w:ascii="Arial" w:hAnsi="Arial" w:cs="Arial"/>
          <w:color w:val="002060"/>
          <w:sz w:val="28"/>
          <w:szCs w:val="28"/>
          <w:lang w:val="uz-Cyrl-UZ"/>
        </w:rPr>
        <w:t>2. 2024 йил 30 июлдаги 21-сонли (1-банд 2-топшириқ) баёни ҳамда Соғлиқни сақлаш вазирлигининг 2023 йил 13 октябрдаги 41-сонли буйруғи ижроси юзасидан Ўрта Чирчиқ туманидаги даволаш-профилактика муассасаларида мониторинг ўтказилди.</w:t>
      </w:r>
    </w:p>
    <w:p w14:paraId="09FB6C9E" w14:textId="77777777" w:rsidR="00E97472" w:rsidRPr="00B60F6E" w:rsidRDefault="00E97472" w:rsidP="00E97472">
      <w:pPr>
        <w:spacing w:after="0" w:line="276" w:lineRule="auto"/>
        <w:jc w:val="both"/>
        <w:rPr>
          <w:rFonts w:ascii="Arial" w:hAnsi="Arial" w:cs="Arial"/>
          <w:color w:val="002060"/>
          <w:sz w:val="28"/>
          <w:szCs w:val="28"/>
          <w:lang w:val="uz-Cyrl-UZ"/>
        </w:rPr>
      </w:pPr>
      <w:r w:rsidRPr="00B60F6E">
        <w:rPr>
          <w:rFonts w:ascii="Arial" w:hAnsi="Arial" w:cs="Arial"/>
          <w:color w:val="002060"/>
          <w:sz w:val="28"/>
          <w:szCs w:val="28"/>
          <w:lang w:val="uz-Cyrl-UZ"/>
        </w:rPr>
        <w:t xml:space="preserve">           3.</w:t>
      </w:r>
      <w:r w:rsidRPr="00B60F6E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 ДТСЖси билан шартнома тузган вилоят муассасаларидан ССВнинг 17-сонли буйруғига асосан </w:t>
      </w:r>
      <w:r w:rsidRPr="00B60F6E">
        <w:rPr>
          <w:rFonts w:ascii="Arial" w:hAnsi="Arial" w:cs="Arial"/>
          <w:bCs/>
          <w:i/>
          <w:color w:val="002060"/>
          <w:sz w:val="28"/>
          <w:szCs w:val="28"/>
          <w:lang w:val="uz-Cyrl-UZ"/>
        </w:rPr>
        <w:t>даволанган ҳолат бўйича ҳисоботлар</w:t>
      </w:r>
      <w:r w:rsidRPr="00B60F6E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 олинди.</w:t>
      </w:r>
      <w:r w:rsidRPr="00B60F6E">
        <w:rPr>
          <w:rFonts w:ascii="Arial" w:hAnsi="Arial" w:cs="Arial"/>
          <w:color w:val="002060"/>
          <w:sz w:val="28"/>
          <w:szCs w:val="28"/>
          <w:lang w:val="uz-Cyrl-UZ"/>
        </w:rPr>
        <w:t xml:space="preserve"> </w:t>
      </w:r>
    </w:p>
    <w:p w14:paraId="0D82B1DC" w14:textId="77777777" w:rsidR="00E97472" w:rsidRPr="00B60F6E" w:rsidRDefault="00E97472" w:rsidP="00E97472">
      <w:pPr>
        <w:spacing w:after="0" w:line="276" w:lineRule="auto"/>
        <w:jc w:val="both"/>
        <w:rPr>
          <w:rFonts w:ascii="Arial" w:hAnsi="Arial" w:cs="Arial"/>
          <w:bCs/>
          <w:color w:val="002060"/>
          <w:sz w:val="28"/>
          <w:szCs w:val="28"/>
          <w:lang w:val="uz-Cyrl-UZ"/>
        </w:rPr>
      </w:pPr>
      <w:r w:rsidRPr="00B60F6E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           4. Тошкент вилояти </w:t>
      </w:r>
      <w:r w:rsidRPr="00B60F6E">
        <w:rPr>
          <w:rFonts w:ascii="Arial" w:hAnsi="Arial" w:cs="Arial"/>
          <w:bCs/>
          <w:i/>
          <w:color w:val="002060"/>
          <w:sz w:val="28"/>
          <w:szCs w:val="28"/>
          <w:lang w:val="uz-Cyrl-UZ"/>
        </w:rPr>
        <w:t>БТСЁМ</w:t>
      </w:r>
      <w:r w:rsidRPr="00B60F6E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 ларидан ССВнинг 17-сонли буйруғига асосан </w:t>
      </w:r>
      <w:r w:rsidRPr="00B60F6E">
        <w:rPr>
          <w:rFonts w:ascii="Arial" w:hAnsi="Arial" w:cs="Arial"/>
          <w:bCs/>
          <w:i/>
          <w:color w:val="002060"/>
          <w:sz w:val="28"/>
          <w:szCs w:val="28"/>
          <w:lang w:val="uz-Cyrl-UZ"/>
        </w:rPr>
        <w:t>ҳисоботлар</w:t>
      </w:r>
      <w:r w:rsidRPr="00B60F6E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 олинмоқда.</w:t>
      </w:r>
    </w:p>
    <w:p w14:paraId="69EDEAD5" w14:textId="77777777" w:rsidR="00E97472" w:rsidRPr="00B60F6E" w:rsidRDefault="00E97472" w:rsidP="00E97472">
      <w:pPr>
        <w:spacing w:after="0" w:line="276" w:lineRule="auto"/>
        <w:jc w:val="both"/>
        <w:rPr>
          <w:rFonts w:ascii="Arial" w:hAnsi="Arial" w:cs="Arial"/>
          <w:bCs/>
          <w:color w:val="002060"/>
          <w:sz w:val="28"/>
          <w:szCs w:val="28"/>
          <w:lang w:val="uz-Cyrl-UZ"/>
        </w:rPr>
      </w:pPr>
      <w:r w:rsidRPr="00B60F6E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           5. Тошкент  вилояти  тиббиёт муассасаларининг 2025 йилнинг июль ойи ҳисоботлари шифохонадан чиқарилган беморнинг </w:t>
      </w:r>
      <w:r w:rsidRPr="00B60F6E">
        <w:rPr>
          <w:rFonts w:ascii="Arial" w:hAnsi="Arial" w:cs="Arial"/>
          <w:bCs/>
          <w:i/>
          <w:color w:val="002060"/>
          <w:sz w:val="28"/>
          <w:szCs w:val="28"/>
          <w:lang w:val="uz-Cyrl-UZ"/>
        </w:rPr>
        <w:t>статистик картаси</w:t>
      </w:r>
      <w:r w:rsidRPr="00B60F6E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  (066-ҳ/ш) орқали солиштирма таҳлили олиб борилмоқда.</w:t>
      </w:r>
    </w:p>
    <w:p w14:paraId="6756EA22" w14:textId="77777777" w:rsidR="00E97472" w:rsidRPr="00B60F6E" w:rsidRDefault="00E97472" w:rsidP="00E97472">
      <w:pPr>
        <w:spacing w:after="0" w:line="276" w:lineRule="auto"/>
        <w:jc w:val="both"/>
        <w:rPr>
          <w:rFonts w:ascii="Arial" w:hAnsi="Arial" w:cs="Arial"/>
          <w:bCs/>
          <w:color w:val="002060"/>
          <w:sz w:val="28"/>
          <w:szCs w:val="28"/>
          <w:lang w:val="uz-Cyrl-UZ"/>
        </w:rPr>
      </w:pPr>
      <w:r w:rsidRPr="00B60F6E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            6. Давлат тиббий суғуртаси жамғармасининг 05.06.2025 йилдаги “Ўзбекистон Республикаси Президентининг 2025 йил 19 майдаги ПФ–88-сон Фармони ва ПҚ–185-сон қарори ижросини таъминлаш тўғрисида”ги 10-сонли баёни қарорининг 1-бандига мувофиқ тажриба-синов лойиҳа доирасида  Янгийўл ШТБ да амалга оширилаётган ишлар бўйича  </w:t>
      </w:r>
      <w:r w:rsidRPr="00B60F6E">
        <w:rPr>
          <w:rFonts w:ascii="Arial" w:hAnsi="Arial" w:cs="Arial"/>
          <w:bCs/>
          <w:i/>
          <w:color w:val="002060"/>
          <w:sz w:val="28"/>
          <w:szCs w:val="28"/>
          <w:lang w:val="uz-Cyrl-UZ"/>
        </w:rPr>
        <w:t>мониторинг ишлари</w:t>
      </w:r>
      <w:r w:rsidRPr="00B60F6E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 олиб борилмоқда.</w:t>
      </w:r>
    </w:p>
    <w:p w14:paraId="0C6104C1" w14:textId="77777777" w:rsidR="00E97472" w:rsidRPr="00B60F6E" w:rsidRDefault="00E97472" w:rsidP="00E97472">
      <w:pPr>
        <w:spacing w:after="0" w:line="276" w:lineRule="auto"/>
        <w:jc w:val="both"/>
        <w:rPr>
          <w:rFonts w:ascii="Arial" w:hAnsi="Arial" w:cs="Arial"/>
          <w:bCs/>
          <w:color w:val="002060"/>
          <w:sz w:val="28"/>
          <w:szCs w:val="28"/>
          <w:lang w:val="uz-Cyrl-UZ"/>
        </w:rPr>
      </w:pPr>
      <w:r w:rsidRPr="00B60F6E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            7. Ўзбекистон Республикаси Президентининг 2025 йил 19 майдаги ПФ-88 сон Фармони ва ПҚ–185 сон қарори асосида тажриба синов лойиҳаси доирасида ДТСЖси билан шартнома тузган Янгийўл ШТБ даволаш профилактика муассасаларида амалий ёрдам кўрсатилиб, </w:t>
      </w:r>
      <w:r w:rsidRPr="00B60F6E">
        <w:rPr>
          <w:rFonts w:ascii="Arial" w:hAnsi="Arial" w:cs="Arial"/>
          <w:bCs/>
          <w:i/>
          <w:color w:val="002060"/>
          <w:sz w:val="28"/>
          <w:szCs w:val="28"/>
          <w:lang w:val="uz-Cyrl-UZ"/>
        </w:rPr>
        <w:t>кунлик ҳисобот</w:t>
      </w:r>
      <w:r w:rsidRPr="00B60F6E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 олинмоқда.</w:t>
      </w:r>
    </w:p>
    <w:p w14:paraId="010010E5" w14:textId="77777777" w:rsidR="00B60F6E" w:rsidRPr="00B60F6E" w:rsidRDefault="00B60F6E" w:rsidP="00B60F6E">
      <w:pPr>
        <w:spacing w:after="0" w:line="276" w:lineRule="auto"/>
        <w:ind w:firstLine="708"/>
        <w:jc w:val="both"/>
        <w:rPr>
          <w:rFonts w:ascii="Arial" w:hAnsi="Arial" w:cs="Arial"/>
          <w:bCs/>
          <w:color w:val="002060"/>
          <w:sz w:val="28"/>
          <w:szCs w:val="28"/>
          <w:lang w:val="uz-Cyrl-UZ"/>
        </w:rPr>
      </w:pPr>
      <w:r w:rsidRPr="00B60F6E">
        <w:rPr>
          <w:rFonts w:ascii="Arial" w:hAnsi="Arial" w:cs="Arial"/>
          <w:bCs/>
          <w:color w:val="002060"/>
          <w:sz w:val="28"/>
          <w:szCs w:val="28"/>
          <w:lang w:val="uz-Cyrl-UZ"/>
        </w:rPr>
        <w:t>8. 2026 йилда  ДТСЖ Тошкент вилояти ҳудудий бўлинмаси томонидан қамраб олиниши керак бўлган туман тиббиёт ташкилотлари учун 2026-йилга бюджет сўрови таёрлаш жараёни бошланди.</w:t>
      </w:r>
    </w:p>
    <w:p w14:paraId="7A94DE2E" w14:textId="77777777" w:rsidR="00B60F6E" w:rsidRPr="00B60F6E" w:rsidRDefault="00B60F6E" w:rsidP="00B60F6E">
      <w:pPr>
        <w:spacing w:after="0" w:line="276" w:lineRule="auto"/>
        <w:ind w:firstLine="708"/>
        <w:jc w:val="both"/>
        <w:rPr>
          <w:rFonts w:ascii="Arial" w:hAnsi="Arial" w:cs="Arial"/>
          <w:bCs/>
          <w:color w:val="002060"/>
          <w:sz w:val="28"/>
          <w:szCs w:val="28"/>
          <w:lang w:val="uz-Cyrl-UZ"/>
        </w:rPr>
      </w:pPr>
      <w:r w:rsidRPr="00B60F6E">
        <w:rPr>
          <w:rFonts w:ascii="Arial" w:hAnsi="Arial" w:cs="Arial"/>
          <w:bCs/>
          <w:color w:val="002060"/>
          <w:sz w:val="28"/>
          <w:szCs w:val="28"/>
          <w:lang w:val="uz-Cyrl-UZ"/>
        </w:rPr>
        <w:lastRenderedPageBreak/>
        <w:t xml:space="preserve"> 9. Тошкент вилояти Давлат тиббий суғуртаси жамғармаси томонидан Янгийўл шаҳар тиббиёт муассасаси учун 2025-йил июль ойи иш хақи учун зарур 295 900 минг сўм маблағ молиялаштирди.  </w:t>
      </w:r>
    </w:p>
    <w:p w14:paraId="3C1C855F" w14:textId="77777777" w:rsidR="00B60F6E" w:rsidRPr="00B60F6E" w:rsidRDefault="00B60F6E" w:rsidP="00B60F6E">
      <w:pPr>
        <w:spacing w:after="0" w:line="276" w:lineRule="auto"/>
        <w:ind w:firstLine="708"/>
        <w:jc w:val="both"/>
        <w:rPr>
          <w:rFonts w:ascii="Arial" w:hAnsi="Arial" w:cs="Arial"/>
          <w:bCs/>
          <w:color w:val="002060"/>
          <w:sz w:val="28"/>
          <w:szCs w:val="28"/>
          <w:lang w:val="uz-Cyrl-UZ"/>
        </w:rPr>
      </w:pPr>
      <w:r w:rsidRPr="00B60F6E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  10. Ўзбекистон Республикаси Прездентининг 19 май 2025 йилдаги ПФ-88 сонли фармонига асосан Янгийўл шаҳар тиббиёт бирлашмасининг 1-ОП, 2-ОП ва  марказий шифохонаси штат бирликлари Янгийўл туман Иқтисодиёт ва молия бўлими хамда ДТСЖ Тошкент вилояти ҳудудий бўлинмаси томонидан тасдиқланди.  </w:t>
      </w:r>
    </w:p>
    <w:p w14:paraId="2D3559DD" w14:textId="77777777" w:rsidR="00B60F6E" w:rsidRPr="00B60F6E" w:rsidRDefault="00B60F6E" w:rsidP="00B60F6E">
      <w:pPr>
        <w:spacing w:after="0" w:line="276" w:lineRule="auto"/>
        <w:ind w:firstLine="708"/>
        <w:jc w:val="both"/>
        <w:rPr>
          <w:rFonts w:ascii="Arial" w:hAnsi="Arial" w:cs="Arial"/>
          <w:bCs/>
          <w:color w:val="002060"/>
          <w:sz w:val="28"/>
          <w:szCs w:val="28"/>
          <w:lang w:val="uz-Cyrl-UZ"/>
        </w:rPr>
      </w:pPr>
      <w:r w:rsidRPr="00B60F6E">
        <w:rPr>
          <w:rFonts w:ascii="Arial" w:hAnsi="Arial" w:cs="Arial"/>
          <w:bCs/>
          <w:color w:val="002060"/>
          <w:sz w:val="28"/>
          <w:szCs w:val="28"/>
          <w:lang w:val="uz-Cyrl-UZ"/>
        </w:rPr>
        <w:t>11.  Ўзбекистон Республикаси Прездентининг 19 май 2025 йил ПФ-88 -сон фармонига асосан Янгийўл шахар тиббиёт бирлашмасининг 1-ОП, 2-ОП ва  марказий шифохонаси штат бирликлари юзасидан Тошкент вилояти  Иқтисодиёт ва молия бош бошқармаси билан бирга кўриб чиқилди.</w:t>
      </w:r>
    </w:p>
    <w:p w14:paraId="72C550A5" w14:textId="77777777" w:rsidR="00E97472" w:rsidRPr="00B60F6E" w:rsidRDefault="00B60F6E" w:rsidP="00B60F6E">
      <w:pPr>
        <w:spacing w:after="0" w:line="276" w:lineRule="auto"/>
        <w:ind w:firstLine="708"/>
        <w:jc w:val="both"/>
        <w:rPr>
          <w:rFonts w:ascii="Arial" w:hAnsi="Arial" w:cs="Arial"/>
          <w:i/>
          <w:color w:val="002060"/>
          <w:sz w:val="28"/>
          <w:szCs w:val="28"/>
          <w:lang w:val="uz-Cyrl-UZ"/>
        </w:rPr>
      </w:pPr>
      <w:r w:rsidRPr="00B60F6E">
        <w:rPr>
          <w:rFonts w:ascii="Arial" w:hAnsi="Arial" w:cs="Arial"/>
          <w:color w:val="002060"/>
          <w:sz w:val="28"/>
          <w:szCs w:val="28"/>
          <w:lang w:val="uz-Cyrl-UZ"/>
        </w:rPr>
        <w:t>12</w:t>
      </w:r>
      <w:r w:rsidR="00E97472" w:rsidRPr="00B60F6E">
        <w:rPr>
          <w:rFonts w:ascii="Arial" w:hAnsi="Arial" w:cs="Arial"/>
          <w:color w:val="002060"/>
          <w:sz w:val="28"/>
          <w:szCs w:val="28"/>
          <w:lang w:val="uz-Cyrl-UZ"/>
        </w:rPr>
        <w:t xml:space="preserve">. Ўзбекистон Республикаси Президентининг 2024 йил 5 сентябрдаги “Давлат давлат тиббий суғуртаси механизмларини жорий этиш чора тадбирлари тўғрисида”ги ПҚ-311-сонли қарори ижросини таъминлаш бўйича </w:t>
      </w:r>
      <w:r w:rsidR="001D576D" w:rsidRPr="00B60F6E">
        <w:rPr>
          <w:rFonts w:ascii="Arial" w:hAnsi="Arial" w:cs="Arial"/>
          <w:color w:val="002060"/>
          <w:sz w:val="28"/>
          <w:szCs w:val="28"/>
          <w:lang w:val="uz-Cyrl-UZ"/>
        </w:rPr>
        <w:t>Республика ихтисослаштирилган дерматовенерология ва косметология илмий-амалий тиббиёт маркази Тошкент вилоят филиали</w:t>
      </w:r>
      <w:r w:rsidR="00FA6B1D" w:rsidRPr="00B60F6E">
        <w:rPr>
          <w:rFonts w:ascii="Arial" w:hAnsi="Arial" w:cs="Arial"/>
          <w:color w:val="002060"/>
          <w:sz w:val="28"/>
          <w:szCs w:val="28"/>
          <w:lang w:val="uz-Cyrl-UZ"/>
        </w:rPr>
        <w:t xml:space="preserve"> ва Тошкент вилояти  2–сон Рухий касалликлар шифохоналарида </w:t>
      </w:r>
      <w:r w:rsidR="00E97472" w:rsidRPr="00B60F6E">
        <w:rPr>
          <w:rFonts w:ascii="Arial" w:hAnsi="Arial" w:cs="Arial"/>
          <w:i/>
          <w:color w:val="002060"/>
          <w:sz w:val="28"/>
          <w:szCs w:val="28"/>
          <w:lang w:val="uz-Cyrl-UZ"/>
        </w:rPr>
        <w:t xml:space="preserve">мониторинг ўтказилди.   </w:t>
      </w:r>
    </w:p>
    <w:p w14:paraId="16B3B039" w14:textId="77777777" w:rsidR="00FA6B1D" w:rsidRPr="00B60F6E" w:rsidRDefault="00E97472" w:rsidP="00E97472">
      <w:pPr>
        <w:spacing w:line="276" w:lineRule="auto"/>
        <w:ind w:firstLine="708"/>
        <w:jc w:val="both"/>
        <w:rPr>
          <w:rFonts w:ascii="Arial" w:hAnsi="Arial" w:cs="Arial"/>
          <w:color w:val="002060"/>
          <w:sz w:val="28"/>
          <w:szCs w:val="28"/>
          <w:lang w:val="uz-Cyrl-UZ"/>
        </w:rPr>
      </w:pPr>
      <w:r w:rsidRPr="00B60F6E">
        <w:rPr>
          <w:rFonts w:ascii="Arial" w:hAnsi="Arial" w:cs="Arial"/>
          <w:color w:val="002060"/>
          <w:sz w:val="28"/>
          <w:szCs w:val="28"/>
          <w:lang w:val="uz-Cyrl-UZ"/>
        </w:rPr>
        <w:t>1</w:t>
      </w:r>
      <w:r w:rsidR="00B60F6E" w:rsidRPr="00B60F6E">
        <w:rPr>
          <w:rFonts w:ascii="Arial" w:hAnsi="Arial" w:cs="Arial"/>
          <w:color w:val="002060"/>
          <w:sz w:val="28"/>
          <w:szCs w:val="28"/>
          <w:lang w:val="uz-Cyrl-UZ"/>
        </w:rPr>
        <w:t>3</w:t>
      </w:r>
      <w:r w:rsidRPr="00B60F6E">
        <w:rPr>
          <w:rFonts w:ascii="Arial" w:hAnsi="Arial" w:cs="Arial"/>
          <w:color w:val="002060"/>
          <w:sz w:val="28"/>
          <w:szCs w:val="28"/>
          <w:lang w:val="uz-Cyrl-UZ"/>
        </w:rPr>
        <w:t xml:space="preserve">. </w:t>
      </w:r>
      <w:r w:rsidR="00FA6B1D" w:rsidRPr="00B60F6E">
        <w:rPr>
          <w:rFonts w:ascii="Arial" w:hAnsi="Arial" w:cs="Arial"/>
          <w:color w:val="002060"/>
          <w:sz w:val="28"/>
          <w:szCs w:val="28"/>
          <w:lang w:val="uz-Cyrl-UZ"/>
        </w:rPr>
        <w:t>Республика ихтисослаштирилган дерматовенерология ва косметология илмий-амалий тиббиёт маркази Тошкент вилоят филиали</w:t>
      </w:r>
      <w:r w:rsidR="00FF059A" w:rsidRPr="00B60F6E">
        <w:rPr>
          <w:rFonts w:ascii="Arial" w:hAnsi="Arial" w:cs="Arial"/>
          <w:color w:val="002060"/>
          <w:sz w:val="28"/>
          <w:szCs w:val="28"/>
          <w:lang w:val="uz-Cyrl-UZ"/>
        </w:rPr>
        <w:t xml:space="preserve"> </w:t>
      </w:r>
      <w:r w:rsidR="00FA6B1D" w:rsidRPr="00B60F6E">
        <w:rPr>
          <w:rFonts w:ascii="Arial" w:hAnsi="Arial" w:cs="Arial"/>
          <w:color w:val="002060"/>
          <w:sz w:val="28"/>
          <w:szCs w:val="28"/>
          <w:lang w:val="uz-Cyrl-UZ"/>
        </w:rPr>
        <w:t xml:space="preserve">ва Тошкент вилояти 2-сон рухий касалликлар  шифохонасида тиббий хизматлар харидида иштирок этувчи тиббиёт ташкилотларида </w:t>
      </w:r>
      <w:r w:rsidR="00FA6B1D" w:rsidRPr="00B60F6E">
        <w:rPr>
          <w:rFonts w:ascii="Arial" w:hAnsi="Arial" w:cs="Arial"/>
          <w:i/>
          <w:color w:val="002060"/>
          <w:sz w:val="28"/>
          <w:szCs w:val="28"/>
          <w:lang w:val="uz-Cyrl-UZ"/>
        </w:rPr>
        <w:t>тиббий ёрдам сифатини назорат қилиш ва экспертизадан ўтказиш бўйича</w:t>
      </w:r>
      <w:r w:rsidR="00FA6B1D" w:rsidRPr="00B60F6E">
        <w:rPr>
          <w:rFonts w:ascii="Arial" w:hAnsi="Arial" w:cs="Arial"/>
          <w:color w:val="002060"/>
          <w:sz w:val="28"/>
          <w:szCs w:val="28"/>
          <w:lang w:val="uz-Cyrl-UZ"/>
        </w:rPr>
        <w:t xml:space="preserve">  ўрганиш ўтказилди.</w:t>
      </w:r>
    </w:p>
    <w:p w14:paraId="067C2BF0" w14:textId="77777777" w:rsidR="00E97472" w:rsidRPr="00B60F6E" w:rsidRDefault="00B60F6E" w:rsidP="00E97472">
      <w:pPr>
        <w:spacing w:line="276" w:lineRule="auto"/>
        <w:ind w:firstLine="708"/>
        <w:jc w:val="both"/>
        <w:rPr>
          <w:rFonts w:ascii="Arial" w:hAnsi="Arial" w:cs="Arial"/>
          <w:color w:val="002060"/>
          <w:sz w:val="28"/>
          <w:szCs w:val="28"/>
          <w:lang w:val="uz-Cyrl-UZ"/>
        </w:rPr>
      </w:pPr>
      <w:r w:rsidRPr="00B60F6E">
        <w:rPr>
          <w:rFonts w:ascii="Arial" w:hAnsi="Arial" w:cs="Arial"/>
          <w:color w:val="002060"/>
          <w:sz w:val="28"/>
          <w:szCs w:val="28"/>
          <w:lang w:val="uz-Cyrl-UZ"/>
        </w:rPr>
        <w:t>14</w:t>
      </w:r>
      <w:r w:rsidR="00E97472" w:rsidRPr="00B60F6E">
        <w:rPr>
          <w:rFonts w:ascii="Arial" w:hAnsi="Arial" w:cs="Arial"/>
          <w:color w:val="002060"/>
          <w:sz w:val="28"/>
          <w:szCs w:val="28"/>
          <w:lang w:val="uz-Cyrl-UZ"/>
        </w:rPr>
        <w:t>. Шифохонада даволанган беморлар тўғрисидаги маълумотларнинг mis2.ssv.uz aхборот тизимига киритиш ҳолатларининг ҳафталик таҳлили ўтказилди.</w:t>
      </w:r>
    </w:p>
    <w:p w14:paraId="64AE56A0" w14:textId="77777777" w:rsidR="00E97472" w:rsidRPr="00B60F6E" w:rsidRDefault="00E97472" w:rsidP="00E97472">
      <w:pPr>
        <w:spacing w:line="276" w:lineRule="auto"/>
        <w:ind w:firstLine="708"/>
        <w:jc w:val="both"/>
        <w:rPr>
          <w:rFonts w:ascii="Arial" w:hAnsi="Arial" w:cs="Arial"/>
          <w:color w:val="002060"/>
          <w:sz w:val="28"/>
          <w:szCs w:val="28"/>
          <w:lang w:val="uz-Cyrl-UZ"/>
        </w:rPr>
      </w:pP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0"/>
        <w:gridCol w:w="2616"/>
        <w:gridCol w:w="2459"/>
      </w:tblGrid>
      <w:tr w:rsidR="00B60F6E" w:rsidRPr="00B60F6E" w14:paraId="76AFD35C" w14:textId="77777777" w:rsidTr="00AC3E5E">
        <w:trPr>
          <w:trHeight w:val="911"/>
        </w:trPr>
        <w:tc>
          <w:tcPr>
            <w:tcW w:w="4280" w:type="dxa"/>
            <w:hideMark/>
          </w:tcPr>
          <w:p w14:paraId="0F3E1A0F" w14:textId="77777777" w:rsidR="00E97472" w:rsidRPr="00B60F6E" w:rsidRDefault="00E97472" w:rsidP="00AC3E5E">
            <w:pPr>
              <w:spacing w:line="276" w:lineRule="auto"/>
              <w:rPr>
                <w:rFonts w:ascii="Arial" w:hAnsi="Arial" w:cs="Arial"/>
                <w:b/>
                <w:noProof/>
                <w:color w:val="002060"/>
                <w:sz w:val="28"/>
                <w:szCs w:val="28"/>
                <w:lang w:val="uz-Cyrl-UZ"/>
              </w:rPr>
            </w:pPr>
            <w:r w:rsidRPr="00B60F6E">
              <w:rPr>
                <w:rFonts w:ascii="Arial" w:hAnsi="Arial" w:cs="Arial"/>
                <w:color w:val="002060"/>
                <w:sz w:val="28"/>
                <w:szCs w:val="28"/>
                <w:lang w:val="uz-Cyrl-UZ"/>
              </w:rPr>
              <w:t xml:space="preserve">          </w:t>
            </w:r>
            <w:r w:rsidRPr="00B60F6E">
              <w:rPr>
                <w:rFonts w:ascii="Arial" w:hAnsi="Arial" w:cs="Arial"/>
                <w:b/>
                <w:noProof/>
                <w:color w:val="002060"/>
                <w:sz w:val="28"/>
                <w:szCs w:val="28"/>
                <w:lang w:val="uz-Cyrl-UZ"/>
              </w:rPr>
              <w:t xml:space="preserve">    </w:t>
            </w:r>
          </w:p>
          <w:p w14:paraId="5C7A746F" w14:textId="77777777" w:rsidR="00E97472" w:rsidRPr="00B60F6E" w:rsidRDefault="00E97472" w:rsidP="00AC3E5E">
            <w:pPr>
              <w:spacing w:line="276" w:lineRule="auto"/>
              <w:rPr>
                <w:rFonts w:ascii="Arial" w:hAnsi="Arial" w:cs="Arial"/>
                <w:b/>
                <w:noProof/>
                <w:color w:val="002060"/>
                <w:sz w:val="28"/>
                <w:szCs w:val="28"/>
                <w:lang w:val="uz-Cyrl-UZ"/>
              </w:rPr>
            </w:pPr>
            <w:r w:rsidRPr="00B60F6E">
              <w:rPr>
                <w:rFonts w:ascii="Arial" w:hAnsi="Arial" w:cs="Arial"/>
                <w:b/>
                <w:noProof/>
                <w:color w:val="002060"/>
                <w:sz w:val="28"/>
                <w:szCs w:val="28"/>
                <w:lang w:val="uz-Cyrl-UZ"/>
              </w:rPr>
              <w:t xml:space="preserve">  ДТСЖси Тошкент   вилояти бўлинмаси бошлиғи в.в.б.</w:t>
            </w:r>
          </w:p>
        </w:tc>
        <w:tc>
          <w:tcPr>
            <w:tcW w:w="2616" w:type="dxa"/>
            <w:hideMark/>
          </w:tcPr>
          <w:p w14:paraId="60D1AEFF" w14:textId="0A61CDBE" w:rsidR="00E97472" w:rsidRPr="00510C96" w:rsidRDefault="00E97472" w:rsidP="00AC3E5E">
            <w:pPr>
              <w:spacing w:line="276" w:lineRule="auto"/>
              <w:rPr>
                <w:rFonts w:ascii="Arial" w:hAnsi="Arial" w:cs="Arial"/>
                <w:b/>
                <w:noProof/>
                <w:color w:val="002060"/>
                <w:sz w:val="28"/>
                <w:szCs w:val="28"/>
                <w:lang w:val="uz-Cyrl-UZ"/>
              </w:rPr>
            </w:pPr>
          </w:p>
        </w:tc>
        <w:tc>
          <w:tcPr>
            <w:tcW w:w="2459" w:type="dxa"/>
          </w:tcPr>
          <w:p w14:paraId="67336352" w14:textId="77777777" w:rsidR="00E97472" w:rsidRPr="00B60F6E" w:rsidRDefault="00E97472" w:rsidP="00AC3E5E">
            <w:pPr>
              <w:spacing w:line="276" w:lineRule="auto"/>
              <w:rPr>
                <w:rFonts w:ascii="Arial" w:hAnsi="Arial" w:cs="Arial"/>
                <w:b/>
                <w:noProof/>
                <w:color w:val="002060"/>
                <w:sz w:val="28"/>
                <w:szCs w:val="28"/>
                <w:lang w:val="uz-Cyrl-UZ"/>
              </w:rPr>
            </w:pPr>
          </w:p>
          <w:p w14:paraId="39763634" w14:textId="77777777" w:rsidR="00E97472" w:rsidRPr="00B60F6E" w:rsidRDefault="00E97472" w:rsidP="00AC3E5E">
            <w:pPr>
              <w:spacing w:line="276" w:lineRule="auto"/>
              <w:rPr>
                <w:rFonts w:ascii="Arial" w:hAnsi="Arial" w:cs="Arial"/>
                <w:b/>
                <w:noProof/>
                <w:color w:val="002060"/>
                <w:sz w:val="28"/>
                <w:szCs w:val="28"/>
                <w:lang w:val="uz-Cyrl-UZ"/>
              </w:rPr>
            </w:pPr>
            <w:r w:rsidRPr="00B60F6E">
              <w:rPr>
                <w:rFonts w:ascii="Arial" w:hAnsi="Arial" w:cs="Arial"/>
                <w:b/>
                <w:noProof/>
                <w:color w:val="002060"/>
                <w:sz w:val="28"/>
                <w:szCs w:val="28"/>
                <w:lang w:val="uz-Cyrl-UZ"/>
              </w:rPr>
              <w:t>Ғ.А.Юсупов</w:t>
            </w:r>
          </w:p>
          <w:p w14:paraId="070A3492" w14:textId="77777777" w:rsidR="00E97472" w:rsidRPr="00B60F6E" w:rsidRDefault="00E97472" w:rsidP="00AC3E5E">
            <w:pPr>
              <w:spacing w:line="276" w:lineRule="auto"/>
              <w:rPr>
                <w:rFonts w:ascii="Arial" w:hAnsi="Arial" w:cs="Arial"/>
                <w:b/>
                <w:color w:val="002060"/>
                <w:sz w:val="28"/>
                <w:szCs w:val="28"/>
                <w:lang w:val="uz-Cyrl-UZ"/>
              </w:rPr>
            </w:pPr>
            <w:r w:rsidRPr="00B60F6E">
              <w:rPr>
                <w:rFonts w:ascii="Arial" w:hAnsi="Arial" w:cs="Arial"/>
                <w:b/>
                <w:color w:val="002060"/>
                <w:sz w:val="28"/>
                <w:szCs w:val="28"/>
                <w:lang w:val="uz-Cyrl-UZ"/>
              </w:rPr>
              <w:t>04.07.2025 й.</w:t>
            </w:r>
          </w:p>
          <w:p w14:paraId="2D8F8A0D" w14:textId="77777777" w:rsidR="00E97472" w:rsidRPr="00B60F6E" w:rsidRDefault="00E97472" w:rsidP="00AC3E5E">
            <w:pPr>
              <w:spacing w:line="276" w:lineRule="auto"/>
              <w:rPr>
                <w:rFonts w:ascii="Arial" w:hAnsi="Arial" w:cs="Arial"/>
                <w:b/>
                <w:noProof/>
                <w:color w:val="002060"/>
                <w:sz w:val="28"/>
                <w:szCs w:val="28"/>
                <w:lang w:val="uz-Cyrl-UZ"/>
              </w:rPr>
            </w:pPr>
          </w:p>
        </w:tc>
      </w:tr>
    </w:tbl>
    <w:p w14:paraId="524C6AEE" w14:textId="77777777" w:rsidR="00E97472" w:rsidRPr="00D66235" w:rsidRDefault="00E97472" w:rsidP="00E97472">
      <w:pPr>
        <w:spacing w:line="276" w:lineRule="auto"/>
        <w:rPr>
          <w:rFonts w:ascii="Arial" w:hAnsi="Arial" w:cs="Arial"/>
          <w:sz w:val="28"/>
          <w:szCs w:val="28"/>
          <w:lang w:val="uz-Cyrl-UZ"/>
        </w:rPr>
      </w:pPr>
    </w:p>
    <w:p w14:paraId="58AF05B3" w14:textId="77777777" w:rsidR="00E97472" w:rsidRPr="00D66235" w:rsidRDefault="00E97472" w:rsidP="00E97472">
      <w:pPr>
        <w:spacing w:line="276" w:lineRule="auto"/>
        <w:rPr>
          <w:rFonts w:ascii="Arial" w:hAnsi="Arial" w:cs="Arial"/>
          <w:lang w:val="uz-Cyrl-UZ"/>
        </w:rPr>
      </w:pPr>
    </w:p>
    <w:p w14:paraId="4D7A8AAE" w14:textId="77777777" w:rsidR="003E72D4" w:rsidRDefault="003E72D4"/>
    <w:sectPr w:rsidR="003E72D4" w:rsidSect="00B60F6E">
      <w:pgSz w:w="11906" w:h="16838"/>
      <w:pgMar w:top="1134" w:right="1133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8B4"/>
    <w:rsid w:val="00150B70"/>
    <w:rsid w:val="001D576D"/>
    <w:rsid w:val="003E72D4"/>
    <w:rsid w:val="00510C96"/>
    <w:rsid w:val="00B60F6E"/>
    <w:rsid w:val="00E97472"/>
    <w:rsid w:val="00F168B4"/>
    <w:rsid w:val="00FA6B1D"/>
    <w:rsid w:val="00FF0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93F0B"/>
  <w15:chartTrackingRefBased/>
  <w15:docId w15:val="{AC4F2133-4BB2-4F36-9CAE-746CF9488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747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472"/>
    <w:pPr>
      <w:ind w:left="720"/>
      <w:contextualSpacing/>
    </w:pPr>
  </w:style>
  <w:style w:type="table" w:styleId="a4">
    <w:name w:val="Table Grid"/>
    <w:basedOn w:val="a1"/>
    <w:uiPriority w:val="59"/>
    <w:rsid w:val="00E9747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547</Words>
  <Characters>3123</Characters>
  <Application>Microsoft Office Word</Application>
  <DocSecurity>0</DocSecurity>
  <Lines>26</Lines>
  <Paragraphs>7</Paragraphs>
  <ScaleCrop>false</ScaleCrop>
  <Company>SPecialiST RePack</Company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Eldorbek</dc:creator>
  <cp:keywords/>
  <dc:description/>
  <cp:lastModifiedBy>Eldorbek Xolmurodov</cp:lastModifiedBy>
  <cp:revision>8</cp:revision>
  <dcterms:created xsi:type="dcterms:W3CDTF">2025-07-24T10:10:00Z</dcterms:created>
  <dcterms:modified xsi:type="dcterms:W3CDTF">2025-07-28T10:10:00Z</dcterms:modified>
</cp:coreProperties>
</file>