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262A50D4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14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хақида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242B94B6" w14:textId="186458CA" w:rsidR="00366943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14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18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3E6100DE" w14:textId="2F3C7A39" w:rsidR="004B5989" w:rsidRDefault="00A222CC" w:rsidP="00B366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F77E92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F77E92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F77E92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495B6F84" w14:textId="29F66F5E" w:rsidR="007B502F" w:rsidRDefault="00A222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15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>
        <w:rPr>
          <w:rFonts w:ascii="Times New Roman" w:hAnsi="Times New Roman"/>
          <w:b/>
          <w:noProof/>
          <w:sz w:val="28"/>
          <w:szCs w:val="28"/>
          <w:lang w:val="uz-Cyrl-UZ"/>
        </w:rPr>
        <w:t>Фарғона вилоят Стомотология шифохонасида</w:t>
      </w:r>
      <w:r w:rsidR="007B502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ДТСЖ Фарғона вилоят худудий бўлинмаси ходимлари томонидан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7B502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май-июнь</w:t>
      </w:r>
      <w:r w:rsidR="007B502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ойида</w:t>
      </w:r>
      <w:r w:rsidR="007B502F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7B502F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7B502F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</w:t>
      </w:r>
    </w:p>
    <w:p w14:paraId="686A16A7" w14:textId="6644284E" w:rsidR="00366943" w:rsidRDefault="00C0128F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87621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 w:rsidR="0087621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 w:rsidR="001C2B53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87621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7F6FC81F" w14:textId="6968CEC7" w:rsidR="00C62845" w:rsidRDefault="00C62845" w:rsidP="00C6284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926C786" w14:textId="1E7282DA" w:rsidR="00C0128F" w:rsidRDefault="00A222CC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66943"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16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 w:rsidR="007B502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22AECA22" w14:textId="2E26505C" w:rsidR="00C62845" w:rsidRDefault="007B502F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16020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516020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516020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0EE5B6B6" w14:textId="4B404268" w:rsidR="007B502F" w:rsidRPr="00E44B76" w:rsidRDefault="007B502F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Қува туманидаги Оилавий поликлиникалар ва марказий шифохона билан ДТСЖ ўртасида тузиладиган шартнома </w:t>
      </w:r>
      <w:r w:rsidR="00E44B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 ва 2 иловаларини </w:t>
      </w:r>
      <w:r w:rsidR="00E44B76" w:rsidRPr="00E44B76">
        <w:rPr>
          <w:rFonts w:ascii="Times New Roman" w:hAnsi="Times New Roman" w:cs="Times New Roman"/>
          <w:bCs/>
          <w:color w:val="00B0F0"/>
          <w:sz w:val="28"/>
          <w:szCs w:val="28"/>
          <w:lang w:val="uz-Cyrl-UZ"/>
        </w:rPr>
        <w:t xml:space="preserve">e.shartnoma.uz </w:t>
      </w:r>
      <w:r w:rsidR="00E44B76">
        <w:rPr>
          <w:rFonts w:ascii="Times New Roman" w:hAnsi="Times New Roman" w:cs="Times New Roman"/>
          <w:bCs/>
          <w:sz w:val="28"/>
          <w:szCs w:val="28"/>
          <w:lang w:val="uz-Cyrl-UZ"/>
        </w:rPr>
        <w:t>электрон платформасига жойлаштириш ишлари олиб борилди.</w:t>
      </w:r>
    </w:p>
    <w:p w14:paraId="7CFD6E2D" w14:textId="6D21C1AB" w:rsidR="00E34D1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17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  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7B502F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05363549" w:rsidR="00646D91" w:rsidRPr="00AE7E6E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534281E" w14:textId="0E57BECC" w:rsidR="00366943" w:rsidRDefault="007B502F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18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.07</w:t>
      </w:r>
      <w:r w:rsidR="00366943" w:rsidRPr="004B4BA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19 майдаги ПФ-88-сонли фармони ҳамда ПҚ-185-сонли қарори, шунингдек, Давлат тиббий суғуртаси жамғармасининг 10-сонли баёни қарорининг 1-банди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ижросини таъминлаш мақсадида, Фарғона вилояти Қува туманидаги тажриба-синов лойиҳаси доира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49C3449F" w14:textId="339D69A0" w:rsidR="00F170C7" w:rsidRDefault="00F170C7" w:rsidP="00CC6E2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170C7">
        <w:rPr>
          <w:rFonts w:ascii="Times New Roman" w:hAnsi="Times New Roman" w:cs="Times New Roman"/>
          <w:bCs/>
          <w:sz w:val="28"/>
          <w:szCs w:val="28"/>
          <w:lang w:val="uz-Cyrl-UZ"/>
        </w:rPr>
        <w:t>Жорий ҳафта мобайнида Давлат тиббий суғуртаси жамғармаси Фарғона ҳудудий бўлинмаси Молия-иқтисодиёт бўлими мутахассислари томонидан Қува туманида жойлашган тиббиёт муассасаларида жойига чиққан ҳолда ўрганиш ишлари амалга оширилди.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170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Текширувлар доирасида муассасаларнинг даволанган ҳолат ва </w:t>
      </w:r>
      <w:r w:rsidR="00E44B76">
        <w:rPr>
          <w:rFonts w:ascii="Times New Roman" w:hAnsi="Times New Roman" w:cs="Times New Roman"/>
          <w:bCs/>
          <w:sz w:val="28"/>
          <w:szCs w:val="28"/>
          <w:lang w:val="uz-Cyrl-UZ"/>
        </w:rPr>
        <w:t>аҳоли жон бошига тизими</w:t>
      </w:r>
      <w:r w:rsidRPr="00F170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асосида молиялаштирилишга тайёрлиги кўриб чиқилди, шунингдек, ходимлар штат бирликларининг амалдаги ҳолати таҳлил қилинди.</w:t>
      </w:r>
      <w:r w:rsidR="00CC6E2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170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Бундан ташқари, туман кесимидаги тиббиёт муассасаларининг 2025 йил </w:t>
      </w:r>
      <w:r w:rsidR="00CC6E25">
        <w:rPr>
          <w:rFonts w:ascii="Times New Roman" w:hAnsi="Times New Roman" w:cs="Times New Roman"/>
          <w:bCs/>
          <w:sz w:val="28"/>
          <w:szCs w:val="28"/>
          <w:lang w:val="uz-Cyrl-UZ"/>
        </w:rPr>
        <w:t>ярим йиллик</w:t>
      </w:r>
      <w:r w:rsidRPr="00F170C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молиявий ҳисоботлари шакллантирилиб, таҳлилий материаллар тайёрланди.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00EB9B94" w14:textId="17238C1F" w:rsidR="00646D91" w:rsidRDefault="00646D91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C8619F9" w14:textId="56F91EFA" w:rsidR="008A087B" w:rsidRPr="008A087B" w:rsidRDefault="008A087B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CF3F929" w14:textId="77777777" w:rsidR="00366943" w:rsidRPr="008A087B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25EC0DB4" w14:textId="6BD688A1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448B51" w14:textId="00A15B9A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943C6C3" w14:textId="482CF9F0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C2B53"/>
    <w:rsid w:val="00313E74"/>
    <w:rsid w:val="00366943"/>
    <w:rsid w:val="003A7BB0"/>
    <w:rsid w:val="004B5989"/>
    <w:rsid w:val="004D04FF"/>
    <w:rsid w:val="00516020"/>
    <w:rsid w:val="00646099"/>
    <w:rsid w:val="00646D91"/>
    <w:rsid w:val="006A6929"/>
    <w:rsid w:val="007645A5"/>
    <w:rsid w:val="007B373F"/>
    <w:rsid w:val="007B502F"/>
    <w:rsid w:val="007E1903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36614"/>
    <w:rsid w:val="00B64C15"/>
    <w:rsid w:val="00BD2711"/>
    <w:rsid w:val="00C0128F"/>
    <w:rsid w:val="00C62845"/>
    <w:rsid w:val="00CA2214"/>
    <w:rsid w:val="00CC6E25"/>
    <w:rsid w:val="00D363AE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59</cp:revision>
  <dcterms:created xsi:type="dcterms:W3CDTF">2025-07-04T09:34:00Z</dcterms:created>
  <dcterms:modified xsi:type="dcterms:W3CDTF">2025-07-18T09:12:00Z</dcterms:modified>
</cp:coreProperties>
</file>