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5D6BE" w14:textId="77777777" w:rsidR="00366943" w:rsidRDefault="00366943" w:rsidP="00366943">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вилоятида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жорий</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Pr="00671DA5">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30.06</w:t>
      </w:r>
      <w:r w:rsidRPr="00671DA5">
        <w:rPr>
          <w:rFonts w:ascii="Times New Roman" w:hAnsi="Times New Roman" w:cs="Times New Roman"/>
          <w:b/>
          <w:sz w:val="28"/>
          <w:szCs w:val="28"/>
          <w:lang w:val="uz-Cyrl-UZ"/>
        </w:rPr>
        <w:t>-</w:t>
      </w:r>
      <w:r>
        <w:rPr>
          <w:rFonts w:ascii="Times New Roman" w:hAnsi="Times New Roman" w:cs="Times New Roman"/>
          <w:b/>
          <w:sz w:val="28"/>
          <w:szCs w:val="28"/>
          <w:lang w:val="uz-Cyrl-UZ"/>
        </w:rPr>
        <w:t>04</w:t>
      </w:r>
      <w:r w:rsidRPr="00671DA5">
        <w:rPr>
          <w:rFonts w:ascii="Times New Roman" w:hAnsi="Times New Roman" w:cs="Times New Roman"/>
          <w:b/>
          <w:sz w:val="28"/>
          <w:szCs w:val="28"/>
          <w:lang w:val="uz-Cyrl-UZ"/>
        </w:rPr>
        <w:t>.</w:t>
      </w:r>
      <w:r>
        <w:rPr>
          <w:rFonts w:ascii="Times New Roman" w:hAnsi="Times New Roman" w:cs="Times New Roman"/>
          <w:b/>
          <w:sz w:val="28"/>
          <w:szCs w:val="28"/>
          <w:lang w:val="uz-Cyrl-UZ"/>
        </w:rPr>
        <w:t>07</w:t>
      </w:r>
      <w:r w:rsidRPr="00671DA5">
        <w:rPr>
          <w:rFonts w:ascii="Times New Roman" w:hAnsi="Times New Roman" w:cs="Times New Roman"/>
          <w:b/>
          <w:sz w:val="28"/>
          <w:szCs w:val="28"/>
          <w:lang w:val="uz-Cyrl-UZ"/>
        </w:rPr>
        <w:t>.2025</w:t>
      </w:r>
      <w:r>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маълумот</w:t>
      </w:r>
      <w:proofErr w:type="gramEnd"/>
      <w:r w:rsidRPr="00671DA5">
        <w:rPr>
          <w:rFonts w:ascii="Times New Roman" w:hAnsi="Times New Roman" w:cs="Times New Roman"/>
          <w:b/>
          <w:sz w:val="28"/>
          <w:szCs w:val="28"/>
          <w:lang w:val="uz-Cyrl-UZ"/>
        </w:rPr>
        <w:t>.</w:t>
      </w:r>
    </w:p>
    <w:p w14:paraId="677C3C8B" w14:textId="77777777" w:rsidR="00366943" w:rsidRDefault="00366943" w:rsidP="00366943">
      <w:pPr>
        <w:spacing w:line="240" w:lineRule="auto"/>
        <w:rPr>
          <w:rFonts w:ascii="Times New Roman" w:hAnsi="Times New Roman" w:cs="Times New Roman"/>
          <w:b/>
          <w:sz w:val="28"/>
          <w:szCs w:val="28"/>
        </w:rPr>
      </w:pPr>
    </w:p>
    <w:p w14:paraId="242B94B6" w14:textId="77777777" w:rsidR="00366943" w:rsidRDefault="00366943" w:rsidP="00366943">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30</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06</w:t>
      </w:r>
      <w:r w:rsidRPr="006A791C">
        <w:rPr>
          <w:rFonts w:ascii="Times New Roman" w:hAnsi="Times New Roman" w:cs="Times New Roman"/>
          <w:b/>
          <w:bCs/>
          <w:i/>
          <w:iCs/>
          <w:sz w:val="28"/>
          <w:szCs w:val="28"/>
          <w:lang w:val="uz-Cyrl-UZ"/>
        </w:rPr>
        <w:t>.2025 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Pr>
          <w:rFonts w:ascii="Times New Roman" w:hAnsi="Times New Roman" w:cs="Times New Roman"/>
          <w:bCs/>
          <w:sz w:val="28"/>
          <w:szCs w:val="28"/>
          <w:lang w:val="uz-Cyrl-UZ"/>
        </w:rPr>
        <w:t xml:space="preserve">Давлат тиббий суғуртаси жамғармаси Фарғона вилояти ходимлари томонидан </w:t>
      </w: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ДТСЖ нинг 10-сонли баёни қарорининг 1 банди </w:t>
      </w:r>
      <w:r w:rsidRPr="00C13F35">
        <w:rPr>
          <w:rFonts w:ascii="Times New Roman" w:hAnsi="Times New Roman" w:cs="Times New Roman"/>
          <w:bCs/>
          <w:sz w:val="28"/>
          <w:szCs w:val="28"/>
          <w:lang w:val="uz-Cyrl-UZ"/>
        </w:rPr>
        <w:t xml:space="preserve">бажарилиши бўйича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Pr="00C13F35">
        <w:rPr>
          <w:rFonts w:ascii="Times New Roman" w:hAnsi="Times New Roman" w:cs="Times New Roman"/>
          <w:bCs/>
          <w:sz w:val="28"/>
          <w:szCs w:val="28"/>
          <w:lang w:val="uz-Cyrl-UZ"/>
        </w:rPr>
        <w:t>тиббиёт бирлашмаси маъсул ходимлари билан Давлат тиббий суғурта жамғармаси Фарғона вилоят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«Тиббиётда 90 кунлик ўзгаришлар» дастури доирасида</w:t>
      </w:r>
      <w:r>
        <w:rPr>
          <w:rFonts w:ascii="Times New Roman" w:hAnsi="Times New Roman" w:cs="Times New Roman"/>
          <w:bCs/>
          <w:sz w:val="28"/>
          <w:szCs w:val="28"/>
          <w:lang w:val="uz-Cyrl-UZ"/>
        </w:rPr>
        <w:t xml:space="preserve"> Қува тумани 106-ОП да амалга оширилган ишлар бўйича ўрганиш ўтказилди.</w:t>
      </w:r>
    </w:p>
    <w:p w14:paraId="36F4D964" w14:textId="77777777" w:rsidR="00366943" w:rsidRDefault="00366943" w:rsidP="00366943">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Қува тумани Оилавий Поликлиникаларида мавжуд бўлган стомотология хизматини “Аутсорсинг” орқали молиялаштириш тизимини амалга ошириш учун мавжуд бўлган тиббий аппаратуралар хатловдан ўтказишда иштироқ этилди, ва маблағлар хисоби шакллантирилди.</w:t>
      </w:r>
    </w:p>
    <w:p w14:paraId="6A44B1E9" w14:textId="77777777" w:rsidR="00366943" w:rsidRDefault="00366943" w:rsidP="00366943">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01</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.2025йил</w:t>
      </w:r>
      <w:r>
        <w:rPr>
          <w:rFonts w:ascii="Times New Roman" w:hAnsi="Times New Roman" w:cs="Times New Roman"/>
          <w:b/>
          <w:bCs/>
          <w:i/>
          <w:iCs/>
          <w:sz w:val="28"/>
          <w:szCs w:val="28"/>
          <w:lang w:val="uz-Cyrl-UZ"/>
        </w:rPr>
        <w:t>.</w:t>
      </w:r>
      <w:r>
        <w:rPr>
          <w:rFonts w:ascii="Times New Roman" w:hAnsi="Times New Roman" w:cs="Times New Roman"/>
          <w:sz w:val="28"/>
          <w:szCs w:val="28"/>
          <w:lang w:val="uz-Cyrl-UZ"/>
        </w:rPr>
        <w:t xml:space="preserve"> </w:t>
      </w:r>
      <w:r w:rsidRPr="008F1CF5">
        <w:rPr>
          <w:rFonts w:ascii="Times New Roman" w:hAnsi="Times New Roman" w:cs="Times New Roman"/>
          <w:bCs/>
          <w:sz w:val="28"/>
          <w:szCs w:val="28"/>
          <w:lang w:val="uz-Cyrl-UZ"/>
        </w:rPr>
        <w:t>Фарғона вилояти Давлат тиббий суғуртаси жамғармаси ходимлари томонидан Ўзбекистон Республикаси Соғлиқни сақлаш вазирининг 2024 йил 23 январдаги 17-сонли буйруғига мувофиқ тасдиқланган ҳисобот шакллари — яъни 13, 14, 15, 16 ва 17-иловалар ҳамда Давлат тиббий суғуртаси жамғармаси Кузатув кенгашининг 2024 йил 20 сентябрдаги 80-сонли баёни асосида тасдиқланган 6-илова — асосидаги маълумотлар жорий йилнинг июнь ойи учун йиғилиб, теги</w:t>
      </w:r>
      <w:r>
        <w:rPr>
          <w:rFonts w:ascii="Times New Roman" w:hAnsi="Times New Roman" w:cs="Times New Roman"/>
          <w:bCs/>
          <w:sz w:val="28"/>
          <w:szCs w:val="28"/>
          <w:lang w:val="uz-Cyrl-UZ"/>
        </w:rPr>
        <w:t xml:space="preserve">шли тартибда умумлаштирилмоқда. </w:t>
      </w:r>
      <w:r w:rsidRPr="008F1CF5">
        <w:rPr>
          <w:rFonts w:ascii="Times New Roman" w:hAnsi="Times New Roman" w:cs="Times New Roman"/>
          <w:bCs/>
          <w:sz w:val="28"/>
          <w:szCs w:val="28"/>
          <w:lang w:val="uz-Cyrl-UZ"/>
        </w:rPr>
        <w:t>Ушбу ҳисоботлар вилоят ҳудудида Давлат тиббий суғуртаси жамғармаси билан расмий шартнома асосида фаолият олиб бораётган 31 та тиббиёт муа</w:t>
      </w:r>
      <w:r>
        <w:rPr>
          <w:rFonts w:ascii="Times New Roman" w:hAnsi="Times New Roman" w:cs="Times New Roman"/>
          <w:bCs/>
          <w:sz w:val="28"/>
          <w:szCs w:val="28"/>
          <w:lang w:val="uz-Cyrl-UZ"/>
        </w:rPr>
        <w:t>ссасаси томонидан тақдим этилиб</w:t>
      </w:r>
      <w:r w:rsidRPr="008F1CF5">
        <w:rPr>
          <w:rFonts w:ascii="Times New Roman" w:hAnsi="Times New Roman" w:cs="Times New Roman"/>
          <w:bCs/>
          <w:sz w:val="28"/>
          <w:szCs w:val="28"/>
          <w:lang w:val="uz-Cyrl-UZ"/>
        </w:rPr>
        <w:t>. Ҳар бир тиббиёт ташкилоти томонидан тақдим этилган маълумотлар тўлиқ ва ишончли бўлиши учун масъул жамғарма ходимлари томонидан улар диққат билан кўриб чиқилмоқда, техник ва молиявий жиҳатдан таҳлил қилинмоқда, хатоликлар аниқланган тақдирда уларни бартараф этиш чоралари кўрилмоқда.</w:t>
      </w:r>
    </w:p>
    <w:p w14:paraId="686A16A7" w14:textId="77777777" w:rsidR="00366943" w:rsidRDefault="00366943" w:rsidP="00366943">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ДТСЖ нинг 10-сонли баёни қарорининг 1 банди </w:t>
      </w:r>
      <w:r w:rsidRPr="00C13F35">
        <w:rPr>
          <w:rFonts w:ascii="Times New Roman" w:hAnsi="Times New Roman" w:cs="Times New Roman"/>
          <w:bCs/>
          <w:sz w:val="28"/>
          <w:szCs w:val="28"/>
          <w:lang w:val="uz-Cyrl-UZ"/>
        </w:rPr>
        <w:t xml:space="preserve">бажарилиши бўйича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Pr="00C13F35">
        <w:rPr>
          <w:rFonts w:ascii="Times New Roman" w:hAnsi="Times New Roman" w:cs="Times New Roman"/>
          <w:bCs/>
          <w:sz w:val="28"/>
          <w:szCs w:val="28"/>
          <w:lang w:val="uz-Cyrl-UZ"/>
        </w:rPr>
        <w:t>тиббиёт бирлашмаси маъсул ходимлари билан Давлат тиббий суғурта жамғармаси Фарғона вилоят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«Тиббиётда 90 кунлик ўзгаришлар» дастури доирасида</w:t>
      </w:r>
      <w:r>
        <w:rPr>
          <w:rFonts w:ascii="Times New Roman" w:hAnsi="Times New Roman" w:cs="Times New Roman"/>
          <w:bCs/>
          <w:sz w:val="28"/>
          <w:szCs w:val="28"/>
          <w:lang w:val="uz-Cyrl-UZ"/>
        </w:rPr>
        <w:t xml:space="preserve"> Қува тумани 6-сонли Оилавий Поликлиникада (собиқ 95-ОП)да амалга оширилган ишлар бўйича ўрганиш ўтказилди. Шунингдек Давлат тиббий суғуртаси жамғармаси Тиббиёт ташкилотлари билан ишлаш бўлими ходимлари томонидан Қува туманидаги барча Оилавий поликлиникалар статист ва а</w:t>
      </w:r>
      <w:r w:rsidRPr="00C54302">
        <w:rPr>
          <w:rFonts w:ascii="Times New Roman" w:hAnsi="Times New Roman" w:cs="Times New Roman"/>
          <w:bCs/>
          <w:sz w:val="28"/>
          <w:szCs w:val="28"/>
          <w:lang w:val="uz-Cyrl-UZ"/>
        </w:rPr>
        <w:t>хборот тех</w:t>
      </w:r>
      <w:r>
        <w:rPr>
          <w:rFonts w:ascii="Times New Roman" w:hAnsi="Times New Roman" w:cs="Times New Roman"/>
          <w:bCs/>
          <w:sz w:val="28"/>
          <w:szCs w:val="28"/>
          <w:lang w:val="uz-Cyrl-UZ"/>
        </w:rPr>
        <w:t>нологиялари (IT) мутахассисларига келаси ой июль ойида муассасалар томонидан тақдим этиладиган ҳисобот шакллари ҳақида тушунчалар берилди.</w:t>
      </w:r>
    </w:p>
    <w:p w14:paraId="48F3EACC" w14:textId="77777777" w:rsidR="00366943" w:rsidRPr="00C54302" w:rsidRDefault="00366943" w:rsidP="00366943">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lastRenderedPageBreak/>
        <w:t>Қува туманининг ДТСЖ билан шартнома имзолаш учун шартноманинг 1,2 иловалари кафолатланган пакет доирасида кўрсатиладиган тиббий хизматлар хажмини белгилаш юзасидан амалий ёрдам кўрсатилди.</w:t>
      </w:r>
    </w:p>
    <w:p w14:paraId="50835DB0" w14:textId="77777777" w:rsidR="00366943" w:rsidRDefault="00366943" w:rsidP="0036694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Pr>
          <w:rFonts w:ascii="Times New Roman" w:hAnsi="Times New Roman" w:cs="Times New Roman"/>
          <w:b/>
          <w:bCs/>
          <w:i/>
          <w:iCs/>
          <w:sz w:val="28"/>
          <w:szCs w:val="28"/>
          <w:lang w:val="uz-Cyrl-UZ"/>
        </w:rPr>
        <w:t>02</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.2025 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Pr="008F1CF5">
        <w:rPr>
          <w:rFonts w:ascii="Times New Roman" w:hAnsi="Times New Roman" w:cs="Times New Roman"/>
          <w:sz w:val="28"/>
          <w:szCs w:val="28"/>
          <w:lang w:val="uz-Cyrl-UZ"/>
        </w:rPr>
        <w:t>Фарғона вилояти Давлат тиббий суғуртаси жамғармаси ходимлари томонидан Ўзбекистон Республикаси Соғлиқни сақлаш вазирининг 2024 йил 23 январдаги 17-сонли буйруғига мувофиқ тасдиқланган ҳисобот шакллари — яъни 13, 14, 15, 16 ва 17-иловалар ҳамда Давлат тиббий суғуртаси жамғармаси Кузатув кенгашининг 2024 йил 20 сентябрдаги 80-сонли баёни асосида тасдиқланган 6-илова — асосидаги маълумотлар жорий йилнинг июнь ойи учун йиғилиб, тегишли тартибда умумлаштирилмоқда. Ушбу ҳисоботлар вилоят ҳудудида Давлат тиббий суғуртаси жамғармаси билан расмий шартнома асосида фаолият олиб бораётган 31 та тиббиёт муассасаси томонидан тақдим этилиб. Ҳар бир тиббиёт ташкилоти томонидан тақдим этилган маълумотлар тўлиқ ва ишончли бўлиши учун масъул жамғарма ходимлари томонидан улар диққат билан кўриб чиқилмоқда, техник ва молиявий жиҳатдан таҳлил қилинмоқда, хатоликлар аниқланган тақдирда уларни бартараф этиш чоралари кўрилмоқда.</w:t>
      </w:r>
    </w:p>
    <w:p w14:paraId="5AAE1103" w14:textId="77777777" w:rsidR="00366943" w:rsidRDefault="00366943" w:rsidP="00366943">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ДТСЖ нинг 10-сонли баёни қарорининг 1 банди </w:t>
      </w:r>
      <w:r w:rsidRPr="00C13F35">
        <w:rPr>
          <w:rFonts w:ascii="Times New Roman" w:hAnsi="Times New Roman" w:cs="Times New Roman"/>
          <w:bCs/>
          <w:sz w:val="28"/>
          <w:szCs w:val="28"/>
          <w:lang w:val="uz-Cyrl-UZ"/>
        </w:rPr>
        <w:t xml:space="preserve">бажарилиши бўйича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Pr="00C13F35">
        <w:rPr>
          <w:rFonts w:ascii="Times New Roman" w:hAnsi="Times New Roman" w:cs="Times New Roman"/>
          <w:bCs/>
          <w:sz w:val="28"/>
          <w:szCs w:val="28"/>
          <w:lang w:val="uz-Cyrl-UZ"/>
        </w:rPr>
        <w:t>тиббиёт бирлашмаси маъсул ходимлари билан Давлат тиббий суғурта жамғармаси Фарғона вилоят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«Тиббиётда 90 кунлик ўзгаришлар» дастури доирасида</w:t>
      </w:r>
      <w:r>
        <w:rPr>
          <w:rFonts w:ascii="Times New Roman" w:hAnsi="Times New Roman" w:cs="Times New Roman"/>
          <w:bCs/>
          <w:sz w:val="28"/>
          <w:szCs w:val="28"/>
          <w:lang w:val="uz-Cyrl-UZ"/>
        </w:rPr>
        <w:t xml:space="preserve"> 14-сонли оилавий поликлиникаси (собиқ 101 Оилавий поликлиникасида)да амалга оширилган ишлар бўйича ўрганиш ўтказилди.</w:t>
      </w:r>
    </w:p>
    <w:p w14:paraId="3DD1E9A2" w14:textId="31C5C7C0" w:rsidR="00AE7FDF" w:rsidRDefault="00366943" w:rsidP="00AE7FDF">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Қува туманининг ДТСЖ билан шартнома имзолаши учун шартноманинг 3,4 иловалари бўйича талаб этиладиган маблағларни шакллантириш ва  хажмини белгилаш юзасидан амалий ёрдам кўрсатилди</w:t>
      </w:r>
      <w:r w:rsidR="00AE7FDF">
        <w:rPr>
          <w:rFonts w:ascii="Times New Roman" w:hAnsi="Times New Roman" w:cs="Times New Roman"/>
          <w:bCs/>
          <w:sz w:val="28"/>
          <w:szCs w:val="28"/>
          <w:lang w:val="uz-Cyrl-UZ"/>
        </w:rPr>
        <w:t>.</w:t>
      </w:r>
    </w:p>
    <w:p w14:paraId="0B8CE400" w14:textId="0BCA9F67" w:rsidR="00AE7FDF" w:rsidRPr="00AE7FDF" w:rsidRDefault="00AE7FDF" w:rsidP="00AE7FDF">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ижросини таъминлаш юзасидан ДТСЖ сининг </w:t>
      </w:r>
      <w:r w:rsidRPr="00AE7FDF">
        <w:rPr>
          <w:rFonts w:ascii="Times New Roman" w:hAnsi="Times New Roman" w:cs="Times New Roman"/>
          <w:bCs/>
          <w:sz w:val="28"/>
          <w:szCs w:val="28"/>
          <w:lang w:val="uz-Cyrl-UZ"/>
        </w:rPr>
        <w:t>01</w:t>
      </w:r>
      <w:r>
        <w:rPr>
          <w:rFonts w:ascii="Times New Roman" w:hAnsi="Times New Roman" w:cs="Times New Roman"/>
          <w:bCs/>
          <w:sz w:val="28"/>
          <w:szCs w:val="28"/>
          <w:lang w:val="uz-Cyrl-UZ"/>
        </w:rPr>
        <w:t xml:space="preserve">.07.2025 йил кунидаги 311-сонли буйруғи бўйича Қува туманидаги хар бир тиббий бригаданинг бир кун давомида қўрсатган тиббий хизматлари хажмини ДТСЖ марказига тақдим этиш учун йиғилмоқда ва </w:t>
      </w:r>
      <w:r w:rsidRPr="00AE7FDF">
        <w:rPr>
          <w:rFonts w:ascii="Times New Roman" w:hAnsi="Times New Roman" w:cs="Times New Roman"/>
          <w:bCs/>
          <w:color w:val="2F5496" w:themeColor="accent1" w:themeShade="BF"/>
          <w:sz w:val="28"/>
          <w:szCs w:val="28"/>
          <w:u w:val="single"/>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сloud.dtsj.uz</w:t>
      </w:r>
      <w:r w:rsidRPr="00AE7FDF">
        <w:rPr>
          <w:rFonts w:ascii="Times New Roman" w:hAnsi="Times New Roman" w:cs="Times New Roman"/>
          <w:bCs/>
          <w:color w:val="2F5496" w:themeColor="accent1" w:themeShade="BF"/>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bCs/>
          <w:sz w:val="28"/>
          <w:szCs w:val="28"/>
          <w:lang w:val="uz-Cyrl-UZ"/>
        </w:rPr>
        <w:t>платформасига юклаб борилмоқда.</w:t>
      </w:r>
    </w:p>
    <w:p w14:paraId="4E3D3D58" w14:textId="77777777" w:rsidR="00366943" w:rsidRDefault="00366943" w:rsidP="0036694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Pr>
          <w:rFonts w:ascii="Times New Roman" w:hAnsi="Times New Roman" w:cs="Times New Roman"/>
          <w:b/>
          <w:bCs/>
          <w:i/>
          <w:iCs/>
          <w:sz w:val="28"/>
          <w:szCs w:val="28"/>
          <w:lang w:val="uz-Cyrl-UZ"/>
        </w:rPr>
        <w:t>03</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.2025</w:t>
      </w:r>
      <w:r>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Pr>
          <w:rFonts w:ascii="Times New Roman" w:hAnsi="Times New Roman" w:cs="Times New Roman"/>
          <w:b/>
          <w:i/>
          <w:iCs/>
          <w:sz w:val="28"/>
          <w:szCs w:val="28"/>
          <w:lang w:val="uz-Cyrl-UZ"/>
        </w:rPr>
        <w:t xml:space="preserve">    </w:t>
      </w:r>
      <w:r w:rsidRPr="008F1CF5">
        <w:rPr>
          <w:rFonts w:ascii="Times New Roman" w:hAnsi="Times New Roman" w:cs="Times New Roman"/>
          <w:sz w:val="28"/>
          <w:szCs w:val="28"/>
          <w:lang w:val="uz-Cyrl-UZ"/>
        </w:rPr>
        <w:t xml:space="preserve">Фарғона вилояти Давлат тиббий суғуртаси жамғармаси ходимлари томонидан Ўзбекистон Республикаси Соғлиқни сақлаш вазирининг 2024 йил 23 январдаги 17-сонли буйруғига мувофиқ тасдиқланган ҳисобот шакллари — яъни 13, 14, 15, 16 ва 17-иловалар ҳамда Давлат тиббий суғуртаси жамғармаси Кузатув кенгашининг 2024 йил 20 сентябрдаги 80-сонли баёни асосида тасдиқланган 6-илова — асосидаги маълумотлар жорий йилнинг июнь ойи учун йиғилиб, тегишли тартибда умумлаштирилмоқда. Ушбу ҳисоботлар вилоят ҳудудида Давлат тиббий суғуртаси жамғармаси билан расмий шартнома асосида фаолият олиб бораётган 31 та тиббиёт муассасаси томонидан тақдим этилиб. Ҳар бир тиббиёт ташкилоти томонидан тақдим этилган маълумотлар тўлиқ ва ишончли бўлиши учун масъул жамғарма ходимлари томонидан улар диққат билан кўриб чиқилмоқда, техник ва молиявий жиҳатдан таҳлил </w:t>
      </w:r>
      <w:r w:rsidRPr="008F1CF5">
        <w:rPr>
          <w:rFonts w:ascii="Times New Roman" w:hAnsi="Times New Roman" w:cs="Times New Roman"/>
          <w:sz w:val="28"/>
          <w:szCs w:val="28"/>
          <w:lang w:val="uz-Cyrl-UZ"/>
        </w:rPr>
        <w:lastRenderedPageBreak/>
        <w:t>қилинмоқда, хатоликлар аниқланган тақдирда уларни бартараф этиш чоралари кўрилмоқда.</w:t>
      </w:r>
    </w:p>
    <w:p w14:paraId="1E674804" w14:textId="77777777" w:rsidR="00366943" w:rsidRDefault="00366943" w:rsidP="00366943">
      <w:pPr>
        <w:spacing w:after="0" w:line="240" w:lineRule="auto"/>
        <w:ind w:firstLine="708"/>
        <w:jc w:val="both"/>
        <w:rPr>
          <w:rFonts w:ascii="Times New Roman" w:hAnsi="Times New Roman" w:cs="Times New Roman"/>
          <w:bCs/>
          <w:sz w:val="28"/>
          <w:szCs w:val="28"/>
          <w:lang w:val="uz-Cyrl-UZ"/>
        </w:rPr>
      </w:pPr>
      <w:r w:rsidRPr="00C21ED9">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 бўйича ДТСЖ нинг 10-сонли баёни қарорининг 1 банди бажарилиши бўйича Фарғона вилояти Қува тумани тажриба синов лойиҳасида доирасида тиббиёт бирлашмаси маъсул ходимлари билан Давлат тиббий суғурта жамғармаси Фарғона вилоят бўлинмаси мутахассислари томонидан «Тиббиётда 90 кунлик ўзгаришлар» дастури доирасида 19-сонли оилавий поликлиникаси (собиқ Терак-таги ОШП)да амалга оширилган ишлар бўйича ўрганиш ўтказилди.</w:t>
      </w:r>
    </w:p>
    <w:p w14:paraId="7B427C45" w14:textId="77777777" w:rsidR="00366943" w:rsidRPr="00C54302" w:rsidRDefault="00366943" w:rsidP="00366943">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Шунингдек Давлат тиббий суғуртаси жамғармаси Тиббиёт ташкилотлари билан ишлаш бўлими ходимлари томонидан Қува туманидаги барча Оилавий поликлиникалар статист ва а</w:t>
      </w:r>
      <w:r w:rsidRPr="00C54302">
        <w:rPr>
          <w:rFonts w:ascii="Times New Roman" w:hAnsi="Times New Roman" w:cs="Times New Roman"/>
          <w:bCs/>
          <w:sz w:val="28"/>
          <w:szCs w:val="28"/>
          <w:lang w:val="uz-Cyrl-UZ"/>
        </w:rPr>
        <w:t>хборот тех</w:t>
      </w:r>
      <w:r>
        <w:rPr>
          <w:rFonts w:ascii="Times New Roman" w:hAnsi="Times New Roman" w:cs="Times New Roman"/>
          <w:bCs/>
          <w:sz w:val="28"/>
          <w:szCs w:val="28"/>
          <w:lang w:val="uz-Cyrl-UZ"/>
        </w:rPr>
        <w:t>нологиялари (IT) мутахассисларига улар томонидан тақдим этиладиган шартноманинг 1,2-иловалари ҳақида тушунчалар берилди.</w:t>
      </w:r>
    </w:p>
    <w:p w14:paraId="40A65376" w14:textId="77777777" w:rsidR="00366943" w:rsidRPr="00CF0309" w:rsidRDefault="00366943" w:rsidP="0036694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i/>
          <w:iCs/>
          <w:sz w:val="28"/>
          <w:szCs w:val="28"/>
          <w:lang w:val="uz-Cyrl-UZ"/>
        </w:rPr>
        <w:t>04.07</w:t>
      </w:r>
      <w:r w:rsidRPr="004B4BA3">
        <w:rPr>
          <w:rFonts w:ascii="Times New Roman" w:hAnsi="Times New Roman" w:cs="Times New Roman"/>
          <w:b/>
          <w:i/>
          <w:iCs/>
          <w:sz w:val="28"/>
          <w:szCs w:val="28"/>
          <w:lang w:val="uz-Cyrl-UZ"/>
        </w:rPr>
        <w:t>.2025 йил</w:t>
      </w:r>
      <w:r>
        <w:rPr>
          <w:rFonts w:ascii="Times New Roman" w:hAnsi="Times New Roman" w:cs="Times New Roman"/>
          <w:b/>
          <w:i/>
          <w:iCs/>
          <w:sz w:val="28"/>
          <w:szCs w:val="28"/>
          <w:lang w:val="uz-Cyrl-UZ"/>
        </w:rPr>
        <w:t>.</w:t>
      </w:r>
      <w:r w:rsidRPr="00CF0309">
        <w:rPr>
          <w:rFonts w:ascii="Times New Roman" w:hAnsi="Times New Roman" w:cs="Times New Roman"/>
          <w:sz w:val="28"/>
          <w:szCs w:val="28"/>
          <w:lang w:val="uz-Cyrl-UZ"/>
        </w:rPr>
        <w:t xml:space="preserve"> </w:t>
      </w:r>
      <w:r w:rsidRPr="008F1CF5">
        <w:rPr>
          <w:rFonts w:ascii="Times New Roman" w:hAnsi="Times New Roman" w:cs="Times New Roman"/>
          <w:sz w:val="28"/>
          <w:szCs w:val="28"/>
          <w:lang w:val="uz-Cyrl-UZ"/>
        </w:rPr>
        <w:t>Фарғона вилояти Давлат тиббий суғуртаси жамғармаси ходимлари томонидан Ўзбекистон Республикаси Соғлиқни сақлаш вазирининг 2024 йил 23 январдаги 17-сонли буйруғига мувофиқ тасдиқланган ҳисобот шакллари — яъни 13, 14, 15, 16 ва 17-иловалар ҳамда Давлат тиббий суғуртаси жамғармаси Кузатув кенгашининг 2024 йил 20 сентябрдаги 80-сонли баёни асосида тасдиқланган 6-илова — асосидаги маълумотлар жорий йилнинг июнь ойи учун йиғилиб, тегишли тартибда умумлаштирилмоқда. Ушбу ҳисоботлар вилоят ҳудудида Давлат тиббий суғуртаси жамғармаси билан расмий шартнома асосида фаолият олиб бораётган 31 та тиббиёт муассасаси томонидан тақдим этилиб. Ҳар бир тиббиёт ташкилоти томонидан тақдим этилган маълумотлар тўлиқ ва ишончли бўлиши учун масъул жамғарма ходимлари томонидан улар диққат билан кўриб чиқилмоқда, техник ва молиявий жиҳатдан таҳлил қилинмоқда, хатоликлар аниқланган тақдирда уларни бартараф этиш чоралари кўрилмоқда.</w:t>
      </w:r>
      <w:r>
        <w:rPr>
          <w:rFonts w:ascii="Times New Roman" w:hAnsi="Times New Roman" w:cs="Times New Roman"/>
          <w:sz w:val="28"/>
          <w:szCs w:val="28"/>
          <w:lang w:val="uz-Cyrl-UZ"/>
        </w:rPr>
        <w:t xml:space="preserve"> Топширилган хисоботлар ва </w:t>
      </w:r>
      <w:r w:rsidRPr="00CF0309">
        <w:rPr>
          <w:rFonts w:ascii="Times New Roman" w:hAnsi="Times New Roman" w:cs="Times New Roman"/>
          <w:sz w:val="28"/>
          <w:szCs w:val="28"/>
          <w:lang w:val="uz-Cyrl-UZ"/>
        </w:rPr>
        <w:t xml:space="preserve">MISS2.SSV.uz </w:t>
      </w:r>
      <w:r>
        <w:rPr>
          <w:rFonts w:ascii="Times New Roman" w:hAnsi="Times New Roman" w:cs="Times New Roman"/>
          <w:sz w:val="28"/>
          <w:szCs w:val="28"/>
          <w:lang w:val="uz-Cyrl-UZ"/>
        </w:rPr>
        <w:t>ахборот тизимига беморларни тўлов турларини тўғри қўйилганлиги маълумотлари текшириб чиқилди.</w:t>
      </w:r>
    </w:p>
    <w:p w14:paraId="47DC9B07" w14:textId="77777777" w:rsidR="00366943" w:rsidRPr="004331AE" w:rsidRDefault="00366943" w:rsidP="0036694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Cs/>
          <w:sz w:val="28"/>
          <w:szCs w:val="28"/>
          <w:lang w:val="uz-Cyrl-UZ"/>
        </w:rPr>
        <w:t xml:space="preserve"> </w:t>
      </w:r>
      <w:r w:rsidRPr="00C21ED9">
        <w:rPr>
          <w:rFonts w:ascii="Times New Roman" w:hAnsi="Times New Roman" w:cs="Times New Roman"/>
          <w:bCs/>
          <w:sz w:val="28"/>
          <w:szCs w:val="28"/>
          <w:lang w:val="uz-Cyrl-UZ"/>
        </w:rPr>
        <w:t xml:space="preserve">Ўзбекистон Республикаси Президентининг 2025 йил 19 майдаги ПФ-№ 88-сонли фармони хамда 2025 йил 19 майдаги ПҚ-№ 185-сонли қарори бўйича ДТСЖ нинг 10-сонли баёни қарорининг 1 банди бажарилиши бўйича Фарғона вилояти Қува тумани тажриба синов лойиҳасида доирасида тиббиёт бирлашмаси маъсул ходимлари билан Давлат тиббий суғурта жамғармаси Фарғона вилоят бўлинмаси мутахассислари томонидан «Тиббиётда 90 кунлик ўзгаришлар» дастури доирасида </w:t>
      </w:r>
      <w:r>
        <w:rPr>
          <w:rFonts w:ascii="Times New Roman" w:hAnsi="Times New Roman" w:cs="Times New Roman"/>
          <w:bCs/>
          <w:sz w:val="28"/>
          <w:szCs w:val="28"/>
          <w:lang w:val="uz-Cyrl-UZ"/>
        </w:rPr>
        <w:t>20</w:t>
      </w:r>
      <w:r w:rsidRPr="00C21ED9">
        <w:rPr>
          <w:rFonts w:ascii="Times New Roman" w:hAnsi="Times New Roman" w:cs="Times New Roman"/>
          <w:bCs/>
          <w:sz w:val="28"/>
          <w:szCs w:val="28"/>
          <w:lang w:val="uz-Cyrl-UZ"/>
        </w:rPr>
        <w:t xml:space="preserve">-сонли оилавий поликлиникаси (собиқ </w:t>
      </w:r>
      <w:r>
        <w:rPr>
          <w:rFonts w:ascii="Times New Roman" w:hAnsi="Times New Roman" w:cs="Times New Roman"/>
          <w:bCs/>
          <w:sz w:val="28"/>
          <w:szCs w:val="28"/>
          <w:lang w:val="uz-Cyrl-UZ"/>
        </w:rPr>
        <w:t>Шрейдер-бўзахўр</w:t>
      </w:r>
      <w:r w:rsidRPr="00C21ED9">
        <w:rPr>
          <w:rFonts w:ascii="Times New Roman" w:hAnsi="Times New Roman" w:cs="Times New Roman"/>
          <w:bCs/>
          <w:sz w:val="28"/>
          <w:szCs w:val="28"/>
          <w:lang w:val="uz-Cyrl-UZ"/>
        </w:rPr>
        <w:t xml:space="preserve"> ОШП)да амалга оширилган ишлар бўйича ўрганиш ўтказилди.</w:t>
      </w:r>
    </w:p>
    <w:p w14:paraId="7534281E" w14:textId="77777777" w:rsidR="00366943" w:rsidRPr="00AE7E6E" w:rsidRDefault="00366943" w:rsidP="00366943">
      <w:pPr>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Қува тумани марказий шифохонасини ДТСЖ орқали молиялаштириш тизимини амалга ошириш юзасида шартнома имзолаш учун кафолатланган пакетга киритилган тиббий хизматлар хажмини белгилаш ва шартноманинг 1,2 иловаларини тўлдириш юзасидан амалий ёрдам берилди.</w:t>
      </w:r>
    </w:p>
    <w:p w14:paraId="6CF3F929" w14:textId="77777777" w:rsidR="00366943" w:rsidRDefault="00366943" w:rsidP="00366943">
      <w:pPr>
        <w:spacing w:after="0" w:line="240" w:lineRule="auto"/>
        <w:ind w:firstLine="708"/>
        <w:jc w:val="both"/>
        <w:rPr>
          <w:rFonts w:ascii="Times New Roman" w:hAnsi="Times New Roman" w:cs="Times New Roman"/>
          <w:sz w:val="28"/>
          <w:szCs w:val="28"/>
          <w:lang w:val="uz-Cyrl-UZ"/>
        </w:rPr>
      </w:pPr>
    </w:p>
    <w:p w14:paraId="66AA9A3F" w14:textId="77777777" w:rsidR="00366943" w:rsidRDefault="00366943" w:rsidP="00366943">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435FD062" w14:textId="20742D33" w:rsidR="00DE2D84" w:rsidRPr="00AE7FDF" w:rsidRDefault="00366943" w:rsidP="00AE7FDF">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                               С. Атабалаев</w:t>
      </w:r>
    </w:p>
    <w:sectPr w:rsidR="00DE2D84" w:rsidRPr="00AE7FDF" w:rsidSect="00AE7FDF">
      <w:pgSz w:w="11906" w:h="16838" w:code="9"/>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943"/>
    <w:rsid w:val="00366943"/>
    <w:rsid w:val="00AE7FDF"/>
    <w:rsid w:val="00DE2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5754"/>
  <w15:chartTrackingRefBased/>
  <w15:docId w15:val="{39E1751B-EE47-453E-B938-6449D0A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94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1315</Words>
  <Characters>7496</Characters>
  <Application>Microsoft Office Word</Application>
  <DocSecurity>0</DocSecurity>
  <Lines>62</Lines>
  <Paragraphs>17</Paragraphs>
  <ScaleCrop>false</ScaleCrop>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kamilovdoc@gmail.com</dc:creator>
  <cp:keywords/>
  <dc:description/>
  <cp:lastModifiedBy>kamilovdoc@gmail.com</cp:lastModifiedBy>
  <cp:revision>2</cp:revision>
  <dcterms:created xsi:type="dcterms:W3CDTF">2025-07-04T09:34:00Z</dcterms:created>
  <dcterms:modified xsi:type="dcterms:W3CDTF">2025-07-04T09:43:00Z</dcterms:modified>
</cp:coreProperties>
</file>