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Default="008E1EDD">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Default="000B56F3">
      <w:pPr>
        <w:spacing w:after="0"/>
        <w:ind w:left="3540"/>
        <w:jc w:val="both"/>
        <w:rPr>
          <w:rFonts w:ascii="Times New Roman" w:hAnsi="Times New Roman" w:cs="Times New Roman"/>
          <w:b/>
          <w:bCs/>
          <w:sz w:val="24"/>
          <w:szCs w:val="24"/>
          <w:lang w:val="uz-Cyrl-UZ"/>
        </w:rPr>
      </w:pPr>
    </w:p>
    <w:p w14:paraId="533CF0CF" w14:textId="77777777"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14:paraId="63EF25D1" w14:textId="5ECCAB81"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347D82">
        <w:rPr>
          <w:rFonts w:ascii="Times New Roman" w:hAnsi="Times New Roman" w:cs="Times New Roman"/>
          <w:b/>
          <w:sz w:val="24"/>
          <w:szCs w:val="24"/>
          <w:lang w:val="uz-Cyrl-UZ"/>
        </w:rPr>
        <w:t>1</w:t>
      </w:r>
      <w:r w:rsidR="00B44F82" w:rsidRPr="00B44F82">
        <w:rPr>
          <w:rFonts w:ascii="Times New Roman" w:hAnsi="Times New Roman" w:cs="Times New Roman"/>
          <w:b/>
          <w:sz w:val="24"/>
          <w:szCs w:val="24"/>
          <w:lang w:val="uz-Cyrl-UZ"/>
        </w:rPr>
        <w:t>6</w:t>
      </w:r>
      <w:r>
        <w:rPr>
          <w:rFonts w:ascii="Times New Roman" w:hAnsi="Times New Roman" w:cs="Times New Roman"/>
          <w:b/>
          <w:sz w:val="24"/>
          <w:szCs w:val="24"/>
          <w:lang w:val="uz-Cyrl-UZ"/>
        </w:rPr>
        <w:t>.</w:t>
      </w:r>
      <w:r w:rsidR="00347D82">
        <w:rPr>
          <w:rFonts w:ascii="Times New Roman" w:hAnsi="Times New Roman" w:cs="Times New Roman"/>
          <w:b/>
          <w:sz w:val="24"/>
          <w:szCs w:val="24"/>
          <w:lang w:val="uz-Cyrl-UZ"/>
        </w:rPr>
        <w:t>2</w:t>
      </w:r>
      <w:r w:rsidR="00B44F82" w:rsidRPr="00B44F82">
        <w:rPr>
          <w:rFonts w:ascii="Times New Roman" w:hAnsi="Times New Roman" w:cs="Times New Roman"/>
          <w:b/>
          <w:sz w:val="24"/>
          <w:szCs w:val="24"/>
          <w:lang w:val="uz-Cyrl-UZ"/>
        </w:rPr>
        <w:t>0</w:t>
      </w:r>
      <w:r w:rsidR="00C962EC">
        <w:rPr>
          <w:rFonts w:ascii="Times New Roman" w:hAnsi="Times New Roman" w:cs="Times New Roman"/>
          <w:b/>
          <w:sz w:val="24"/>
          <w:szCs w:val="24"/>
          <w:lang w:val="uz-Cyrl-UZ"/>
        </w:rPr>
        <w:t>.0</w:t>
      </w:r>
      <w:r w:rsidR="00347D82">
        <w:rPr>
          <w:rFonts w:ascii="Times New Roman" w:hAnsi="Times New Roman" w:cs="Times New Roman"/>
          <w:b/>
          <w:sz w:val="24"/>
          <w:szCs w:val="24"/>
          <w:lang w:val="uz-Cyrl-UZ"/>
        </w:rPr>
        <w:t>6</w:t>
      </w:r>
      <w:r w:rsidR="00C962EC">
        <w:rPr>
          <w:rFonts w:ascii="Times New Roman" w:hAnsi="Times New Roman" w:cs="Times New Roman"/>
          <w:b/>
          <w:sz w:val="24"/>
          <w:szCs w:val="24"/>
          <w:lang w:val="uz-Cyrl-UZ"/>
        </w:rPr>
        <w:t>.</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14:paraId="688A9CFD" w14:textId="77777777" w:rsidR="000B56F3" w:rsidRDefault="008E1EDD">
      <w:pPr>
        <w:spacing w:after="0"/>
        <w:jc w:val="both"/>
        <w:rPr>
          <w:sz w:val="24"/>
          <w:szCs w:val="24"/>
          <w:lang w:val="uz-Cyrl-UZ"/>
        </w:rPr>
      </w:pPr>
      <w:bookmarkStart w:id="2" w:name="_Hlk177740877"/>
      <w:bookmarkEnd w:id="1"/>
      <w:r>
        <w:rPr>
          <w:sz w:val="24"/>
          <w:szCs w:val="24"/>
          <w:lang w:val="uz-Cyrl-UZ"/>
        </w:rPr>
        <w:t xml:space="preserve">       </w:t>
      </w:r>
      <w:r>
        <w:rPr>
          <w:sz w:val="24"/>
          <w:szCs w:val="24"/>
          <w:lang w:val="uz-Cyrl-UZ"/>
        </w:rPr>
        <w:tab/>
      </w:r>
    </w:p>
    <w:bookmarkEnd w:id="2"/>
    <w:p w14:paraId="31B3B9A8" w14:textId="77777777" w:rsidR="00347D82" w:rsidRDefault="00347D82" w:rsidP="00B44F82">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347D82">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p>
    <w:p w14:paraId="618D8AD7" w14:textId="5AA1DF87" w:rsidR="00B44F82" w:rsidRDefault="00347D82" w:rsidP="00B44F82">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347D82">
        <w:rPr>
          <w:rFonts w:ascii="Times New Roman" w:hAnsi="Times New Roman" w:cs="Times New Roman"/>
          <w:sz w:val="24"/>
          <w:szCs w:val="24"/>
          <w:lang w:val="uz-Cyrl-UZ"/>
        </w:rPr>
        <w:t xml:space="preserve"> </w:t>
      </w:r>
      <w:r w:rsidRPr="00347D82">
        <w:rPr>
          <w:rFonts w:ascii="Times New Roman" w:hAnsi="Times New Roman" w:cs="Times New Roman"/>
          <w:b/>
          <w:bCs/>
          <w:sz w:val="24"/>
          <w:szCs w:val="24"/>
          <w:lang w:val="uz-Cyrl-UZ"/>
        </w:rPr>
        <w:t>Жорий йилнинг 16-июнь куни</w:t>
      </w:r>
      <w:r w:rsidRPr="00347D82">
        <w:rPr>
          <w:rFonts w:ascii="Times New Roman" w:hAnsi="Times New Roman" w:cs="Times New Roman"/>
          <w:sz w:val="24"/>
          <w:szCs w:val="24"/>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3.Қашқадарё худудий бўлинмасига оғзаки мурожаат келиб тушди.Бемор Рахимова Зухра 1990 йил Қарши шахар Поспон МФЙда истиқомад қилади. Бемор тери касаллиги билан (ПСОРИАЗ) мурожаат қилган. Ушбу беморга РИДва КИАТМ Қарши филиалида даволанишига тушунчалар берилди.    </w:t>
      </w:r>
      <w:r w:rsidR="00B44F82" w:rsidRPr="00B44F82">
        <w:rPr>
          <w:rFonts w:ascii="Times New Roman" w:hAnsi="Times New Roman" w:cs="Times New Roman"/>
          <w:sz w:val="24"/>
          <w:szCs w:val="24"/>
          <w:lang w:val="uz-Cyrl-UZ"/>
        </w:rPr>
        <w:t xml:space="preserve">.                                                                                                                                                                                                </w:t>
      </w:r>
    </w:p>
    <w:p w14:paraId="4027A686" w14:textId="629EFF38" w:rsidR="006C7F45" w:rsidRDefault="00B44F82" w:rsidP="00347D82">
      <w:pPr>
        <w:spacing w:after="0"/>
        <w:jc w:val="both"/>
        <w:rPr>
          <w:rFonts w:ascii="Times New Roman" w:hAnsi="Times New Roman" w:cs="Times New Roman"/>
          <w:sz w:val="24"/>
          <w:szCs w:val="24"/>
          <w:lang w:val="uz-Cyrl-UZ"/>
        </w:rPr>
      </w:pPr>
      <w:r w:rsidRPr="00347D82">
        <w:rPr>
          <w:rFonts w:ascii="Times New Roman" w:hAnsi="Times New Roman" w:cs="Times New Roman"/>
          <w:sz w:val="24"/>
          <w:szCs w:val="24"/>
          <w:lang w:val="uz-Cyrl-UZ"/>
        </w:rPr>
        <w:t xml:space="preserve"> </w:t>
      </w:r>
      <w:r w:rsidR="00347D82">
        <w:rPr>
          <w:rFonts w:ascii="Times New Roman" w:hAnsi="Times New Roman" w:cs="Times New Roman"/>
          <w:sz w:val="24"/>
          <w:szCs w:val="24"/>
          <w:lang w:val="uz-Cyrl-UZ"/>
        </w:rPr>
        <w:t xml:space="preserve"> </w:t>
      </w:r>
      <w:r w:rsidRPr="00347D82">
        <w:rPr>
          <w:rFonts w:ascii="Times New Roman" w:hAnsi="Times New Roman" w:cs="Times New Roman"/>
          <w:sz w:val="24"/>
          <w:szCs w:val="24"/>
          <w:lang w:val="uz-Cyrl-UZ"/>
        </w:rPr>
        <w:t xml:space="preserve"> </w:t>
      </w:r>
      <w:r w:rsidRPr="00B44F82">
        <w:rPr>
          <w:rFonts w:ascii="Times New Roman" w:hAnsi="Times New Roman" w:cs="Times New Roman"/>
          <w:b/>
          <w:bCs/>
          <w:sz w:val="24"/>
          <w:szCs w:val="24"/>
          <w:lang w:val="uz-Cyrl-UZ"/>
        </w:rPr>
        <w:t xml:space="preserve">Жорий йилнинг </w:t>
      </w:r>
      <w:r w:rsidR="00347D82">
        <w:rPr>
          <w:rFonts w:ascii="Times New Roman" w:hAnsi="Times New Roman" w:cs="Times New Roman"/>
          <w:b/>
          <w:bCs/>
          <w:sz w:val="24"/>
          <w:szCs w:val="24"/>
          <w:lang w:val="uz-Cyrl-UZ"/>
        </w:rPr>
        <w:t>1</w:t>
      </w:r>
      <w:r w:rsidRPr="00B44F82">
        <w:rPr>
          <w:rFonts w:ascii="Times New Roman" w:hAnsi="Times New Roman" w:cs="Times New Roman"/>
          <w:b/>
          <w:bCs/>
          <w:sz w:val="24"/>
          <w:szCs w:val="24"/>
          <w:lang w:val="uz-Cyrl-UZ"/>
        </w:rPr>
        <w:t xml:space="preserve">6- </w:t>
      </w:r>
      <w:r w:rsidR="00347D82">
        <w:rPr>
          <w:rFonts w:ascii="Times New Roman" w:hAnsi="Times New Roman" w:cs="Times New Roman"/>
          <w:b/>
          <w:bCs/>
          <w:sz w:val="24"/>
          <w:szCs w:val="24"/>
          <w:lang w:val="uz-Cyrl-UZ"/>
        </w:rPr>
        <w:t>июн</w:t>
      </w:r>
      <w:r w:rsidRPr="00B44F82">
        <w:rPr>
          <w:rFonts w:ascii="Times New Roman" w:hAnsi="Times New Roman" w:cs="Times New Roman"/>
          <w:b/>
          <w:bCs/>
          <w:sz w:val="24"/>
          <w:szCs w:val="24"/>
          <w:lang w:val="uz-Cyrl-UZ"/>
        </w:rPr>
        <w:t xml:space="preserve"> куни</w:t>
      </w:r>
      <w:r w:rsidRPr="00347D82">
        <w:rPr>
          <w:rFonts w:ascii="Times New Roman" w:hAnsi="Times New Roman" w:cs="Times New Roman"/>
          <w:sz w:val="24"/>
          <w:szCs w:val="24"/>
          <w:lang w:val="uz-Cyrl-UZ"/>
        </w:rPr>
        <w:t xml:space="preserve"> </w:t>
      </w:r>
      <w:r w:rsidR="00347D82" w:rsidRPr="00347D82">
        <w:rPr>
          <w:rFonts w:ascii="Times New Roman" w:hAnsi="Times New Roman" w:cs="Times New Roman"/>
          <w:sz w:val="24"/>
          <w:szCs w:val="24"/>
          <w:lang w:val="uz-Cyrl-UZ"/>
        </w:rPr>
        <w:t xml:space="preserve">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РШТЁИМ Кашкадарё филиалида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олиб борилмоқда.  </w:t>
      </w:r>
    </w:p>
    <w:p w14:paraId="590081A4" w14:textId="645F911C" w:rsidR="006C7F45" w:rsidRDefault="00347D82" w:rsidP="006C7F45">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347D82">
        <w:rPr>
          <w:rFonts w:ascii="Times New Roman" w:hAnsi="Times New Roman" w:cs="Times New Roman"/>
          <w:b/>
          <w:bCs/>
          <w:sz w:val="24"/>
          <w:szCs w:val="24"/>
          <w:lang w:val="uz-Cyrl-UZ"/>
        </w:rPr>
        <w:t>Жорий йилнинг 1</w:t>
      </w:r>
      <w:r w:rsidR="00632BC3">
        <w:rPr>
          <w:rFonts w:ascii="Times New Roman" w:hAnsi="Times New Roman" w:cs="Times New Roman"/>
          <w:b/>
          <w:bCs/>
          <w:sz w:val="24"/>
          <w:szCs w:val="24"/>
          <w:lang w:val="uz-Cyrl-UZ"/>
        </w:rPr>
        <w:t>6</w:t>
      </w:r>
      <w:r w:rsidRPr="00347D82">
        <w:rPr>
          <w:rFonts w:ascii="Times New Roman" w:hAnsi="Times New Roman" w:cs="Times New Roman"/>
          <w:b/>
          <w:bCs/>
          <w:sz w:val="24"/>
          <w:szCs w:val="24"/>
          <w:lang w:val="uz-Cyrl-UZ"/>
        </w:rPr>
        <w:t>-июнь куни</w:t>
      </w:r>
      <w:r w:rsidRPr="00347D82">
        <w:rPr>
          <w:rFonts w:ascii="Times New Roman" w:hAnsi="Times New Roman" w:cs="Times New Roman"/>
          <w:sz w:val="24"/>
          <w:szCs w:val="24"/>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w:t>
      </w:r>
    </w:p>
    <w:p w14:paraId="06FFA900" w14:textId="77777777" w:rsidR="00347D82" w:rsidRDefault="00347D82" w:rsidP="006C7F45">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347D82">
        <w:rPr>
          <w:rFonts w:ascii="Times New Roman" w:hAnsi="Times New Roman" w:cs="Times New Roman"/>
          <w:sz w:val="24"/>
          <w:szCs w:val="24"/>
          <w:lang w:val="uz-Cyrl-UZ"/>
        </w:rPr>
        <w:t xml:space="preserve">Жамғарма билан шартнома тузган дорихоналар томонидан май ойида реимбурсация дастури доирасида берилган дори воситалари ҳисоботлари тайёрланди. Ҳисоботга асосан дорихоналар томонидан тақдим этилган ҳисоб-фактураларда дори номлари, нархлари ва реквизитлари тўғри кўрсатилганлиги солиштириб кўрилмоқда. Тўғри жўнатилганлари қабул қилиниб, хато-камчилиги мавжудлари камчиликлари тушунтирилиб қайтарилмоқда.                                                                                                                                                                 </w:t>
      </w:r>
      <w:r>
        <w:rPr>
          <w:rFonts w:ascii="Times New Roman" w:hAnsi="Times New Roman" w:cs="Times New Roman"/>
          <w:sz w:val="24"/>
          <w:szCs w:val="24"/>
          <w:lang w:val="uz-Cyrl-UZ"/>
        </w:rPr>
        <w:t xml:space="preserve">   </w:t>
      </w:r>
    </w:p>
    <w:p w14:paraId="52037427" w14:textId="414ED988" w:rsidR="00347D82" w:rsidRDefault="00347D82" w:rsidP="006C7F45">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632BC3">
        <w:rPr>
          <w:rFonts w:ascii="Times New Roman" w:hAnsi="Times New Roman" w:cs="Times New Roman"/>
          <w:b/>
          <w:bCs/>
          <w:sz w:val="24"/>
          <w:szCs w:val="24"/>
          <w:lang w:val="uz-Cyrl-UZ"/>
        </w:rPr>
        <w:t>Жорий йилнинг 16-июнь куни</w:t>
      </w:r>
      <w:r w:rsidRPr="00347D82">
        <w:rPr>
          <w:rFonts w:ascii="Times New Roman" w:hAnsi="Times New Roman" w:cs="Times New Roman"/>
          <w:sz w:val="24"/>
          <w:szCs w:val="24"/>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w:t>
      </w:r>
    </w:p>
    <w:p w14:paraId="2BD61038" w14:textId="77777777" w:rsidR="00F474F3" w:rsidRDefault="00632BC3" w:rsidP="006C7F45">
      <w:pPr>
        <w:spacing w:after="0"/>
        <w:jc w:val="both"/>
        <w:rPr>
          <w:rFonts w:ascii="Times New Roman" w:hAnsi="Times New Roman" w:cs="Times New Roman"/>
          <w:sz w:val="24"/>
          <w:szCs w:val="24"/>
          <w:lang w:val="uz-Cyrl-UZ"/>
        </w:rPr>
      </w:pPr>
      <w:r w:rsidRPr="00632BC3">
        <w:rPr>
          <w:rFonts w:ascii="Times New Roman" w:hAnsi="Times New Roman" w:cs="Times New Roman"/>
          <w:sz w:val="24"/>
          <w:szCs w:val="24"/>
          <w:lang w:val="uz-Cyrl-UZ"/>
        </w:rPr>
        <w:t xml:space="preserve">Қашқадарё вилоятидаги 51 та , шундан вилоят муассасалари 10 та ва туман муассасалари 41 та тиббиёт муассасалари " Ҳар бир даволанган ҳолат" усули бўйича май ой учун (15%) миқдоридаги    тайинлаш сертификатга асосан маблағларини молиялаштириш ишлари амалга ошириш учун Uzasbo-2 дастурига юридик мажбуриятлар шакллантирилиб меморильныей ордер яратилиб тулиқ молиялаштириш амалга оширилди. Ўзбекистон Республикаси Президентининг 2025 йил 19 майдаги ПФ-88-сон фармони ва ПҚ-185-сон қарори ижросини таъминлаш юзасидан  Қашқадарё вилоят Китоб туманидаги 12 ОП ТИП 2 (Р.Шайманов), Жилисув ОП ТИП 1 ва Бектемир ОП ТИП 2 ўрганилиб бажарилган ишлар мониторинги бўйича саволномалар тўлдирилиб Жамғармага тақдим этилди. Қашқадарё вилояти болалар куп тамоқли тиббиёт </w:t>
      </w:r>
    </w:p>
    <w:p w14:paraId="7983C50D" w14:textId="77777777" w:rsidR="00F474F3" w:rsidRDefault="00F474F3" w:rsidP="006C7F45">
      <w:pPr>
        <w:spacing w:after="0"/>
        <w:jc w:val="both"/>
        <w:rPr>
          <w:rFonts w:ascii="Times New Roman" w:hAnsi="Times New Roman" w:cs="Times New Roman"/>
          <w:sz w:val="24"/>
          <w:szCs w:val="24"/>
          <w:lang w:val="uz-Cyrl-UZ"/>
        </w:rPr>
      </w:pPr>
    </w:p>
    <w:p w14:paraId="08FC01A3" w14:textId="4E38F109" w:rsidR="00632BC3" w:rsidRDefault="00632BC3" w:rsidP="006C7F45">
      <w:pPr>
        <w:spacing w:after="0"/>
        <w:jc w:val="both"/>
        <w:rPr>
          <w:rFonts w:ascii="Times New Roman" w:hAnsi="Times New Roman" w:cs="Times New Roman"/>
          <w:sz w:val="24"/>
          <w:szCs w:val="24"/>
          <w:lang w:val="uz-Cyrl-UZ"/>
        </w:rPr>
      </w:pPr>
      <w:r w:rsidRPr="00632BC3">
        <w:rPr>
          <w:rFonts w:ascii="Times New Roman" w:hAnsi="Times New Roman" w:cs="Times New Roman"/>
          <w:sz w:val="24"/>
          <w:szCs w:val="24"/>
          <w:lang w:val="uz-Cyrl-UZ"/>
        </w:rPr>
        <w:t>марказида бюджетдан сақланадиган ўрин жойларига 2025 йил май ойи ўрганилганда 152 та бемор 673 кун ассосиз қабул қилинган беморларга жами 147 378 985.0 сўм маблағ нотуғри сарфланган маблағлар чегириб қолинди.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июнь холатида коммунал электр энергия, табиий газ, иссиқ сув, чиқинди, совуқ сув ва оқова хизматларидан  дебитор ва кредитор қарздорлик бўйича солиштирма далолатномалар олиниб маълумотлар тайёрланди. Бундан ташқари 21 та вилоят даражасидаги ҳамда шаҳар ва туман даражасидаги 16 та тиббиёт муассасасиларининг 2025 йил май ойи қилинган касса харажатлари  жами 313 та шахсий ғазна ҳисобварақларининг харажатлар моддаси бўйича маълумотлар тайёрланиб Жамғармага тақдим этилди.  Бундан ташқари Е-шартноманинг 1-иловасидаги тиббий хизматлар хажимлари кўрсаткичларини камчиликлари тўғирланиб келишувга жўнатилди.</w:t>
      </w:r>
    </w:p>
    <w:p w14:paraId="698F8CE3" w14:textId="77777777" w:rsidR="00632BC3" w:rsidRDefault="00632BC3" w:rsidP="006C7F45">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632BC3">
        <w:rPr>
          <w:rFonts w:ascii="Times New Roman" w:hAnsi="Times New Roman" w:cs="Times New Roman"/>
          <w:b/>
          <w:bCs/>
          <w:sz w:val="24"/>
          <w:szCs w:val="24"/>
          <w:lang w:val="uz-Cyrl-UZ"/>
        </w:rPr>
        <w:t>Жорий йилнинг 17-июнь куни</w:t>
      </w:r>
      <w:r w:rsidRPr="00632BC3">
        <w:rPr>
          <w:rFonts w:ascii="Times New Roman" w:hAnsi="Times New Roman" w:cs="Times New Roman"/>
          <w:sz w:val="24"/>
          <w:szCs w:val="24"/>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0354046F" w14:textId="77777777" w:rsidR="00632BC3" w:rsidRDefault="00632BC3" w:rsidP="006C7F45">
      <w:pPr>
        <w:spacing w:after="0"/>
        <w:jc w:val="both"/>
        <w:rPr>
          <w:rFonts w:ascii="Times New Roman" w:hAnsi="Times New Roman" w:cs="Times New Roman"/>
          <w:sz w:val="24"/>
          <w:szCs w:val="24"/>
          <w:lang w:val="uz-Cyrl-UZ"/>
        </w:rPr>
      </w:pPr>
      <w:r w:rsidRPr="00632BC3">
        <w:rPr>
          <w:rFonts w:ascii="Times New Roman" w:hAnsi="Times New Roman" w:cs="Times New Roman"/>
          <w:b/>
          <w:bCs/>
          <w:sz w:val="24"/>
          <w:szCs w:val="24"/>
          <w:lang w:val="uz-Cyrl-UZ"/>
        </w:rPr>
        <w:t xml:space="preserve">  </w:t>
      </w:r>
      <w:r w:rsidRPr="00632BC3">
        <w:rPr>
          <w:rFonts w:ascii="Times New Roman" w:hAnsi="Times New Roman" w:cs="Times New Roman"/>
          <w:b/>
          <w:bCs/>
          <w:sz w:val="24"/>
          <w:szCs w:val="24"/>
          <w:lang w:val="uz-Cyrl-UZ"/>
        </w:rPr>
        <w:t>Жорий йилнинг 17-июнь куни</w:t>
      </w:r>
      <w:r w:rsidRPr="00632BC3">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РШТЁИМ Кашкадарё филиалида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олиб борилмоқда. </w:t>
      </w:r>
    </w:p>
    <w:p w14:paraId="1876893C" w14:textId="46A209DE" w:rsidR="00632BC3" w:rsidRDefault="00632BC3" w:rsidP="006C7F45">
      <w:pPr>
        <w:spacing w:after="0"/>
        <w:jc w:val="both"/>
        <w:rPr>
          <w:rFonts w:ascii="Times New Roman" w:hAnsi="Times New Roman" w:cs="Times New Roman"/>
          <w:sz w:val="24"/>
          <w:szCs w:val="24"/>
          <w:lang w:val="uz-Cyrl-UZ"/>
        </w:rPr>
      </w:pPr>
      <w:r w:rsidRPr="00632BC3">
        <w:rPr>
          <w:rFonts w:ascii="Times New Roman" w:hAnsi="Times New Roman" w:cs="Times New Roman"/>
          <w:b/>
          <w:bCs/>
          <w:sz w:val="24"/>
          <w:szCs w:val="24"/>
          <w:lang w:val="uz-Cyrl-UZ"/>
        </w:rPr>
        <w:t>Жорий йилнинг 17-июнь куни</w:t>
      </w:r>
      <w:r w:rsidRPr="00632BC3">
        <w:rPr>
          <w:rFonts w:ascii="Times New Roman" w:hAnsi="Times New Roman" w:cs="Times New Roman"/>
          <w:sz w:val="24"/>
          <w:szCs w:val="24"/>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Ҳисоботга асосан дорихоналар томонидан май ойи учун тақдим этилган ҳисоб-фактураларда дори номлари, нархлари ва реквизитлари тўғри кўрсатилганлиги солиштириб кўрилмоқда. Тўғри жўнатилганлари қабул қилиниб, хато-камчилиги мавжудлари камчиликлари тушунтирилиб қайтарилмоқда. Яккабоғ тумани Дархон ОШПга реимбурсация дастури доирасида бириктирилган "Қашқадарё Дори-дармон" МЧЖ ни 10-сон шахобчасига ДМЕД ўрнатилиб электрон рецепт орқали дори воситалари берилиши йўлга қуйилди.                    </w:t>
      </w:r>
    </w:p>
    <w:p w14:paraId="52265BA4" w14:textId="77777777" w:rsidR="00F474F3" w:rsidRDefault="00632BC3" w:rsidP="006C7F45">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632BC3">
        <w:rPr>
          <w:rFonts w:ascii="Times New Roman" w:hAnsi="Times New Roman" w:cs="Times New Roman"/>
          <w:b/>
          <w:bCs/>
          <w:sz w:val="24"/>
          <w:szCs w:val="24"/>
          <w:lang w:val="uz-Cyrl-UZ"/>
        </w:rPr>
        <w:t>Жорий йилнинг 17-июнь куни</w:t>
      </w:r>
      <w:r w:rsidRPr="00632BC3">
        <w:rPr>
          <w:lang w:val="uz-Cyrl-UZ"/>
        </w:rPr>
        <w:t xml:space="preserve"> </w:t>
      </w:r>
      <w:r w:rsidRPr="00632BC3">
        <w:rPr>
          <w:rFonts w:ascii="Times New Roman" w:hAnsi="Times New Roman" w:cs="Times New Roman"/>
          <w:sz w:val="24"/>
          <w:szCs w:val="24"/>
          <w:lang w:val="uz-Cyrl-UZ"/>
        </w:rPr>
        <w:t xml:space="preserve">Қашқадарё вилоятидаги 51 та , шундан вилоят муассасалари 10 та ва туман муассасалари 41 та тиббиёт муассасалари " Ҳар бир даволанган ҳолат" усули бўйича май ой учун (15%) миқдоридаги    тайинлаш сертификатга асосан маблағларини молиялаштириш ишлари амалга ошириш учун Uzasbo-2 дастурига юридик мажбуриятлар шакллантирилиб меморильныей ордер яратилиб тулиқ молиялаштириш амалга оширилди. Ўзбекистон Республикаси Президентининг 2025 йил 19 майдаги ПФ-88-сон фармони ва ПҚ-185-сон қарори ижросини таъминлаш юзасидан  Қашқадарё вилоят Китоб туманидаги 12 ОП ТИП 2 (Р.Шайманов), Жилисув ОП ТИП 1 ва Бектемир ОП ТИП 2 ўрганилиб бажарилган ишлар мониторинги бўйича саволномалар тўлдирилиб Жамғармага тақдим этилди. Қашқадарё вилояти болалар куп тамоқли тиббиёт марказида бюджетдан сақланадиган ўрин жойларига 2025 йил май ойи ўрганилганда 152 та бемор 673 кун ассосиз қабул қилинган беморларга жами 147 378 985.0 сўм маблағ нотуғри сарфланган маблағлар чегириб қолинди.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июнь холатида коммунал электр энергия, табиий газ, иссиқ сув, чиқинди, совуқ сув ва оқова хизматларидан  дебитор ва кредитор қарздорлик бўйича солиштирма далолатномалар олиниб маълумотлар тайёрланди. Бундан ташқари 21 та вилоят даражасидаги ҳамда шаҳар ва туман даражасидаги 16 та тиббиёт </w:t>
      </w:r>
    </w:p>
    <w:p w14:paraId="3E26EFE9" w14:textId="77777777" w:rsidR="00F474F3" w:rsidRDefault="00F474F3" w:rsidP="006C7F45">
      <w:pPr>
        <w:spacing w:after="0"/>
        <w:jc w:val="both"/>
        <w:rPr>
          <w:rFonts w:ascii="Times New Roman" w:hAnsi="Times New Roman" w:cs="Times New Roman"/>
          <w:sz w:val="24"/>
          <w:szCs w:val="24"/>
          <w:lang w:val="uz-Cyrl-UZ"/>
        </w:rPr>
      </w:pPr>
    </w:p>
    <w:p w14:paraId="561A28A9" w14:textId="24968988" w:rsidR="00632BC3" w:rsidRPr="00632BC3" w:rsidRDefault="00632BC3" w:rsidP="006C7F45">
      <w:pPr>
        <w:spacing w:after="0"/>
        <w:jc w:val="both"/>
        <w:rPr>
          <w:rFonts w:ascii="Times New Roman" w:hAnsi="Times New Roman" w:cs="Times New Roman"/>
          <w:sz w:val="24"/>
          <w:szCs w:val="24"/>
          <w:lang w:val="uz-Cyrl-UZ"/>
        </w:rPr>
      </w:pPr>
      <w:r w:rsidRPr="00632BC3">
        <w:rPr>
          <w:rFonts w:ascii="Times New Roman" w:hAnsi="Times New Roman" w:cs="Times New Roman"/>
          <w:sz w:val="24"/>
          <w:szCs w:val="24"/>
          <w:lang w:val="uz-Cyrl-UZ"/>
        </w:rPr>
        <w:t>муассасасиларининг 2025 йил май ойи қилинган касса харажатлари  жами 313 та шахсий ғазна ҳисобварақларининг харажатлар моддаси бўйича маълумотлар тайёрланиб Жамғармага тақдим этилди.  Бундан ташқари Е-шартноманинг 1-иловасидаги тиббий хизматлар хажимлари кўрсаткичларини камчиликлари тўғирланиб келишувга жўнатилди.</w:t>
      </w:r>
    </w:p>
    <w:p w14:paraId="0EE11048" w14:textId="0ED71EF5" w:rsidR="000A40D3" w:rsidRDefault="000A40D3" w:rsidP="006C7F45">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00632BC3" w:rsidRPr="00632BC3">
        <w:rPr>
          <w:rFonts w:ascii="Times New Roman" w:hAnsi="Times New Roman" w:cs="Times New Roman"/>
          <w:b/>
          <w:bCs/>
          <w:sz w:val="24"/>
          <w:szCs w:val="24"/>
          <w:lang w:val="uz-Cyrl-UZ"/>
        </w:rPr>
        <w:t>Жорий йилнинг 1</w:t>
      </w:r>
      <w:r w:rsidR="00632BC3">
        <w:rPr>
          <w:rFonts w:ascii="Times New Roman" w:hAnsi="Times New Roman" w:cs="Times New Roman"/>
          <w:b/>
          <w:bCs/>
          <w:sz w:val="24"/>
          <w:szCs w:val="24"/>
          <w:lang w:val="uz-Cyrl-UZ"/>
        </w:rPr>
        <w:t>8</w:t>
      </w:r>
      <w:r w:rsidR="00632BC3" w:rsidRPr="00632BC3">
        <w:rPr>
          <w:rFonts w:ascii="Times New Roman" w:hAnsi="Times New Roman" w:cs="Times New Roman"/>
          <w:b/>
          <w:bCs/>
          <w:sz w:val="24"/>
          <w:szCs w:val="24"/>
          <w:lang w:val="uz-Cyrl-UZ"/>
        </w:rPr>
        <w:t>-июнь куни</w:t>
      </w:r>
      <w:r w:rsidR="00632BC3">
        <w:rPr>
          <w:rFonts w:ascii="Times New Roman" w:hAnsi="Times New Roman" w:cs="Times New Roman"/>
          <w:b/>
          <w:bCs/>
          <w:sz w:val="24"/>
          <w:szCs w:val="24"/>
          <w:lang w:val="uz-Cyrl-UZ"/>
        </w:rPr>
        <w:t xml:space="preserve"> </w:t>
      </w:r>
      <w:r w:rsidRPr="000A40D3">
        <w:rPr>
          <w:rFonts w:ascii="Times New Roman" w:hAnsi="Times New Roman" w:cs="Times New Roman"/>
          <w:sz w:val="24"/>
          <w:szCs w:val="24"/>
          <w:lang w:val="uz-Cyrl-UZ"/>
        </w:rPr>
        <w:t xml:space="preserve">Жорий йилнинг 18-июнь куни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r>
        <w:rPr>
          <w:rFonts w:ascii="Times New Roman" w:hAnsi="Times New Roman" w:cs="Times New Roman"/>
          <w:sz w:val="24"/>
          <w:szCs w:val="24"/>
          <w:lang w:val="uz-Cyrl-UZ"/>
        </w:rPr>
        <w:t xml:space="preserve">  </w:t>
      </w:r>
    </w:p>
    <w:p w14:paraId="6382DE2D" w14:textId="66050C29" w:rsidR="00632BC3" w:rsidRPr="000A40D3" w:rsidRDefault="000A40D3" w:rsidP="006C7F45">
      <w:pPr>
        <w:spacing w:after="0"/>
        <w:jc w:val="both"/>
        <w:rPr>
          <w:rFonts w:ascii="Times New Roman" w:hAnsi="Times New Roman" w:cs="Times New Roman"/>
          <w:sz w:val="24"/>
          <w:szCs w:val="24"/>
          <w:lang w:val="uz-Cyrl-UZ"/>
        </w:rPr>
      </w:pPr>
      <w:r w:rsidRPr="000A40D3">
        <w:rPr>
          <w:rFonts w:ascii="Times New Roman" w:hAnsi="Times New Roman" w:cs="Times New Roman"/>
          <w:b/>
          <w:bCs/>
          <w:sz w:val="24"/>
          <w:szCs w:val="24"/>
          <w:lang w:val="uz-Cyrl-UZ"/>
        </w:rPr>
        <w:t xml:space="preserve"> </w:t>
      </w:r>
      <w:r>
        <w:rPr>
          <w:rFonts w:ascii="Times New Roman" w:hAnsi="Times New Roman" w:cs="Times New Roman"/>
          <w:b/>
          <w:bCs/>
          <w:sz w:val="24"/>
          <w:szCs w:val="24"/>
          <w:lang w:val="uz-Cyrl-UZ"/>
        </w:rPr>
        <w:t xml:space="preserve"> </w:t>
      </w:r>
      <w:r w:rsidRPr="000A40D3">
        <w:rPr>
          <w:rFonts w:ascii="Times New Roman" w:hAnsi="Times New Roman" w:cs="Times New Roman"/>
          <w:b/>
          <w:bCs/>
          <w:sz w:val="24"/>
          <w:szCs w:val="24"/>
          <w:lang w:val="uz-Cyrl-UZ"/>
        </w:rPr>
        <w:t xml:space="preserve">Жорий йилнинг 18-июнь </w:t>
      </w:r>
      <w:r w:rsidRPr="000A40D3">
        <w:rPr>
          <w:rFonts w:ascii="Times New Roman" w:hAnsi="Times New Roman" w:cs="Times New Roman"/>
          <w:b/>
          <w:bCs/>
          <w:sz w:val="24"/>
          <w:szCs w:val="24"/>
          <w:lang w:val="uz-Cyrl-UZ"/>
        </w:rPr>
        <w:t>куни</w:t>
      </w:r>
      <w:r>
        <w:rPr>
          <w:rFonts w:ascii="Times New Roman" w:hAnsi="Times New Roman" w:cs="Times New Roman"/>
          <w:sz w:val="24"/>
          <w:szCs w:val="24"/>
          <w:lang w:val="uz-Cyrl-UZ"/>
        </w:rPr>
        <w:t xml:space="preserve"> </w:t>
      </w:r>
      <w:r w:rsidRPr="000A40D3">
        <w:rPr>
          <w:rFonts w:ascii="Times New Roman" w:hAnsi="Times New Roman" w:cs="Times New Roman"/>
          <w:sz w:val="24"/>
          <w:szCs w:val="24"/>
          <w:lang w:val="uz-Cyrl-UZ"/>
        </w:rPr>
        <w:t>ДТСЖ марказий аппарат ходимлари томонидан 17 40 да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ЗООМ йиғилиши бўлиб ўтди.</w:t>
      </w:r>
    </w:p>
    <w:p w14:paraId="3D907047" w14:textId="5AFE3A07" w:rsidR="00632BC3" w:rsidRDefault="000A40D3" w:rsidP="006C7F45">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0A40D3">
        <w:rPr>
          <w:rFonts w:ascii="Times New Roman" w:hAnsi="Times New Roman" w:cs="Times New Roman"/>
          <w:b/>
          <w:bCs/>
          <w:sz w:val="24"/>
          <w:szCs w:val="24"/>
          <w:lang w:val="uz-Cyrl-UZ"/>
        </w:rPr>
        <w:t>Жорий йилнинг 18-июн куни,</w:t>
      </w:r>
      <w:r w:rsidRPr="000A40D3">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РШТЁИМ Кашкадарё филиалида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олиб борилмоқда</w:t>
      </w:r>
    </w:p>
    <w:p w14:paraId="7A6A1977" w14:textId="3C71F277" w:rsidR="00632BC3" w:rsidRDefault="000A40D3" w:rsidP="006C7F45">
      <w:pPr>
        <w:spacing w:after="0"/>
        <w:jc w:val="both"/>
        <w:rPr>
          <w:rFonts w:ascii="Times New Roman" w:hAnsi="Times New Roman" w:cs="Times New Roman"/>
          <w:sz w:val="24"/>
          <w:szCs w:val="24"/>
          <w:lang w:val="uz-Cyrl-UZ"/>
        </w:rPr>
      </w:pPr>
      <w:r w:rsidRPr="000A40D3">
        <w:rPr>
          <w:rFonts w:ascii="Times New Roman" w:hAnsi="Times New Roman" w:cs="Times New Roman"/>
          <w:b/>
          <w:bCs/>
          <w:sz w:val="24"/>
          <w:szCs w:val="24"/>
          <w:lang w:val="uz-Cyrl-UZ"/>
        </w:rPr>
        <w:t>Жорий йилнинг 18-июнь куни</w:t>
      </w:r>
      <w:r w:rsidRPr="000A40D3">
        <w:rPr>
          <w:rFonts w:ascii="Times New Roman" w:hAnsi="Times New Roman" w:cs="Times New Roman"/>
          <w:sz w:val="24"/>
          <w:szCs w:val="24"/>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w:t>
      </w:r>
    </w:p>
    <w:p w14:paraId="21BCF58E" w14:textId="4818F9F3" w:rsidR="00632BC3" w:rsidRDefault="000A40D3" w:rsidP="006C7F45">
      <w:pPr>
        <w:spacing w:after="0"/>
        <w:jc w:val="both"/>
        <w:rPr>
          <w:rFonts w:ascii="Times New Roman" w:hAnsi="Times New Roman" w:cs="Times New Roman"/>
          <w:sz w:val="24"/>
          <w:szCs w:val="24"/>
          <w:lang w:val="uz-Cyrl-UZ"/>
        </w:rPr>
      </w:pPr>
      <w:r w:rsidRPr="000A40D3">
        <w:rPr>
          <w:rFonts w:ascii="Times New Roman" w:hAnsi="Times New Roman" w:cs="Times New Roman"/>
          <w:sz w:val="24"/>
          <w:szCs w:val="24"/>
          <w:lang w:val="uz-Cyrl-UZ"/>
        </w:rPr>
        <w:t>Ҳисоботга асосан дорихоналар томонидан май ойи учун тақдим этилган ҳисоб-фактураларда дори номлари, нархлари ва реквизитлари тўғри кўрсатилганлиги солиштириб кўрилмоқда. Тўғри жўнатилганлари қабул қилиниб, хато-камчилиги мавжудлари камчиликлари тушунтирилиб қайтарилмоқда. Китоб туманида жойлашган “Ибн Сино” хусусий корхонаси ва Шаҳрисабз шаҳридаги  “KESH-ABRORBEK FARM” МЧЖ дорихоналари билан шартнома тузилди.</w:t>
      </w:r>
    </w:p>
    <w:p w14:paraId="6FAD152C" w14:textId="77777777" w:rsidR="00F474F3" w:rsidRDefault="000A40D3" w:rsidP="006C7F45">
      <w:pPr>
        <w:spacing w:after="0"/>
        <w:jc w:val="both"/>
        <w:rPr>
          <w:rFonts w:ascii="Times New Roman" w:hAnsi="Times New Roman" w:cs="Times New Roman"/>
          <w:sz w:val="24"/>
          <w:szCs w:val="24"/>
          <w:lang w:val="uz-Cyrl-UZ"/>
        </w:rPr>
      </w:pPr>
      <w:r w:rsidRPr="000A40D3">
        <w:rPr>
          <w:rFonts w:ascii="Times New Roman" w:hAnsi="Times New Roman" w:cs="Times New Roman"/>
          <w:b/>
          <w:bCs/>
          <w:sz w:val="24"/>
          <w:szCs w:val="24"/>
          <w:lang w:val="uz-Cyrl-UZ"/>
        </w:rPr>
        <w:t>Жорий йилнинг 18-июнь куни</w:t>
      </w:r>
      <w:r w:rsidRPr="000A40D3">
        <w:rPr>
          <w:rFonts w:ascii="Times New Roman" w:hAnsi="Times New Roman" w:cs="Times New Roman"/>
          <w:sz w:val="24"/>
          <w:szCs w:val="24"/>
          <w:lang w:val="uz-Cyrl-UZ"/>
        </w:rPr>
        <w:t xml:space="preserve"> Қашқадарё вилоятидаги 51 та , шундан вилоят муассасалари 10 та ва туман муассасалари 41 та тиббиёт муассасалари " Ҳар бир даволанган ҳолат" усули бўйича май ой учун (15%) миқдоридаги    тайинлаш сертификатга асосан маблағларини молиялаштириш ишлари амалга ошириш учун Uzasbo-2 дастурига юридик мажбуриятлар шакллантирилиб меморильныей ордер яратилиб тулиқ молиялаштириш амалга оширилди. Ўзбекистон Республикаси Президентининг 2025 йил 19 майдаги ПФ-88-сон фармони ва ПҚ-185-сон қарори ижросини таъминлаш юзасидан  Қашқадарё вилоят Китоб туманидаги 12 ОП ТИП 2 (Р.Шайманов), Жилисув ОП ТИП 1 ва Бектемир ОП ТИП 2 ўрганилиб бажарилган ишлар мониторинги бўйича саволномалар тўлдирилиб Жамғармага тақдим этилди. Қашқадарё вилояти болалар куп тамоқли тиббиёт марказида бюджетдан сақланадиган ўрин жойларига 2025 йил май ойи ўрганилганда 152 та бемор 673 кун ассосиз қабул қилинган беморларга жами 147 378 985.0 сўм маблағ нотуғри сарфланган маблағлар чегириб қолинди.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июнь холатида коммунал электр энергия, табиий газ, иссиқ сув, чиқинди, совуқ сув ва оқова хизматларидан  дебитор ва кредитор қарздорлик бўйича солиштирма далолатномалар олиниб маълумотлар тайёрланди. Бундан ташқари 21 та вилоят даражасидаги ҳамда шаҳар ва туман даражасидаги 16 та тиббиёт муассасасиларининг 2025 йил май ойи қилинган касса харажатлари  жами 313 та шахсий ғазна ҳисобварақларининг харажатлар моддаси бўйича маълумотлар тайёрланиб Жамғармага тақдим </w:t>
      </w:r>
    </w:p>
    <w:p w14:paraId="79B054A2" w14:textId="77777777" w:rsidR="00F474F3" w:rsidRDefault="00F474F3" w:rsidP="006C7F45">
      <w:pPr>
        <w:spacing w:after="0"/>
        <w:jc w:val="both"/>
        <w:rPr>
          <w:rFonts w:ascii="Times New Roman" w:hAnsi="Times New Roman" w:cs="Times New Roman"/>
          <w:sz w:val="24"/>
          <w:szCs w:val="24"/>
          <w:lang w:val="uz-Cyrl-UZ"/>
        </w:rPr>
      </w:pPr>
    </w:p>
    <w:p w14:paraId="647756F8" w14:textId="77777777" w:rsidR="00F474F3" w:rsidRDefault="00F474F3" w:rsidP="006C7F45">
      <w:pPr>
        <w:spacing w:after="0"/>
        <w:jc w:val="both"/>
        <w:rPr>
          <w:rFonts w:ascii="Times New Roman" w:hAnsi="Times New Roman" w:cs="Times New Roman"/>
          <w:sz w:val="24"/>
          <w:szCs w:val="24"/>
          <w:lang w:val="uz-Cyrl-UZ"/>
        </w:rPr>
      </w:pPr>
    </w:p>
    <w:p w14:paraId="0139BC58" w14:textId="7CABC37C" w:rsidR="000A40D3" w:rsidRDefault="000A40D3" w:rsidP="006C7F45">
      <w:pPr>
        <w:spacing w:after="0"/>
        <w:jc w:val="both"/>
        <w:rPr>
          <w:rFonts w:ascii="Times New Roman" w:hAnsi="Times New Roman" w:cs="Times New Roman"/>
          <w:sz w:val="24"/>
          <w:szCs w:val="24"/>
          <w:lang w:val="uz-Cyrl-UZ"/>
        </w:rPr>
      </w:pPr>
      <w:r w:rsidRPr="000A40D3">
        <w:rPr>
          <w:rFonts w:ascii="Times New Roman" w:hAnsi="Times New Roman" w:cs="Times New Roman"/>
          <w:sz w:val="24"/>
          <w:szCs w:val="24"/>
          <w:lang w:val="uz-Cyrl-UZ"/>
        </w:rPr>
        <w:t>этилди.  Бундан ташқари Е-шартноманинг 1-иловасидаги тиббий хизматлар хажимлари кўрсаткичларини камчиликлари тўғирланиб келишувга жўнатилди.</w:t>
      </w:r>
    </w:p>
    <w:p w14:paraId="436063FA" w14:textId="77777777" w:rsidR="000A40D3" w:rsidRDefault="000A40D3" w:rsidP="006C7F45">
      <w:pPr>
        <w:spacing w:after="0"/>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 </w:t>
      </w:r>
    </w:p>
    <w:p w14:paraId="1FA22EB5" w14:textId="63E84E67" w:rsidR="000A40D3" w:rsidRDefault="000A40D3" w:rsidP="006C7F45">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0A40D3">
        <w:rPr>
          <w:rFonts w:ascii="Times New Roman" w:hAnsi="Times New Roman" w:cs="Times New Roman"/>
          <w:b/>
          <w:bCs/>
          <w:sz w:val="24"/>
          <w:szCs w:val="24"/>
          <w:lang w:val="uz-Cyrl-UZ"/>
        </w:rPr>
        <w:t>Жорий йилнинг 19-июнь куни,</w:t>
      </w:r>
      <w:r w:rsidRPr="000A40D3">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Кашкадарё вилоят юқумли касалликлар шифохонасида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ўтказилмоқда                                                                                                                                                3.ДТСЖ марказий аппарат ижро етувчи директори ўринбосари томонидан 19-июнь 17:00 да (zoom) йиғилиш ташкил қилинди. 2024 йил 5 сентябрдаги ПҚ-311 қарор ижросини таъминлаш мақсадида умумий масалалар кўриб чиқилди.      </w:t>
      </w:r>
    </w:p>
    <w:p w14:paraId="4F283278" w14:textId="01D7EE0C" w:rsidR="00632BC3" w:rsidRDefault="000A40D3" w:rsidP="006C7F45">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0A40D3">
        <w:rPr>
          <w:rFonts w:ascii="Times New Roman" w:hAnsi="Times New Roman" w:cs="Times New Roman"/>
          <w:b/>
          <w:bCs/>
          <w:sz w:val="24"/>
          <w:szCs w:val="24"/>
          <w:lang w:val="uz-Cyrl-UZ"/>
        </w:rPr>
        <w:t>Жорий йилнинг 19-июнь куни,</w:t>
      </w:r>
      <w:r w:rsidRPr="000A40D3">
        <w:rPr>
          <w:rFonts w:ascii="Times New Roman" w:hAnsi="Times New Roman" w:cs="Times New Roman"/>
          <w:sz w:val="24"/>
          <w:szCs w:val="24"/>
          <w:lang w:val="uz-Cyrl-UZ"/>
        </w:rPr>
        <w:t> Жорий йилнинг 19-июнь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Кашкадарё вилоят юқумли касалликлар шифохонасида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ўтказилмоқда    </w:t>
      </w:r>
    </w:p>
    <w:p w14:paraId="031E005B" w14:textId="685A6E8A" w:rsidR="000A40D3" w:rsidRDefault="008E1EDD" w:rsidP="00807D4F">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0A40D3" w:rsidRPr="000A40D3">
        <w:rPr>
          <w:rFonts w:ascii="Times New Roman" w:hAnsi="Times New Roman" w:cs="Times New Roman"/>
          <w:b/>
          <w:bCs/>
          <w:sz w:val="24"/>
          <w:szCs w:val="24"/>
          <w:lang w:val="uz-Cyrl-UZ"/>
        </w:rPr>
        <w:t>Жорий йилнинг 19-июнь куни,</w:t>
      </w:r>
      <w:r w:rsidR="000A40D3" w:rsidRPr="000A40D3">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Кашкадарё вилоят юқумли касалликлар шифохонасида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ўтказилмоқда</w:t>
      </w:r>
      <w:r w:rsidR="000A40D3">
        <w:rPr>
          <w:rFonts w:ascii="Times New Roman" w:hAnsi="Times New Roman" w:cs="Times New Roman"/>
          <w:sz w:val="24"/>
          <w:szCs w:val="24"/>
          <w:lang w:val="uz-Cyrl-UZ"/>
        </w:rPr>
        <w:t>.</w:t>
      </w:r>
    </w:p>
    <w:p w14:paraId="704F963F" w14:textId="37B9BE9E" w:rsidR="000A40D3" w:rsidRDefault="000A40D3" w:rsidP="00807D4F">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0A40D3">
        <w:rPr>
          <w:rFonts w:ascii="Times New Roman" w:hAnsi="Times New Roman" w:cs="Times New Roman"/>
          <w:sz w:val="24"/>
          <w:szCs w:val="24"/>
          <w:lang w:val="uz-Cyrl-UZ"/>
        </w:rPr>
        <w:t>Ҳисоботга асосан дорихоналар томонидан май ойи учун тақдим этилган ҳисоб-фактураларда дори номлари, нархлари ва реквизитлари тўғри кўрсатилганлиги солиштириб кўрилмоқда. Тўғри жўнатилганлари қабул қилиниб, хато-камчилиги мавжудлари камчиликлари тушунтирилиб қайтарилмоқда. Бевосита ҳудудларга чиқиб "NEW BIOMED" MCHJ, "ISOQ BOBO MED FARM" MCHJ ва "Saroy new farm" MCHJ дорихона вакилларига электрон ҳисоб-фактурани шакллантириш ва жўнатиш бўйича амалий ёрдам берилди.</w:t>
      </w:r>
    </w:p>
    <w:p w14:paraId="1029320D" w14:textId="77777777" w:rsidR="00F474F3" w:rsidRDefault="000A40D3" w:rsidP="00807D4F">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0A40D3">
        <w:rPr>
          <w:rFonts w:ascii="Times New Roman" w:hAnsi="Times New Roman" w:cs="Times New Roman"/>
          <w:b/>
          <w:bCs/>
          <w:sz w:val="24"/>
          <w:szCs w:val="24"/>
          <w:lang w:val="uz-Cyrl-UZ"/>
        </w:rPr>
        <w:t>Жорий йилнинг 19-июнь куни,</w:t>
      </w:r>
      <w:r w:rsidRPr="000A40D3">
        <w:rPr>
          <w:rFonts w:ascii="Times New Roman" w:hAnsi="Times New Roman" w:cs="Times New Roman"/>
          <w:sz w:val="24"/>
          <w:szCs w:val="24"/>
          <w:lang w:val="uz-Cyrl-UZ"/>
        </w:rPr>
        <w:t xml:space="preserve">  Қашқадарё вилоятидаги 51 та , шундан вилоят муассасалари 10 та ва туман муассасалари 41 та тиббиёт муассасалари " Ҳар бир даволанган ҳолат" усули бўйича май ой учун (15%) миқдоридаги    тайинлаш сертификатга асосан маблағларини молиялаштириш ишлари амалга ошириш учун Uzasbo-2 дастурига юридик мажбуриятлар шакллантирилиб меморильныей ордер яратилиб тулиқ молиялаштириш амалга оширилди. Ўзбекистон Республикаси Президентининг 2025 йил 19 майдаги ПФ-88-сон фармони ва ПҚ-185-сон қарори ижросини таъминлаш юзасидан  Қашқадарё вилоят Китоб туманидаги 12 ОП ТИП 2 (Р.Шайманов), Жилисув ОП ТИП 1 ва Бектемир ОП ТИП 2 ўрганилиб бажарилган ишлар мониторинги бўйича саволномалар тўлдирилиб Жамғармага тақдим этилди. Қашқадарё вилояти болалар куп тамоқли тиббиёт марказида бюджетдан сақланадиган ўрин жойларига 2025 йил май ойи ўрганилганда 152 та бемор 673 кун ассосиз қабул қилинган беморларга жами 147 378 985.0 сўм маблағ нотуғри сарфланган маблағлар чегириб қолинди.  ДТСЖ.нинг 2024 йил 19 июлдаги </w:t>
      </w:r>
    </w:p>
    <w:p w14:paraId="033ED25C" w14:textId="77777777" w:rsidR="00F474F3" w:rsidRDefault="00F474F3" w:rsidP="00807D4F">
      <w:pPr>
        <w:spacing w:after="0"/>
        <w:jc w:val="both"/>
        <w:rPr>
          <w:rFonts w:ascii="Times New Roman" w:hAnsi="Times New Roman" w:cs="Times New Roman"/>
          <w:sz w:val="24"/>
          <w:szCs w:val="24"/>
          <w:lang w:val="uz-Cyrl-UZ"/>
        </w:rPr>
      </w:pPr>
    </w:p>
    <w:p w14:paraId="73D10547" w14:textId="1771C928" w:rsidR="000A40D3" w:rsidRDefault="000A40D3" w:rsidP="00807D4F">
      <w:pPr>
        <w:spacing w:after="0"/>
        <w:jc w:val="both"/>
        <w:rPr>
          <w:rFonts w:ascii="Times New Roman" w:hAnsi="Times New Roman" w:cs="Times New Roman"/>
          <w:sz w:val="24"/>
          <w:szCs w:val="24"/>
          <w:lang w:val="uz-Cyrl-UZ"/>
        </w:rPr>
      </w:pPr>
      <w:r w:rsidRPr="000A40D3">
        <w:rPr>
          <w:rFonts w:ascii="Times New Roman" w:hAnsi="Times New Roman" w:cs="Times New Roman"/>
          <w:sz w:val="24"/>
          <w:szCs w:val="24"/>
          <w:lang w:val="uz-Cyrl-UZ"/>
        </w:rPr>
        <w:t>№ 34-сонли буйруқни ижросини таъминлаш мақсадида 21 та вилоят даражасидаги ҳамда шаҳар ва туман даражасидаги 16 та тиббиёт муассасасиларидан 2025 йил 01 июнь холатида коммунал электр энергия, табиий газ, иссиқ сув, чиқинди, совуқ сув ва оқова хизматларидан  дебитор ва кредитор қарздорлик бўйича солиштирма далолатномалар олиниб маълумотлар тайёрланди. Бундан ташқари 21 та вилоят даражасидаги ҳамда шаҳар ва туман даражасидаги 16 та тиббиёт муассасасиларининг 2025 йил май ойи қилинган касса харажатлари  жами 313 та шахсий ғазна ҳисобварақларининг харажатлар моддаси бўйича маълумотлар тайёрланиб Жамғармага тақдим этилди.  Бундан ташқари Е-шартноманинг 1-иловасидаги тиббий хизматлар хажимлари кўрсаткичларини камчиликлари тўғирланиб келишувга жўнатилди.</w:t>
      </w:r>
    </w:p>
    <w:p w14:paraId="07536120" w14:textId="70291919" w:rsidR="000A40D3" w:rsidRDefault="000A40D3" w:rsidP="00807D4F">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0A40D3">
        <w:rPr>
          <w:rFonts w:ascii="Times New Roman" w:hAnsi="Times New Roman" w:cs="Times New Roman"/>
          <w:b/>
          <w:bCs/>
          <w:sz w:val="24"/>
          <w:szCs w:val="24"/>
          <w:lang w:val="uz-Cyrl-UZ"/>
        </w:rPr>
        <w:t>Жорий йилнинг 20-июнь куни,</w:t>
      </w:r>
      <w:r w:rsidRPr="000A40D3">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Кашкадарё вилоят юқумли касалликлар шифохонасида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ўтказилмоқда</w:t>
      </w:r>
      <w:r>
        <w:rPr>
          <w:rFonts w:ascii="Times New Roman" w:hAnsi="Times New Roman" w:cs="Times New Roman"/>
          <w:sz w:val="24"/>
          <w:szCs w:val="24"/>
          <w:lang w:val="uz-Cyrl-UZ"/>
        </w:rPr>
        <w:t>.</w:t>
      </w:r>
    </w:p>
    <w:p w14:paraId="699DA717" w14:textId="77777777" w:rsidR="00F474F3" w:rsidRDefault="000A40D3" w:rsidP="00807D4F">
      <w:pPr>
        <w:spacing w:after="0"/>
        <w:jc w:val="both"/>
        <w:rPr>
          <w:rFonts w:ascii="Times New Roman" w:hAnsi="Times New Roman" w:cs="Times New Roman"/>
          <w:sz w:val="24"/>
          <w:szCs w:val="24"/>
          <w:lang w:val="uz-Cyrl-UZ"/>
        </w:rPr>
      </w:pPr>
      <w:r w:rsidRPr="000A40D3">
        <w:rPr>
          <w:rFonts w:ascii="Times New Roman" w:hAnsi="Times New Roman" w:cs="Times New Roman"/>
          <w:sz w:val="24"/>
          <w:szCs w:val="24"/>
          <w:lang w:val="uz-Cyrl-UZ"/>
        </w:rPr>
        <w:t xml:space="preserve">    </w:t>
      </w:r>
      <w:r w:rsidR="00F474F3" w:rsidRPr="000A40D3">
        <w:rPr>
          <w:rFonts w:ascii="Times New Roman" w:hAnsi="Times New Roman" w:cs="Times New Roman"/>
          <w:b/>
          <w:bCs/>
          <w:sz w:val="24"/>
          <w:szCs w:val="24"/>
          <w:lang w:val="uz-Cyrl-UZ"/>
        </w:rPr>
        <w:t>Жорий йилнинг 20-июнь куни,</w:t>
      </w:r>
      <w:r w:rsidR="00F474F3" w:rsidRPr="00F474F3">
        <w:rPr>
          <w:rFonts w:ascii="Times New Roman" w:hAnsi="Times New Roman" w:cs="Times New Roman"/>
          <w:b/>
          <w:bCs/>
          <w:sz w:val="24"/>
          <w:szCs w:val="24"/>
          <w:lang w:val="uz-Cyrl-UZ"/>
        </w:rPr>
        <w:t xml:space="preserve"> </w:t>
      </w:r>
      <w:r w:rsidR="00F474F3" w:rsidRPr="00F474F3">
        <w:rPr>
          <w:rFonts w:ascii="Times New Roman" w:hAnsi="Times New Roman" w:cs="Times New Roman"/>
          <w:sz w:val="24"/>
          <w:szCs w:val="24"/>
          <w:lang w:val="uz-Cyrl-UZ"/>
        </w:rPr>
        <w:t>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Кашкадарё вилоят юқумли касалликлар шифохонасида мониторинг ўтказилмоқда. Мониторинг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хамда мауссасага ажратилган маблағларни самарали фойдаланганлиги тўғрисида мониторинг ўтказилмоқда</w:t>
      </w:r>
      <w:r w:rsidR="00F474F3">
        <w:rPr>
          <w:rFonts w:ascii="Times New Roman" w:hAnsi="Times New Roman" w:cs="Times New Roman"/>
          <w:sz w:val="24"/>
          <w:szCs w:val="24"/>
          <w:lang w:val="uz-Cyrl-UZ"/>
        </w:rPr>
        <w:t>.</w:t>
      </w:r>
    </w:p>
    <w:p w14:paraId="6EC9817F" w14:textId="77777777" w:rsidR="00F474F3" w:rsidRDefault="00F474F3" w:rsidP="00807D4F">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F474F3">
        <w:rPr>
          <w:rFonts w:ascii="Times New Roman" w:hAnsi="Times New Roman" w:cs="Times New Roman"/>
          <w:sz w:val="24"/>
          <w:szCs w:val="24"/>
          <w:lang w:val="uz-Cyrl-UZ"/>
        </w:rPr>
        <w:t xml:space="preserve">Давлат тиббий суғуртаси жамғармасининг 2025 йил 11 мартдаги  18-и-сонли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   </w:t>
      </w:r>
    </w:p>
    <w:p w14:paraId="1B4966E3" w14:textId="77777777" w:rsidR="00F474F3" w:rsidRDefault="00F474F3" w:rsidP="00807D4F">
      <w:pPr>
        <w:spacing w:after="0"/>
        <w:jc w:val="both"/>
        <w:rPr>
          <w:rFonts w:ascii="Times New Roman" w:hAnsi="Times New Roman" w:cs="Times New Roman"/>
          <w:sz w:val="24"/>
          <w:szCs w:val="24"/>
          <w:lang w:val="uz-Cyrl-UZ"/>
        </w:rPr>
      </w:pPr>
      <w:r w:rsidRPr="00F474F3">
        <w:rPr>
          <w:rFonts w:ascii="Times New Roman" w:hAnsi="Times New Roman" w:cs="Times New Roman"/>
          <w:sz w:val="24"/>
          <w:szCs w:val="24"/>
          <w:lang w:val="uz-Cyrl-UZ"/>
        </w:rPr>
        <w:t xml:space="preserve">   </w:t>
      </w:r>
      <w:r w:rsidRPr="000A40D3">
        <w:rPr>
          <w:rFonts w:ascii="Times New Roman" w:hAnsi="Times New Roman" w:cs="Times New Roman"/>
          <w:sz w:val="24"/>
          <w:szCs w:val="24"/>
          <w:lang w:val="uz-Cyrl-UZ"/>
        </w:rPr>
        <w:t xml:space="preserve">    </w:t>
      </w:r>
      <w:r w:rsidRPr="000A40D3">
        <w:rPr>
          <w:rFonts w:ascii="Times New Roman" w:hAnsi="Times New Roman" w:cs="Times New Roman"/>
          <w:b/>
          <w:bCs/>
          <w:sz w:val="24"/>
          <w:szCs w:val="24"/>
          <w:lang w:val="uz-Cyrl-UZ"/>
        </w:rPr>
        <w:t>Жорий йилнинг 20-июнь куни,</w:t>
      </w:r>
      <w:r w:rsidRPr="00F474F3">
        <w:rPr>
          <w:rFonts w:ascii="Times New Roman" w:hAnsi="Times New Roman" w:cs="Times New Roman"/>
          <w:b/>
          <w:bCs/>
          <w:sz w:val="24"/>
          <w:szCs w:val="24"/>
          <w:lang w:val="uz-Cyrl-UZ"/>
        </w:rPr>
        <w:t xml:space="preserve"> </w:t>
      </w:r>
      <w:r w:rsidRPr="00F474F3">
        <w:rPr>
          <w:rFonts w:ascii="Times New Roman" w:hAnsi="Times New Roman" w:cs="Times New Roman"/>
          <w:sz w:val="24"/>
          <w:szCs w:val="24"/>
          <w:lang w:val="uz-Cyrl-UZ"/>
        </w:rPr>
        <w:t xml:space="preserve">Ҳисоботга асосан дорихоналар томонидан май ойи учун тақдим этилган ҳисоб-фактураларда дори номлари, нархлари ва реквизитлари тўғри кўрсатилганлиги солиштириб кўрилмоқда. Тўғри жўнатилганлари қабул қилиниб, хато-камчилиги мавжудлари камчиликлари тушунтирилиб қайтарилмоқда. "INVESTFARM" MCHJ, "JAVOHIR AND JAFARBEK FARM" MCHJ ва "MEHRIMOH TIBBIYOT PHARM" x/k дорихона вакилларига электрон ҳисоб-фактура шакллантириш ва жўнатиш бўйича амалий ёрдам берилди. БТСЁМ лари билан электрон рецепт ёзиш масалалари бўйича доимий равишда масофа орқали тушунчалар бериб борилди. </w:t>
      </w:r>
    </w:p>
    <w:p w14:paraId="7E11B189" w14:textId="77777777" w:rsidR="00F474F3" w:rsidRDefault="00F474F3" w:rsidP="00807D4F">
      <w:pPr>
        <w:spacing w:after="0"/>
        <w:jc w:val="both"/>
        <w:rPr>
          <w:rFonts w:ascii="Times New Roman" w:hAnsi="Times New Roman" w:cs="Times New Roman"/>
          <w:sz w:val="24"/>
          <w:szCs w:val="24"/>
          <w:lang w:val="uz-Cyrl-UZ"/>
        </w:rPr>
      </w:pPr>
      <w:r w:rsidRPr="000A40D3">
        <w:rPr>
          <w:rFonts w:ascii="Times New Roman" w:hAnsi="Times New Roman" w:cs="Times New Roman"/>
          <w:sz w:val="24"/>
          <w:szCs w:val="24"/>
          <w:lang w:val="uz-Cyrl-UZ"/>
        </w:rPr>
        <w:t xml:space="preserve">   </w:t>
      </w:r>
      <w:r w:rsidR="000A40D3" w:rsidRPr="000A40D3">
        <w:rPr>
          <w:rFonts w:ascii="Times New Roman" w:hAnsi="Times New Roman" w:cs="Times New Roman"/>
          <w:sz w:val="24"/>
          <w:szCs w:val="24"/>
          <w:lang w:val="uz-Cyrl-UZ"/>
        </w:rPr>
        <w:t xml:space="preserve">    </w:t>
      </w:r>
      <w:r w:rsidRPr="000A40D3">
        <w:rPr>
          <w:rFonts w:ascii="Times New Roman" w:hAnsi="Times New Roman" w:cs="Times New Roman"/>
          <w:b/>
          <w:bCs/>
          <w:sz w:val="24"/>
          <w:szCs w:val="24"/>
          <w:lang w:val="uz-Cyrl-UZ"/>
        </w:rPr>
        <w:t>Жорий йилнинг 20-июнь куни</w:t>
      </w:r>
      <w:r w:rsidRPr="00F474F3">
        <w:rPr>
          <w:rFonts w:ascii="Times New Roman" w:hAnsi="Times New Roman" w:cs="Times New Roman"/>
          <w:sz w:val="24"/>
          <w:szCs w:val="24"/>
          <w:lang w:val="uz-Cyrl-UZ"/>
        </w:rPr>
        <w:t xml:space="preserve">, </w:t>
      </w:r>
      <w:r w:rsidRPr="00F474F3">
        <w:rPr>
          <w:rFonts w:ascii="Times New Roman" w:hAnsi="Times New Roman" w:cs="Times New Roman"/>
          <w:sz w:val="24"/>
          <w:szCs w:val="24"/>
          <w:lang w:val="uz-Cyrl-UZ"/>
        </w:rPr>
        <w:t xml:space="preserve"> </w:t>
      </w:r>
      <w:r w:rsidRPr="00F474F3">
        <w:rPr>
          <w:rFonts w:ascii="Times New Roman" w:hAnsi="Times New Roman" w:cs="Times New Roman"/>
          <w:sz w:val="24"/>
          <w:szCs w:val="24"/>
          <w:lang w:val="uz-Cyrl-UZ"/>
        </w:rPr>
        <w:t xml:space="preserve">Қашқадарё вилоятидаги 51 та , шундан вилоят муассасалари 10 та ва туман муассасалари 41 та тиббиёт муассасалари " Ҳар бир даволанган ҳолат" усули бўйича май ой учун (15%) миқдоридаги    тайинлаш сертификатга асосан маблағларини молиялаштириш ишлари амалга ошириш учун Uzasbo-2 дастурига юридик мажбуриятлар шакллантирилиб меморильныей ордер яратилиб тулиқ молиялаштириш амалга оширилди. Ўзбекистон Республикаси Президентининг 2025 йил 19 майдаги ПФ-88-сон фармони ва ПҚ-185-сон қарори ижросини таъминлаш юзасидан  Қашқадарё вилоят Китоб туманидаги 12 ОП ТИП 2 (Р.Шайманов), Жилисув ОП ТИП 1 ва Бектемир ОП ТИП 2 ўрганилиб бажарилган ишлар мониторинги бўйича саволномалар тўлдирилиб Жамғармага тақдим этилди. Қашқадарё вилояти болалар куп тамоқли тиббиёт марказида бюджетдан сақланадиган ўрин жойларига 2025 йил май ойи ўрганилганда 152 та бемор 673 кун ассосиз қабул қилинган беморларга жами 147 378 985.0 сўм маблағ нотуғри сарфланган маблағлар чегириб қолинди.  ДТСЖ.нинг 2024 йил 19 июлдаги № 34-сонли буйруқни ижросини таъминлаш мақсадида 21 та </w:t>
      </w:r>
    </w:p>
    <w:p w14:paraId="0A2F0F51" w14:textId="77777777" w:rsidR="00F474F3" w:rsidRDefault="00F474F3" w:rsidP="00807D4F">
      <w:pPr>
        <w:spacing w:after="0"/>
        <w:jc w:val="both"/>
        <w:rPr>
          <w:rFonts w:ascii="Times New Roman" w:hAnsi="Times New Roman" w:cs="Times New Roman"/>
          <w:sz w:val="24"/>
          <w:szCs w:val="24"/>
          <w:lang w:val="uz-Cyrl-UZ"/>
        </w:rPr>
      </w:pPr>
    </w:p>
    <w:p w14:paraId="438E4AE3" w14:textId="07D4CFA8" w:rsidR="000A40D3" w:rsidRDefault="00F474F3" w:rsidP="00807D4F">
      <w:pPr>
        <w:spacing w:after="0"/>
        <w:jc w:val="both"/>
        <w:rPr>
          <w:rFonts w:ascii="Times New Roman" w:hAnsi="Times New Roman" w:cs="Times New Roman"/>
          <w:sz w:val="24"/>
          <w:szCs w:val="24"/>
          <w:lang w:val="uz-Cyrl-UZ"/>
        </w:rPr>
      </w:pPr>
      <w:r w:rsidRPr="00F474F3">
        <w:rPr>
          <w:rFonts w:ascii="Times New Roman" w:hAnsi="Times New Roman" w:cs="Times New Roman"/>
          <w:sz w:val="24"/>
          <w:szCs w:val="24"/>
          <w:lang w:val="uz-Cyrl-UZ"/>
        </w:rPr>
        <w:t>вилоят даражасидаги ҳамда шаҳар ва туман даражасидаги 16 та тиббиёт муассасасиларидан 2025 йил 01 июнь холатида коммунал электр энергия, табиий газ, иссиқ сув, чиқинди, совуқ сув ва оқова хизматларидан  дебитор ва кредитор қарздорлик бўйича солиштирма далолатномалар олиниб маълумотлар тайёрланди. Бундан ташқари 21 та вилоят даражасидаги ҳамда шаҳар ва туман даражасидаги 16 та тиббиёт муассасасиларининг 2025 йил май ойи қилинган касса харажатлари  жами 313 та шахсий ғазна ҳисобварақларининг харажатлар моддаси бўйича маълумотлар тайёрланиб Жамғармага тақдим этилди.  Бундан ташқари Е-шартноманинг 1-иловасидаги тиббий хизматлар хажимлари кўрсаткичларини камчиликлари тўғирланиб келишувга жўнатилди.</w:t>
      </w:r>
      <w:r w:rsidR="000A40D3" w:rsidRPr="000A40D3">
        <w:rPr>
          <w:rFonts w:ascii="Times New Roman" w:hAnsi="Times New Roman" w:cs="Times New Roman"/>
          <w:sz w:val="24"/>
          <w:szCs w:val="24"/>
          <w:lang w:val="uz-Cyrl-UZ"/>
        </w:rPr>
        <w:t xml:space="preserve">                                               </w:t>
      </w:r>
    </w:p>
    <w:p w14:paraId="0EC8AE12" w14:textId="77777777" w:rsidR="00F474F3" w:rsidRDefault="00F474F3" w:rsidP="00807D4F">
      <w:pPr>
        <w:spacing w:after="0"/>
        <w:jc w:val="both"/>
        <w:rPr>
          <w:rFonts w:ascii="Times New Roman" w:hAnsi="Times New Roman" w:cs="Times New Roman"/>
          <w:b/>
          <w:sz w:val="24"/>
          <w:szCs w:val="24"/>
          <w:lang w:val="uz-Cyrl-UZ"/>
        </w:rPr>
      </w:pPr>
    </w:p>
    <w:p w14:paraId="11C0C4BC" w14:textId="4FAD6D2B" w:rsidR="00807D4F" w:rsidRDefault="00F474F3" w:rsidP="00807D4F">
      <w:pPr>
        <w:spacing w:after="0"/>
        <w:jc w:val="both"/>
        <w:rPr>
          <w:rFonts w:ascii="Times New Roman" w:hAnsi="Times New Roman" w:cs="Times New Roman"/>
          <w:sz w:val="24"/>
          <w:szCs w:val="24"/>
          <w:lang w:val="uz-Cyrl-UZ"/>
        </w:rPr>
      </w:pPr>
      <w:r>
        <w:rPr>
          <w:rFonts w:ascii="Times New Roman" w:hAnsi="Times New Roman" w:cs="Times New Roman"/>
          <w:b/>
          <w:sz w:val="24"/>
          <w:szCs w:val="24"/>
          <w:lang w:val="uz-Cyrl-UZ"/>
        </w:rPr>
        <w:t xml:space="preserve">  </w:t>
      </w:r>
      <w:r w:rsidR="008E1EDD">
        <w:rPr>
          <w:rFonts w:ascii="Times New Roman" w:hAnsi="Times New Roman" w:cs="Times New Roman"/>
          <w:b/>
          <w:sz w:val="24"/>
          <w:szCs w:val="24"/>
          <w:lang w:val="uz-Cyrl-UZ"/>
        </w:rPr>
        <w:t xml:space="preserve">ДТСЖ  Қашқадарё вилояти </w:t>
      </w:r>
    </w:p>
    <w:p w14:paraId="6A3A7BA1" w14:textId="16520F3F" w:rsidR="000B56F3" w:rsidRPr="00807D4F" w:rsidRDefault="00807D4F" w:rsidP="00807D4F">
      <w:pPr>
        <w:spacing w:after="0"/>
        <w:jc w:val="both"/>
        <w:rPr>
          <w:rFonts w:ascii="Times New Roman" w:hAnsi="Times New Roman" w:cs="Times New Roman"/>
          <w:sz w:val="24"/>
          <w:szCs w:val="24"/>
          <w:lang w:val="uz-Cyrl-UZ"/>
        </w:rPr>
      </w:pPr>
      <w:r w:rsidRPr="00807D4F">
        <w:rPr>
          <w:rFonts w:ascii="Times New Roman" w:hAnsi="Times New Roman" w:cs="Times New Roman"/>
          <w:sz w:val="24"/>
          <w:szCs w:val="24"/>
          <w:lang w:val="uz-Cyrl-UZ"/>
        </w:rPr>
        <w:t xml:space="preserve">    </w:t>
      </w:r>
      <w:r w:rsidR="008E1EDD">
        <w:rPr>
          <w:rFonts w:ascii="Times New Roman" w:hAnsi="Times New Roman" w:cs="Times New Roman"/>
          <w:b/>
          <w:sz w:val="24"/>
          <w:szCs w:val="24"/>
          <w:lang w:val="uz-Cyrl-UZ"/>
        </w:rPr>
        <w:t xml:space="preserve">      худудий бош</w:t>
      </w:r>
      <w:r w:rsidR="003139D6">
        <w:rPr>
          <w:rFonts w:ascii="Times New Roman" w:hAnsi="Times New Roman" w:cs="Times New Roman"/>
          <w:b/>
          <w:sz w:val="24"/>
          <w:szCs w:val="24"/>
          <w:lang w:val="uz-Cyrl-UZ"/>
        </w:rPr>
        <w:t>лиғи в.в.б</w:t>
      </w:r>
      <w:r w:rsidR="008E1EDD">
        <w:rPr>
          <w:rFonts w:ascii="Times New Roman" w:hAnsi="Times New Roman" w:cs="Times New Roman"/>
          <w:b/>
          <w:sz w:val="24"/>
          <w:szCs w:val="24"/>
          <w:lang w:val="uz-Cyrl-UZ"/>
        </w:rPr>
        <w:t xml:space="preserve"> :                                            Ч. Ризаев  </w:t>
      </w:r>
      <w:bookmarkEnd w:id="0"/>
    </w:p>
    <w:sectPr w:rsidR="000B56F3" w:rsidRPr="00807D4F" w:rsidSect="005D1CDF">
      <w:pgSz w:w="11906" w:h="16838"/>
      <w:pgMar w:top="142" w:right="850" w:bottom="568"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865717" w14:textId="77777777" w:rsidR="00B0296A" w:rsidRDefault="00B0296A">
      <w:pPr>
        <w:spacing w:line="240" w:lineRule="auto"/>
      </w:pPr>
      <w:r>
        <w:separator/>
      </w:r>
    </w:p>
  </w:endnote>
  <w:endnote w:type="continuationSeparator" w:id="0">
    <w:p w14:paraId="77FE3FE5" w14:textId="77777777" w:rsidR="00B0296A" w:rsidRDefault="00B029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altName w:val="Century Gothic"/>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6F6160" w14:textId="77777777" w:rsidR="00B0296A" w:rsidRDefault="00B0296A">
      <w:pPr>
        <w:spacing w:after="0"/>
      </w:pPr>
      <w:r>
        <w:separator/>
      </w:r>
    </w:p>
  </w:footnote>
  <w:footnote w:type="continuationSeparator" w:id="0">
    <w:p w14:paraId="45A6D9F3" w14:textId="77777777" w:rsidR="00B0296A" w:rsidRDefault="00B0296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63F7B"/>
    <w:rsid w:val="000650B5"/>
    <w:rsid w:val="00066D03"/>
    <w:rsid w:val="00073949"/>
    <w:rsid w:val="00096417"/>
    <w:rsid w:val="000A40D3"/>
    <w:rsid w:val="000B56F3"/>
    <w:rsid w:val="000D1331"/>
    <w:rsid w:val="000D4FDD"/>
    <w:rsid w:val="000E4388"/>
    <w:rsid w:val="0010672A"/>
    <w:rsid w:val="00172F65"/>
    <w:rsid w:val="0018042F"/>
    <w:rsid w:val="0018389D"/>
    <w:rsid w:val="0019511A"/>
    <w:rsid w:val="001A1A00"/>
    <w:rsid w:val="001A202E"/>
    <w:rsid w:val="001B5E27"/>
    <w:rsid w:val="001C1A24"/>
    <w:rsid w:val="001F1C47"/>
    <w:rsid w:val="002000B5"/>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60EB"/>
    <w:rsid w:val="0031396D"/>
    <w:rsid w:val="003139D6"/>
    <w:rsid w:val="00316E62"/>
    <w:rsid w:val="00332720"/>
    <w:rsid w:val="00342B61"/>
    <w:rsid w:val="00347D82"/>
    <w:rsid w:val="00351A98"/>
    <w:rsid w:val="003610D2"/>
    <w:rsid w:val="003A364C"/>
    <w:rsid w:val="003B5B6A"/>
    <w:rsid w:val="003F2151"/>
    <w:rsid w:val="003F7715"/>
    <w:rsid w:val="00401C8A"/>
    <w:rsid w:val="00421EFC"/>
    <w:rsid w:val="00433570"/>
    <w:rsid w:val="004361E1"/>
    <w:rsid w:val="0046290C"/>
    <w:rsid w:val="0046405B"/>
    <w:rsid w:val="00487251"/>
    <w:rsid w:val="004A1E87"/>
    <w:rsid w:val="004C011E"/>
    <w:rsid w:val="004C7207"/>
    <w:rsid w:val="004D0AFA"/>
    <w:rsid w:val="004D47D4"/>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1CDF"/>
    <w:rsid w:val="005D3155"/>
    <w:rsid w:val="005E5D76"/>
    <w:rsid w:val="0060275B"/>
    <w:rsid w:val="0062061C"/>
    <w:rsid w:val="00632BC3"/>
    <w:rsid w:val="006728AF"/>
    <w:rsid w:val="0068643C"/>
    <w:rsid w:val="006928CD"/>
    <w:rsid w:val="006B403A"/>
    <w:rsid w:val="006C6BA8"/>
    <w:rsid w:val="006C7F45"/>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285F"/>
    <w:rsid w:val="00804BD5"/>
    <w:rsid w:val="00805C8A"/>
    <w:rsid w:val="00807D4F"/>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8E1EDD"/>
    <w:rsid w:val="00920D77"/>
    <w:rsid w:val="00935E73"/>
    <w:rsid w:val="0094115C"/>
    <w:rsid w:val="00963275"/>
    <w:rsid w:val="009674B0"/>
    <w:rsid w:val="00971DB9"/>
    <w:rsid w:val="009735D3"/>
    <w:rsid w:val="009A018A"/>
    <w:rsid w:val="009A3E79"/>
    <w:rsid w:val="009B13AD"/>
    <w:rsid w:val="009B2866"/>
    <w:rsid w:val="009D1A77"/>
    <w:rsid w:val="009D3BD1"/>
    <w:rsid w:val="009F48B1"/>
    <w:rsid w:val="00A00F69"/>
    <w:rsid w:val="00A27A6B"/>
    <w:rsid w:val="00A532F1"/>
    <w:rsid w:val="00A549D6"/>
    <w:rsid w:val="00A64C59"/>
    <w:rsid w:val="00A8578D"/>
    <w:rsid w:val="00AC082A"/>
    <w:rsid w:val="00AD2D99"/>
    <w:rsid w:val="00AD79C5"/>
    <w:rsid w:val="00AE0C4D"/>
    <w:rsid w:val="00B0296A"/>
    <w:rsid w:val="00B03931"/>
    <w:rsid w:val="00B359EF"/>
    <w:rsid w:val="00B37EA0"/>
    <w:rsid w:val="00B44F82"/>
    <w:rsid w:val="00B53EFE"/>
    <w:rsid w:val="00B8499E"/>
    <w:rsid w:val="00B87366"/>
    <w:rsid w:val="00BA32C5"/>
    <w:rsid w:val="00BA6511"/>
    <w:rsid w:val="00BC0B46"/>
    <w:rsid w:val="00BD37DE"/>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962EC"/>
    <w:rsid w:val="00CA0EF9"/>
    <w:rsid w:val="00CB06BA"/>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2CEF"/>
    <w:rsid w:val="00E472EA"/>
    <w:rsid w:val="00E71165"/>
    <w:rsid w:val="00E76444"/>
    <w:rsid w:val="00E76FB4"/>
    <w:rsid w:val="00E850F9"/>
    <w:rsid w:val="00E96799"/>
    <w:rsid w:val="00EB40F4"/>
    <w:rsid w:val="00EC1529"/>
    <w:rsid w:val="00F00B50"/>
    <w:rsid w:val="00F02E63"/>
    <w:rsid w:val="00F07ED6"/>
    <w:rsid w:val="00F10D23"/>
    <w:rsid w:val="00F23FF7"/>
    <w:rsid w:val="00F33C89"/>
    <w:rsid w:val="00F474F3"/>
    <w:rsid w:val="00F55463"/>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6</Pages>
  <Words>3436</Words>
  <Characters>19589</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22</cp:revision>
  <cp:lastPrinted>2025-05-30T12:54:00Z</cp:lastPrinted>
  <dcterms:created xsi:type="dcterms:W3CDTF">2025-03-28T09:21:00Z</dcterms:created>
  <dcterms:modified xsi:type="dcterms:W3CDTF">2025-06-20T10:51:00Z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