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227A31" w14:textId="1783933F" w:rsidR="006452E3" w:rsidRDefault="006452E3" w:rsidP="002B67C5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2025 йил </w:t>
      </w:r>
      <w:r w:rsidR="002B1E3F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0B2349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26</w:t>
      </w:r>
      <w:r w:rsidR="00F91FA7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0B70CD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май</w:t>
      </w:r>
      <w:r w:rsidR="00D661A5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E30B90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-</w:t>
      </w:r>
      <w:r w:rsidR="00542953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0B2349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30</w:t>
      </w:r>
      <w:r w:rsidR="00E30B90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май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</w:t>
      </w:r>
    </w:p>
    <w:p w14:paraId="11B68B5C" w14:textId="77777777" w:rsidR="006452E3" w:rsidRDefault="006452E3" w:rsidP="002B67C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ДТСЖ Тошкент вилояти бўлинмаси томонидан </w:t>
      </w:r>
    </w:p>
    <w:p w14:paraId="230D0EEE" w14:textId="77777777" w:rsidR="006452E3" w:rsidRDefault="006452E3" w:rsidP="002B67C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47029761" w14:textId="77777777" w:rsidR="006452E3" w:rsidRDefault="006452E3" w:rsidP="002B67C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497632B0" w14:textId="77777777" w:rsidR="006452E3" w:rsidRDefault="006452E3" w:rsidP="002B67C5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56836A98" w14:textId="658275A3" w:rsidR="006452E3" w:rsidRDefault="006452E3" w:rsidP="002B67C5">
      <w:pPr>
        <w:pStyle w:val="a3"/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1. Бўлинма ходимлари томонидан тасдиқланган тарғибот режасига мувофиқ </w:t>
      </w:r>
      <w:r w:rsidR="00317033" w:rsidRPr="0031703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0B2349">
        <w:rPr>
          <w:rFonts w:ascii="Times New Roman" w:hAnsi="Times New Roman" w:cs="Times New Roman"/>
          <w:sz w:val="28"/>
          <w:szCs w:val="28"/>
          <w:lang w:val="uz-Cyrl-UZ"/>
        </w:rPr>
        <w:t>Юқори Чирчиқ</w:t>
      </w:r>
      <w:r w:rsidR="003F3B49">
        <w:rPr>
          <w:rFonts w:ascii="Times New Roman" w:hAnsi="Times New Roman" w:cs="Times New Roman"/>
          <w:sz w:val="28"/>
          <w:szCs w:val="28"/>
          <w:lang w:val="uz-Cyrl-UZ"/>
        </w:rPr>
        <w:t xml:space="preserve"> тумани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тиббиёт бирлашмаси тасарруфидаги марказий шифохона, Кўп тармоқли марказий поликлиника </w:t>
      </w:r>
      <w:r w:rsidR="00DE77BA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="00317033">
        <w:rPr>
          <w:rFonts w:ascii="Times New Roman" w:hAnsi="Times New Roman" w:cs="Times New Roman"/>
          <w:sz w:val="28"/>
          <w:szCs w:val="28"/>
          <w:lang w:val="uz-Cyrl-UZ"/>
        </w:rPr>
        <w:t>амда</w:t>
      </w:r>
      <w:r w:rsidR="00780D9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0B2349">
        <w:rPr>
          <w:rFonts w:ascii="Times New Roman" w:hAnsi="Times New Roman" w:cs="Times New Roman"/>
          <w:sz w:val="28"/>
          <w:szCs w:val="28"/>
          <w:lang w:val="uz-Cyrl-UZ"/>
        </w:rPr>
        <w:t>64, 65, 66, 67, 68</w:t>
      </w:r>
      <w:r w:rsidR="00091295">
        <w:rPr>
          <w:rFonts w:ascii="Times New Roman" w:hAnsi="Times New Roman" w:cs="Times New Roman"/>
          <w:sz w:val="28"/>
          <w:szCs w:val="28"/>
          <w:lang w:val="uz-Cyrl-UZ"/>
        </w:rPr>
        <w:t>-сонли ОП</w:t>
      </w:r>
      <w:r w:rsidR="003F3B49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 w:rsidR="0075347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F3B4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A78B8">
        <w:rPr>
          <w:rFonts w:ascii="Times New Roman" w:hAnsi="Times New Roman" w:cs="Times New Roman"/>
          <w:sz w:val="28"/>
          <w:szCs w:val="28"/>
          <w:lang w:val="uz-Cyrl-UZ"/>
        </w:rPr>
        <w:t>ҳамда</w:t>
      </w:r>
      <w:r w:rsidR="00091295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0B2349">
        <w:rPr>
          <w:rFonts w:ascii="Times New Roman" w:hAnsi="Times New Roman" w:cs="Times New Roman"/>
          <w:sz w:val="28"/>
          <w:szCs w:val="28"/>
          <w:lang w:val="uz-Cyrl-UZ"/>
        </w:rPr>
        <w:t>Гулистон</w:t>
      </w:r>
      <w:r w:rsidR="00EE51A1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0B2349">
        <w:rPr>
          <w:rFonts w:ascii="Times New Roman" w:hAnsi="Times New Roman" w:cs="Times New Roman"/>
          <w:sz w:val="28"/>
          <w:szCs w:val="28"/>
          <w:lang w:val="uz-Cyrl-UZ"/>
        </w:rPr>
        <w:t>Саксонота</w:t>
      </w:r>
      <w:r w:rsidR="00EE51A1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0B2349">
        <w:rPr>
          <w:rFonts w:ascii="Times New Roman" w:hAnsi="Times New Roman" w:cs="Times New Roman"/>
          <w:sz w:val="28"/>
          <w:szCs w:val="28"/>
          <w:lang w:val="uz-Cyrl-UZ"/>
        </w:rPr>
        <w:t>Кавардон</w:t>
      </w:r>
      <w:r w:rsidR="00EE51A1">
        <w:rPr>
          <w:rFonts w:ascii="Times New Roman" w:hAnsi="Times New Roman" w:cs="Times New Roman"/>
          <w:sz w:val="28"/>
          <w:szCs w:val="28"/>
          <w:lang w:val="uz-Cyrl-UZ"/>
        </w:rPr>
        <w:t xml:space="preserve"> ОШП лар</w:t>
      </w:r>
      <w:r w:rsidR="00DE77BA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0B2349">
        <w:rPr>
          <w:rFonts w:ascii="Times New Roman" w:hAnsi="Times New Roman" w:cs="Times New Roman"/>
          <w:sz w:val="28"/>
          <w:szCs w:val="28"/>
          <w:lang w:val="uz-Cyrl-UZ"/>
        </w:rPr>
        <w:t>Янгийўл</w:t>
      </w:r>
      <w:r w:rsidR="00A73A60">
        <w:rPr>
          <w:rFonts w:ascii="Times New Roman" w:hAnsi="Times New Roman" w:cs="Times New Roman"/>
          <w:sz w:val="28"/>
          <w:szCs w:val="28"/>
          <w:lang w:val="uz-Cyrl-UZ"/>
        </w:rPr>
        <w:t xml:space="preserve"> шаҳар тиббиёт бирлашмаси тасарруфидаги марказий шифохона, Кўп тармоқли </w:t>
      </w:r>
      <w:r w:rsidR="00DE77BA">
        <w:rPr>
          <w:rFonts w:ascii="Times New Roman" w:hAnsi="Times New Roman" w:cs="Times New Roman"/>
          <w:sz w:val="28"/>
          <w:szCs w:val="28"/>
          <w:lang w:val="uz-Cyrl-UZ"/>
        </w:rPr>
        <w:t>марказий поликлиника ҳ</w:t>
      </w:r>
      <w:r w:rsidR="00A73A60">
        <w:rPr>
          <w:rFonts w:ascii="Times New Roman" w:hAnsi="Times New Roman" w:cs="Times New Roman"/>
          <w:sz w:val="28"/>
          <w:szCs w:val="28"/>
          <w:lang w:val="uz-Cyrl-UZ"/>
        </w:rPr>
        <w:t>амда 1-ОП ларда</w:t>
      </w:r>
      <w:r w:rsidR="00EE51A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тиббиёт ходимлари ва</w:t>
      </w:r>
      <w:r w:rsidR="00DE77BA">
        <w:rPr>
          <w:rFonts w:ascii="Times New Roman" w:hAnsi="Times New Roman" w:cs="Times New Roman"/>
          <w:sz w:val="28"/>
          <w:szCs w:val="28"/>
          <w:lang w:val="uz-Cyrl-UZ"/>
        </w:rPr>
        <w:t xml:space="preserve"> маҳалла фаоллари иштирокида ПҚ</w:t>
      </w:r>
      <w:r>
        <w:rPr>
          <w:rFonts w:ascii="Times New Roman" w:hAnsi="Times New Roman" w:cs="Times New Roman"/>
          <w:sz w:val="28"/>
          <w:szCs w:val="28"/>
          <w:lang w:val="uz-Cyrl-UZ"/>
        </w:rPr>
        <w:t>-311-сонли қарори, давлат тиббий суғуртаси механизмлари тўғрисида   тақдимот  ўтказилди.</w:t>
      </w:r>
    </w:p>
    <w:p w14:paraId="0A9D2F33" w14:textId="07282EE4" w:rsidR="006452E3" w:rsidRDefault="006452E3" w:rsidP="002B67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 </w:t>
      </w:r>
      <w:r w:rsidR="003D6B09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. Тошкент  вилояти  тиббиёт муасс</w:t>
      </w:r>
      <w:r w:rsidR="003E4827">
        <w:rPr>
          <w:rFonts w:ascii="Times New Roman" w:hAnsi="Times New Roman" w:cs="Times New Roman"/>
          <w:bCs/>
          <w:sz w:val="28"/>
          <w:szCs w:val="28"/>
          <w:lang w:val="uz-Cyrl-UZ"/>
        </w:rPr>
        <w:t>асаларининг 2025 йилнинг май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ойи ҳисоботлари шифохонадан чиқарилган беморнинг статистик картаси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br/>
        <w:t>(066-ҳ/ш) орқали солиштирма таҳлили олиб борилмоқда.</w:t>
      </w:r>
    </w:p>
    <w:p w14:paraId="79FC6B97" w14:textId="42A19916" w:rsidR="00BA1DF2" w:rsidRPr="00BA1DF2" w:rsidRDefault="00BA1DF2" w:rsidP="00BA1DF2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Pr="00BA1DF2">
        <w:rPr>
          <w:rFonts w:ascii="Times New Roman" w:hAnsi="Times New Roman" w:cs="Times New Roman"/>
          <w:bCs/>
          <w:sz w:val="28"/>
          <w:szCs w:val="28"/>
          <w:lang w:val="uz-Cyrl-UZ"/>
        </w:rPr>
        <w:t>. Тошкент вилояти кўп тармоқли тиббиёт маркази том</w:t>
      </w:r>
      <w:r w:rsidR="00F166A2">
        <w:rPr>
          <w:rFonts w:ascii="Times New Roman" w:hAnsi="Times New Roman" w:cs="Times New Roman"/>
          <w:bCs/>
          <w:sz w:val="28"/>
          <w:szCs w:val="28"/>
          <w:lang w:val="uz-Cyrl-UZ"/>
        </w:rPr>
        <w:t>о</w:t>
      </w:r>
      <w:r w:rsidRPr="00BA1DF2">
        <w:rPr>
          <w:rFonts w:ascii="Times New Roman" w:hAnsi="Times New Roman" w:cs="Times New Roman"/>
          <w:bCs/>
          <w:sz w:val="28"/>
          <w:szCs w:val="28"/>
          <w:lang w:val="uz-Cyrl-UZ"/>
        </w:rPr>
        <w:t>нидан маблағ ажратиш юзасидан қилинган мурожаатга асосан  ўрганилиб жавоб хати берилди.</w:t>
      </w:r>
    </w:p>
    <w:p w14:paraId="63B886A6" w14:textId="4D746D06" w:rsidR="00BA1DF2" w:rsidRPr="00BA1DF2" w:rsidRDefault="00BA1DF2" w:rsidP="00BA1DF2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Pr="00BA1DF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.  Тошкент вилояти </w:t>
      </w:r>
      <w:r w:rsidR="00D40217">
        <w:rPr>
          <w:rFonts w:ascii="Times New Roman" w:hAnsi="Times New Roman" w:cs="Times New Roman"/>
          <w:bCs/>
          <w:sz w:val="28"/>
          <w:szCs w:val="28"/>
          <w:lang w:val="uz-Cyrl-UZ"/>
        </w:rPr>
        <w:t>Республика ихтисослаштирилган на</w:t>
      </w:r>
      <w:r w:rsidRPr="00BA1DF2">
        <w:rPr>
          <w:rFonts w:ascii="Times New Roman" w:hAnsi="Times New Roman" w:cs="Times New Roman"/>
          <w:bCs/>
          <w:sz w:val="28"/>
          <w:szCs w:val="28"/>
          <w:lang w:val="uz-Cyrl-UZ"/>
        </w:rPr>
        <w:t>ркология  илмий амалий тиббиёт маркази Тошкент вилояти филиали том</w:t>
      </w:r>
      <w:r w:rsidR="00CE04F4">
        <w:rPr>
          <w:rFonts w:ascii="Times New Roman" w:hAnsi="Times New Roman" w:cs="Times New Roman"/>
          <w:bCs/>
          <w:sz w:val="28"/>
          <w:szCs w:val="28"/>
          <w:lang w:val="uz-Cyrl-UZ"/>
        </w:rPr>
        <w:t>о</w:t>
      </w:r>
      <w:r w:rsidRPr="00BA1DF2">
        <w:rPr>
          <w:rFonts w:ascii="Times New Roman" w:hAnsi="Times New Roman" w:cs="Times New Roman"/>
          <w:bCs/>
          <w:sz w:val="28"/>
          <w:szCs w:val="28"/>
          <w:lang w:val="uz-Cyrl-UZ"/>
        </w:rPr>
        <w:t>нидан рен</w:t>
      </w:r>
      <w:r w:rsidR="00CE04F4">
        <w:rPr>
          <w:rFonts w:ascii="Times New Roman" w:hAnsi="Times New Roman" w:cs="Times New Roman"/>
          <w:bCs/>
          <w:sz w:val="28"/>
          <w:szCs w:val="28"/>
          <w:lang w:val="uz-Cyrl-UZ"/>
        </w:rPr>
        <w:t>т</w:t>
      </w:r>
      <w:r w:rsidRPr="00BA1DF2">
        <w:rPr>
          <w:rFonts w:ascii="Times New Roman" w:hAnsi="Times New Roman" w:cs="Times New Roman"/>
          <w:bCs/>
          <w:sz w:val="28"/>
          <w:szCs w:val="28"/>
          <w:lang w:val="uz-Cyrl-UZ"/>
        </w:rPr>
        <w:t>ген хонасини жорий таъмирлаш учун маблағ ажратиш юзасидан қилинган мурожаатга асосан  ўрганилиб</w:t>
      </w:r>
      <w:r w:rsidR="00E971B6">
        <w:rPr>
          <w:rFonts w:ascii="Times New Roman" w:hAnsi="Times New Roman" w:cs="Times New Roman"/>
          <w:bCs/>
          <w:sz w:val="28"/>
          <w:szCs w:val="28"/>
          <w:lang w:val="uz-Cyrl-UZ"/>
        </w:rPr>
        <w:t>,</w:t>
      </w:r>
      <w:r w:rsidRPr="00BA1DF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ташкилотга жавоб хати берилди.</w:t>
      </w:r>
    </w:p>
    <w:p w14:paraId="391285D1" w14:textId="64C55BD7" w:rsidR="00BA1DF2" w:rsidRPr="00BA1DF2" w:rsidRDefault="00BA1DF2" w:rsidP="00BA1DF2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Pr="00BA1DF2">
        <w:rPr>
          <w:rFonts w:ascii="Times New Roman" w:hAnsi="Times New Roman" w:cs="Times New Roman"/>
          <w:bCs/>
          <w:sz w:val="28"/>
          <w:szCs w:val="28"/>
          <w:lang w:val="uz-Cyrl-UZ"/>
        </w:rPr>
        <w:t>. Тошкент вилояти Республика ихтисослаштирилган руҳий-саломатлик илмий-амалий тиббиёт маркази ва унинг ҳудудий филиал том</w:t>
      </w:r>
      <w:r w:rsidR="00E971B6">
        <w:rPr>
          <w:rFonts w:ascii="Times New Roman" w:hAnsi="Times New Roman" w:cs="Times New Roman"/>
          <w:bCs/>
          <w:sz w:val="28"/>
          <w:szCs w:val="28"/>
          <w:lang w:val="uz-Cyrl-UZ"/>
        </w:rPr>
        <w:t>о</w:t>
      </w:r>
      <w:r w:rsidRPr="00BA1DF2">
        <w:rPr>
          <w:rFonts w:ascii="Times New Roman" w:hAnsi="Times New Roman" w:cs="Times New Roman"/>
          <w:bCs/>
          <w:sz w:val="28"/>
          <w:szCs w:val="28"/>
          <w:lang w:val="uz-Cyrl-UZ"/>
        </w:rPr>
        <w:t>нидан рен</w:t>
      </w:r>
      <w:r w:rsidR="00E971B6">
        <w:rPr>
          <w:rFonts w:ascii="Times New Roman" w:hAnsi="Times New Roman" w:cs="Times New Roman"/>
          <w:bCs/>
          <w:sz w:val="28"/>
          <w:szCs w:val="28"/>
          <w:lang w:val="uz-Cyrl-UZ"/>
        </w:rPr>
        <w:t>т</w:t>
      </w:r>
      <w:r w:rsidRPr="00BA1DF2">
        <w:rPr>
          <w:rFonts w:ascii="Times New Roman" w:hAnsi="Times New Roman" w:cs="Times New Roman"/>
          <w:bCs/>
          <w:sz w:val="28"/>
          <w:szCs w:val="28"/>
          <w:lang w:val="uz-Cyrl-UZ"/>
        </w:rPr>
        <w:t>ген хонасини жорий таъмирлаш учун маблағ ажратиш юзасидан қилинган мурожаатга асосан  ўрганилиб</w:t>
      </w:r>
      <w:r w:rsidR="00E971B6">
        <w:rPr>
          <w:rFonts w:ascii="Times New Roman" w:hAnsi="Times New Roman" w:cs="Times New Roman"/>
          <w:bCs/>
          <w:sz w:val="28"/>
          <w:szCs w:val="28"/>
          <w:lang w:val="uz-Cyrl-UZ"/>
        </w:rPr>
        <w:t>,</w:t>
      </w:r>
      <w:r w:rsidRPr="00BA1DF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ташкилотга жавоб хати берилди.</w:t>
      </w:r>
    </w:p>
    <w:p w14:paraId="16A471E7" w14:textId="5885B821" w:rsidR="00BA1DF2" w:rsidRPr="00BA1DF2" w:rsidRDefault="00BA1DF2" w:rsidP="00BA1DF2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Pr="00BA1DF2">
        <w:rPr>
          <w:rFonts w:ascii="Times New Roman" w:hAnsi="Times New Roman" w:cs="Times New Roman"/>
          <w:bCs/>
          <w:sz w:val="28"/>
          <w:szCs w:val="28"/>
          <w:lang w:val="uz-Cyrl-UZ"/>
        </w:rPr>
        <w:t>. ДТСЖси барча тиббиёт ташкилотларини электрон шартнома қилиш ва ахборотларни электрон алмашиши учун “Е-шартнома” платформасига ҳажмларни киритишда юзага келган хато камчиликлар бартараф этилди ва дастурга тўлиқ киритилди.</w:t>
      </w:r>
    </w:p>
    <w:p w14:paraId="3DB26FA1" w14:textId="4BCEDB7D" w:rsidR="00BA1DF2" w:rsidRPr="00BA1DF2" w:rsidRDefault="00E971B6" w:rsidP="00BA1DF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ab/>
        <w:t>7.Соғ</w:t>
      </w:r>
      <w:r w:rsidR="00BA1DF2" w:rsidRPr="00BA1DF2">
        <w:rPr>
          <w:rFonts w:ascii="Times New Roman" w:hAnsi="Times New Roman" w:cs="Times New Roman"/>
          <w:bCs/>
          <w:sz w:val="28"/>
          <w:szCs w:val="28"/>
          <w:lang w:val="uz-Cyrl-UZ"/>
        </w:rPr>
        <w:t>лиқни сақлаш Вазирлиг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ининг 2025 йил 20 майдаги 142-</w:t>
      </w:r>
      <w:r w:rsidR="00BA1DF2" w:rsidRPr="00BA1DF2">
        <w:rPr>
          <w:rFonts w:ascii="Times New Roman" w:hAnsi="Times New Roman" w:cs="Times New Roman"/>
          <w:bCs/>
          <w:sz w:val="28"/>
          <w:szCs w:val="28"/>
          <w:lang w:val="uz-Cyrl-UZ"/>
        </w:rPr>
        <w:t>со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нли буйруғи юзасидан Янгийўл шаҳ</w:t>
      </w:r>
      <w:r w:rsidR="00BA1DF2" w:rsidRPr="00BA1DF2">
        <w:rPr>
          <w:rFonts w:ascii="Times New Roman" w:hAnsi="Times New Roman" w:cs="Times New Roman"/>
          <w:bCs/>
          <w:sz w:val="28"/>
          <w:szCs w:val="28"/>
          <w:lang w:val="uz-Cyrl-UZ"/>
        </w:rPr>
        <w:t>ар тиббиёт бўлимида мониторинг қилиниб</w:t>
      </w:r>
      <w:r w:rsidR="001A7CD1">
        <w:rPr>
          <w:rFonts w:ascii="Times New Roman" w:hAnsi="Times New Roman" w:cs="Times New Roman"/>
          <w:bCs/>
          <w:sz w:val="28"/>
          <w:szCs w:val="28"/>
          <w:lang w:val="uz-Cyrl-UZ"/>
        </w:rPr>
        <w:t>, ДТСЖ билан ишлаш механизими ҳ</w:t>
      </w:r>
      <w:r w:rsidR="00BA1DF2" w:rsidRPr="00BA1DF2">
        <w:rPr>
          <w:rFonts w:ascii="Times New Roman" w:hAnsi="Times New Roman" w:cs="Times New Roman"/>
          <w:bCs/>
          <w:sz w:val="28"/>
          <w:szCs w:val="28"/>
          <w:lang w:val="uz-Cyrl-UZ"/>
        </w:rPr>
        <w:t>ақида тушунтириш иш</w:t>
      </w:r>
      <w:r w:rsidR="001A7CD1">
        <w:rPr>
          <w:rFonts w:ascii="Times New Roman" w:hAnsi="Times New Roman" w:cs="Times New Roman"/>
          <w:bCs/>
          <w:sz w:val="28"/>
          <w:szCs w:val="28"/>
          <w:lang w:val="uz-Cyrl-UZ"/>
        </w:rPr>
        <w:t>лари олиб борилиб керакли маслаҳ</w:t>
      </w:r>
      <w:r w:rsidR="00BA1DF2" w:rsidRPr="00BA1DF2">
        <w:rPr>
          <w:rFonts w:ascii="Times New Roman" w:hAnsi="Times New Roman" w:cs="Times New Roman"/>
          <w:bCs/>
          <w:sz w:val="28"/>
          <w:szCs w:val="28"/>
          <w:lang w:val="uz-Cyrl-UZ"/>
        </w:rPr>
        <w:t>атлар берилди</w:t>
      </w:r>
      <w:r w:rsidR="00BA1DF2" w:rsidRPr="00BA1DF2">
        <w:rPr>
          <w:rFonts w:ascii="Times New Roman" w:hAnsi="Times New Roman" w:cs="Times New Roman"/>
          <w:sz w:val="28"/>
          <w:szCs w:val="28"/>
          <w:lang w:val="uz-Cyrl-UZ"/>
        </w:rPr>
        <w:t xml:space="preserve">. </w:t>
      </w:r>
    </w:p>
    <w:p w14:paraId="01713C9F" w14:textId="0FD649E0" w:rsidR="00BA1DF2" w:rsidRPr="00BA1DF2" w:rsidRDefault="00BA1DF2" w:rsidP="00BA1DF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BA1DF2">
        <w:rPr>
          <w:rFonts w:ascii="Times New Roman" w:hAnsi="Times New Roman" w:cs="Times New Roman"/>
          <w:sz w:val="28"/>
          <w:szCs w:val="28"/>
          <w:lang w:val="uz-Cyrl-UZ"/>
        </w:rPr>
        <w:tab/>
        <w:t>8.</w:t>
      </w:r>
      <w:r w:rsidRPr="00BA1DF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Тошкент вилояти </w:t>
      </w:r>
      <w:r w:rsidRPr="00BA1DF2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 бўлинмаси билан шартнома қилган тибби</w:t>
      </w:r>
      <w:r w:rsidR="00304548">
        <w:rPr>
          <w:rFonts w:ascii="Times New Roman" w:hAnsi="Times New Roman" w:cs="Times New Roman"/>
          <w:sz w:val="28"/>
          <w:szCs w:val="28"/>
          <w:lang w:val="uz-Cyrl-UZ"/>
        </w:rPr>
        <w:t>ёт ташкилотлари Ўзбекистон Респ</w:t>
      </w:r>
      <w:r w:rsidR="00FD3BC2">
        <w:rPr>
          <w:rFonts w:ascii="Times New Roman" w:hAnsi="Times New Roman" w:cs="Times New Roman"/>
          <w:sz w:val="28"/>
          <w:szCs w:val="28"/>
          <w:lang w:val="uz-Cyrl-UZ"/>
        </w:rPr>
        <w:t xml:space="preserve">убликаси </w:t>
      </w:r>
      <w:r w:rsidRPr="00BA1DF2">
        <w:rPr>
          <w:rFonts w:ascii="Times New Roman" w:hAnsi="Times New Roman" w:cs="Times New Roman"/>
          <w:sz w:val="28"/>
          <w:szCs w:val="28"/>
          <w:lang w:val="uz-Cyrl-UZ"/>
        </w:rPr>
        <w:t>Президен</w:t>
      </w:r>
      <w:r w:rsidR="00FD3BC2">
        <w:rPr>
          <w:rFonts w:ascii="Times New Roman" w:hAnsi="Times New Roman" w:cs="Times New Roman"/>
          <w:sz w:val="28"/>
          <w:szCs w:val="28"/>
          <w:lang w:val="uz-Cyrl-UZ"/>
        </w:rPr>
        <w:t>тининг 2024 йил 5 сентябрдаги ПҚ-311 сонли қарорининг 15-</w:t>
      </w:r>
      <w:r w:rsidRPr="00BA1DF2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BA1DF2">
        <w:rPr>
          <w:rFonts w:ascii="Times New Roman" w:hAnsi="Times New Roman" w:cs="Times New Roman"/>
          <w:sz w:val="28"/>
          <w:szCs w:val="28"/>
          <w:lang w:val="uz-Cyrl-UZ"/>
        </w:rPr>
        <w:lastRenderedPageBreak/>
        <w:t>банди</w:t>
      </w:r>
      <w:r w:rsidR="00FD3BC2">
        <w:rPr>
          <w:rFonts w:ascii="Times New Roman" w:hAnsi="Times New Roman" w:cs="Times New Roman"/>
          <w:sz w:val="28"/>
          <w:szCs w:val="28"/>
          <w:lang w:val="uz-Cyrl-UZ"/>
        </w:rPr>
        <w:t>ни бузган тиббиёт ташкилотлари ҳ</w:t>
      </w:r>
      <w:r w:rsidRPr="00BA1DF2">
        <w:rPr>
          <w:rFonts w:ascii="Times New Roman" w:hAnsi="Times New Roman" w:cs="Times New Roman"/>
          <w:sz w:val="28"/>
          <w:szCs w:val="28"/>
          <w:lang w:val="uz-Cyrl-UZ"/>
        </w:rPr>
        <w:t>ақида аудит бўлимига маълумот тақдим қилинди.</w:t>
      </w:r>
    </w:p>
    <w:p w14:paraId="702F5E06" w14:textId="77777777" w:rsidR="00BA1DF2" w:rsidRPr="00BA1DF2" w:rsidRDefault="00BA1DF2" w:rsidP="00BA1DF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BA1DF2">
        <w:rPr>
          <w:rFonts w:ascii="Times New Roman" w:hAnsi="Times New Roman" w:cs="Times New Roman"/>
          <w:sz w:val="28"/>
          <w:szCs w:val="28"/>
          <w:lang w:val="uz-Cyrl-UZ"/>
        </w:rPr>
        <w:tab/>
        <w:t>9.Тошкент вилояти Республика ихтисослаштирилган онкология ва радиология  илмий амалий тиббиёт маркази Тошкент вилояти филиали фаолиятини ўрганиш ишларини бошлади, бунда ташкилотнинг штат жадваллари ва иш ҳажми ўрганилмоқда.</w:t>
      </w:r>
    </w:p>
    <w:p w14:paraId="3C37F5D7" w14:textId="77777777" w:rsidR="009F46E8" w:rsidRPr="00BA1DF2" w:rsidRDefault="009F46E8" w:rsidP="009F46E8">
      <w:pPr>
        <w:spacing w:after="0" w:line="276" w:lineRule="auto"/>
        <w:jc w:val="both"/>
        <w:rPr>
          <w:rFonts w:ascii="Times New Roman" w:hAnsi="Times New Roman" w:cs="Times New Roman"/>
          <w:lang w:val="uz-Cyrl-UZ"/>
        </w:rPr>
      </w:pPr>
    </w:p>
    <w:p w14:paraId="5B19BECB" w14:textId="2F1EE723" w:rsidR="00241175" w:rsidRPr="00BA1DF2" w:rsidRDefault="00241175" w:rsidP="002B67C5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BA1DF2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8"/>
        <w:gridCol w:w="2616"/>
        <w:gridCol w:w="2501"/>
      </w:tblGrid>
      <w:tr w:rsidR="00B12463" w:rsidRPr="001B7896" w14:paraId="08A2B733" w14:textId="77777777" w:rsidTr="00B12463">
        <w:trPr>
          <w:trHeight w:val="911"/>
        </w:trPr>
        <w:tc>
          <w:tcPr>
            <w:tcW w:w="4238" w:type="dxa"/>
            <w:hideMark/>
          </w:tcPr>
          <w:p w14:paraId="4A76A0D4" w14:textId="77777777" w:rsidR="00B12463" w:rsidRPr="00BA1DF2" w:rsidRDefault="00B12463" w:rsidP="00305FC0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 w:rsidRPr="00BA1DF2"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 xml:space="preserve">ДТСЖ Тошкент вилояти </w:t>
            </w:r>
          </w:p>
          <w:p w14:paraId="4404B4E4" w14:textId="360F275F" w:rsidR="00B12463" w:rsidRPr="00BA1DF2" w:rsidRDefault="00B12463" w:rsidP="00305FC0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 w:rsidRPr="00BA1DF2"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>бўлинмаси бошлиғи</w:t>
            </w:r>
            <w:r w:rsidR="00C5406B" w:rsidRPr="00BA1DF2"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 xml:space="preserve"> v.v.b</w:t>
            </w:r>
          </w:p>
        </w:tc>
        <w:tc>
          <w:tcPr>
            <w:tcW w:w="2616" w:type="dxa"/>
            <w:hideMark/>
          </w:tcPr>
          <w:p w14:paraId="039C5A6F" w14:textId="66FEFEA7" w:rsidR="00B12463" w:rsidRPr="002F79A1" w:rsidRDefault="00B12463" w:rsidP="00305FC0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</w:p>
        </w:tc>
        <w:tc>
          <w:tcPr>
            <w:tcW w:w="2501" w:type="dxa"/>
          </w:tcPr>
          <w:p w14:paraId="2046125E" w14:textId="77777777" w:rsidR="00B12463" w:rsidRPr="00BA1DF2" w:rsidRDefault="00B12463" w:rsidP="00305FC0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 w:rsidRPr="00BA1DF2"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>Ғ.А.Юсупов</w:t>
            </w:r>
          </w:p>
          <w:p w14:paraId="3B3B62E9" w14:textId="77777777" w:rsidR="00B12463" w:rsidRPr="00BA1DF2" w:rsidRDefault="00B12463" w:rsidP="00305FC0">
            <w:pPr>
              <w:rPr>
                <w:rFonts w:ascii="Arial" w:hAnsi="Arial" w:cs="Arial"/>
                <w:sz w:val="28"/>
                <w:szCs w:val="28"/>
                <w:lang w:val="uz-Cyrl-UZ"/>
              </w:rPr>
            </w:pPr>
          </w:p>
          <w:p w14:paraId="704E5869" w14:textId="019F1CBF" w:rsidR="00B12463" w:rsidRPr="001B7896" w:rsidRDefault="00FB56CF" w:rsidP="00305FC0">
            <w:pPr>
              <w:rPr>
                <w:rFonts w:ascii="Arial" w:hAnsi="Arial" w:cs="Arial"/>
                <w:b/>
                <w:sz w:val="28"/>
                <w:szCs w:val="28"/>
                <w:lang w:val="uz-Cyrl-UZ"/>
              </w:rPr>
            </w:pPr>
            <w:r w:rsidRPr="00BA1DF2">
              <w:rPr>
                <w:rFonts w:ascii="Arial" w:hAnsi="Arial" w:cs="Arial"/>
                <w:b/>
                <w:sz w:val="28"/>
                <w:szCs w:val="28"/>
                <w:lang w:val="uz-Cyrl-UZ"/>
              </w:rPr>
              <w:t>30</w:t>
            </w:r>
            <w:r w:rsidR="00B12463" w:rsidRPr="00BA1DF2">
              <w:rPr>
                <w:rFonts w:ascii="Arial" w:hAnsi="Arial" w:cs="Arial"/>
                <w:b/>
                <w:sz w:val="28"/>
                <w:szCs w:val="28"/>
                <w:lang w:val="uz-Cyrl-UZ"/>
              </w:rPr>
              <w:t>.05.2025 й</w:t>
            </w:r>
          </w:p>
        </w:tc>
      </w:tr>
    </w:tbl>
    <w:p w14:paraId="7E4CB15E" w14:textId="77777777" w:rsidR="00F926DF" w:rsidRDefault="00F926DF"/>
    <w:sectPr w:rsidR="00F926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3A8"/>
    <w:rsid w:val="00011119"/>
    <w:rsid w:val="000425E6"/>
    <w:rsid w:val="00091295"/>
    <w:rsid w:val="000B2349"/>
    <w:rsid w:val="000B3507"/>
    <w:rsid w:val="000B70CD"/>
    <w:rsid w:val="000E5C5A"/>
    <w:rsid w:val="00136B79"/>
    <w:rsid w:val="00147410"/>
    <w:rsid w:val="00176BA1"/>
    <w:rsid w:val="001822C3"/>
    <w:rsid w:val="001A7CD1"/>
    <w:rsid w:val="001B7896"/>
    <w:rsid w:val="00217B78"/>
    <w:rsid w:val="00241175"/>
    <w:rsid w:val="00272CD3"/>
    <w:rsid w:val="002A78B8"/>
    <w:rsid w:val="002A7FA3"/>
    <w:rsid w:val="002B1E3F"/>
    <w:rsid w:val="002B67C5"/>
    <w:rsid w:val="002F79A1"/>
    <w:rsid w:val="00304548"/>
    <w:rsid w:val="00312981"/>
    <w:rsid w:val="00317033"/>
    <w:rsid w:val="003211CB"/>
    <w:rsid w:val="003B25EA"/>
    <w:rsid w:val="003D6B09"/>
    <w:rsid w:val="003E4827"/>
    <w:rsid w:val="003F3B49"/>
    <w:rsid w:val="003F578D"/>
    <w:rsid w:val="00454518"/>
    <w:rsid w:val="00455CED"/>
    <w:rsid w:val="00456081"/>
    <w:rsid w:val="00461D43"/>
    <w:rsid w:val="00542953"/>
    <w:rsid w:val="00557600"/>
    <w:rsid w:val="005934E1"/>
    <w:rsid w:val="005C0CB3"/>
    <w:rsid w:val="006060E9"/>
    <w:rsid w:val="006452E3"/>
    <w:rsid w:val="006E23A8"/>
    <w:rsid w:val="0072269E"/>
    <w:rsid w:val="00753476"/>
    <w:rsid w:val="00780D9E"/>
    <w:rsid w:val="007B4A41"/>
    <w:rsid w:val="007C386A"/>
    <w:rsid w:val="00854E89"/>
    <w:rsid w:val="00855B58"/>
    <w:rsid w:val="008909E8"/>
    <w:rsid w:val="008E3DDF"/>
    <w:rsid w:val="009270F3"/>
    <w:rsid w:val="009658A6"/>
    <w:rsid w:val="009F46E8"/>
    <w:rsid w:val="00A16486"/>
    <w:rsid w:val="00A36103"/>
    <w:rsid w:val="00A73A60"/>
    <w:rsid w:val="00A80CF8"/>
    <w:rsid w:val="00A957A8"/>
    <w:rsid w:val="00B12463"/>
    <w:rsid w:val="00B67044"/>
    <w:rsid w:val="00B81DB6"/>
    <w:rsid w:val="00B965EE"/>
    <w:rsid w:val="00BA1DF2"/>
    <w:rsid w:val="00BB2946"/>
    <w:rsid w:val="00BC1B21"/>
    <w:rsid w:val="00C46365"/>
    <w:rsid w:val="00C5406B"/>
    <w:rsid w:val="00CB2B95"/>
    <w:rsid w:val="00CB4906"/>
    <w:rsid w:val="00CE04F4"/>
    <w:rsid w:val="00CE468E"/>
    <w:rsid w:val="00D24ACB"/>
    <w:rsid w:val="00D40217"/>
    <w:rsid w:val="00D41AC4"/>
    <w:rsid w:val="00D661A5"/>
    <w:rsid w:val="00D91F73"/>
    <w:rsid w:val="00DB33F2"/>
    <w:rsid w:val="00DE77BA"/>
    <w:rsid w:val="00E30B90"/>
    <w:rsid w:val="00E75940"/>
    <w:rsid w:val="00E971B6"/>
    <w:rsid w:val="00EE51A1"/>
    <w:rsid w:val="00F166A2"/>
    <w:rsid w:val="00F34772"/>
    <w:rsid w:val="00F91FA7"/>
    <w:rsid w:val="00F926DF"/>
    <w:rsid w:val="00FB4598"/>
    <w:rsid w:val="00FB56CF"/>
    <w:rsid w:val="00FD3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AF93"/>
  <w15:chartTrackingRefBased/>
  <w15:docId w15:val="{C93F8953-0147-4B4B-BC89-9F6E43B3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2E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2E3"/>
    <w:pPr>
      <w:ind w:left="720"/>
      <w:contextualSpacing/>
    </w:pPr>
  </w:style>
  <w:style w:type="table" w:styleId="a4">
    <w:name w:val="Table Grid"/>
    <w:basedOn w:val="a1"/>
    <w:uiPriority w:val="59"/>
    <w:rsid w:val="006452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0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Eldorbek Xolmurodov</cp:lastModifiedBy>
  <cp:revision>12</cp:revision>
  <cp:lastPrinted>2025-05-30T10:45:00Z</cp:lastPrinted>
  <dcterms:created xsi:type="dcterms:W3CDTF">2025-05-30T09:45:00Z</dcterms:created>
  <dcterms:modified xsi:type="dcterms:W3CDTF">2025-06-05T12:48:00Z</dcterms:modified>
</cp:coreProperties>
</file>