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227A31" w14:textId="09A17FE7" w:rsidR="006452E3" w:rsidRDefault="006452E3" w:rsidP="002B67C5">
      <w:pPr>
        <w:tabs>
          <w:tab w:val="left" w:pos="142"/>
          <w:tab w:val="left" w:pos="709"/>
        </w:tabs>
        <w:spacing w:after="0" w:line="276" w:lineRule="auto"/>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 xml:space="preserve">2025 йил </w:t>
      </w:r>
      <w:r w:rsidR="002B1E3F">
        <w:rPr>
          <w:rFonts w:ascii="Times New Roman" w:hAnsi="Times New Roman" w:cs="Times New Roman"/>
          <w:b/>
          <w:bCs/>
          <w:color w:val="FF0000"/>
          <w:sz w:val="28"/>
          <w:szCs w:val="28"/>
          <w:lang w:val="uz-Cyrl-UZ"/>
        </w:rPr>
        <w:t xml:space="preserve"> </w:t>
      </w:r>
      <w:r w:rsidR="00B60191">
        <w:rPr>
          <w:rFonts w:ascii="Times New Roman" w:hAnsi="Times New Roman" w:cs="Times New Roman"/>
          <w:b/>
          <w:bCs/>
          <w:color w:val="FF0000"/>
          <w:sz w:val="28"/>
          <w:szCs w:val="28"/>
          <w:lang w:val="uz-Cyrl-UZ"/>
        </w:rPr>
        <w:t>16</w:t>
      </w:r>
      <w:r w:rsidR="007B3D37">
        <w:rPr>
          <w:rFonts w:ascii="Times New Roman" w:hAnsi="Times New Roman" w:cs="Times New Roman"/>
          <w:b/>
          <w:bCs/>
          <w:color w:val="FF0000"/>
          <w:sz w:val="28"/>
          <w:szCs w:val="28"/>
          <w:lang w:val="uz-Cyrl-UZ"/>
        </w:rPr>
        <w:t xml:space="preserve"> </w:t>
      </w:r>
      <w:r w:rsidR="00C30C16">
        <w:rPr>
          <w:rFonts w:ascii="Times New Roman" w:hAnsi="Times New Roman" w:cs="Times New Roman"/>
          <w:b/>
          <w:bCs/>
          <w:color w:val="FF0000"/>
          <w:sz w:val="28"/>
          <w:szCs w:val="28"/>
          <w:lang w:val="uz-Cyrl-UZ"/>
        </w:rPr>
        <w:t>июнь</w:t>
      </w:r>
      <w:r w:rsidR="00D661A5">
        <w:rPr>
          <w:rFonts w:ascii="Times New Roman" w:hAnsi="Times New Roman" w:cs="Times New Roman"/>
          <w:b/>
          <w:bCs/>
          <w:color w:val="FF0000"/>
          <w:sz w:val="28"/>
          <w:szCs w:val="28"/>
          <w:lang w:val="uz-Cyrl-UZ"/>
        </w:rPr>
        <w:t xml:space="preserve"> </w:t>
      </w:r>
      <w:r w:rsidR="00E30B90">
        <w:rPr>
          <w:rFonts w:ascii="Times New Roman" w:hAnsi="Times New Roman" w:cs="Times New Roman"/>
          <w:b/>
          <w:bCs/>
          <w:color w:val="FF0000"/>
          <w:sz w:val="28"/>
          <w:szCs w:val="28"/>
          <w:lang w:val="uz-Cyrl-UZ"/>
        </w:rPr>
        <w:t>-</w:t>
      </w:r>
      <w:r w:rsidR="00B60191">
        <w:rPr>
          <w:rFonts w:ascii="Times New Roman" w:hAnsi="Times New Roman" w:cs="Times New Roman"/>
          <w:b/>
          <w:bCs/>
          <w:color w:val="FF0000"/>
          <w:sz w:val="28"/>
          <w:szCs w:val="28"/>
          <w:lang w:val="uz-Cyrl-UZ"/>
        </w:rPr>
        <w:t>20</w:t>
      </w:r>
      <w:r w:rsidR="00E30B90">
        <w:rPr>
          <w:rFonts w:ascii="Times New Roman" w:hAnsi="Times New Roman" w:cs="Times New Roman"/>
          <w:b/>
          <w:bCs/>
          <w:color w:val="FF0000"/>
          <w:sz w:val="28"/>
          <w:szCs w:val="28"/>
          <w:lang w:val="uz-Cyrl-UZ"/>
        </w:rPr>
        <w:t xml:space="preserve"> </w:t>
      </w:r>
      <w:r w:rsidR="00C30C16">
        <w:rPr>
          <w:rFonts w:ascii="Times New Roman" w:hAnsi="Times New Roman" w:cs="Times New Roman"/>
          <w:b/>
          <w:bCs/>
          <w:color w:val="FF0000"/>
          <w:sz w:val="28"/>
          <w:szCs w:val="28"/>
          <w:lang w:val="uz-Cyrl-UZ"/>
        </w:rPr>
        <w:t>июнь</w:t>
      </w:r>
      <w:r>
        <w:rPr>
          <w:rFonts w:ascii="Times New Roman" w:hAnsi="Times New Roman" w:cs="Times New Roman"/>
          <w:b/>
          <w:bCs/>
          <w:color w:val="FF0000"/>
          <w:sz w:val="28"/>
          <w:szCs w:val="28"/>
          <w:lang w:val="uz-Cyrl-UZ"/>
        </w:rPr>
        <w:t xml:space="preserve"> </w:t>
      </w:r>
      <w:r>
        <w:rPr>
          <w:rFonts w:ascii="Times New Roman" w:hAnsi="Times New Roman" w:cs="Times New Roman"/>
          <w:b/>
          <w:bCs/>
          <w:sz w:val="28"/>
          <w:szCs w:val="28"/>
          <w:lang w:val="uz-Cyrl-UZ"/>
        </w:rPr>
        <w:t>кунлари</w:t>
      </w:r>
    </w:p>
    <w:p w14:paraId="11B68B5C" w14:textId="77777777" w:rsidR="006452E3" w:rsidRDefault="006452E3" w:rsidP="002B67C5">
      <w:pPr>
        <w:spacing w:after="0" w:line="276" w:lineRule="auto"/>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 xml:space="preserve">ДТСЖ Тошкент вилояти бўлинмаси томонидан </w:t>
      </w:r>
    </w:p>
    <w:p w14:paraId="230D0EEE" w14:textId="77777777" w:rsidR="006452E3" w:rsidRDefault="006452E3" w:rsidP="002B67C5">
      <w:pPr>
        <w:spacing w:after="0" w:line="276" w:lineRule="auto"/>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 xml:space="preserve">амалга оширилган ишлар тўғрисида </w:t>
      </w:r>
    </w:p>
    <w:p w14:paraId="47029761" w14:textId="77777777" w:rsidR="006452E3" w:rsidRDefault="006452E3" w:rsidP="002B67C5">
      <w:pPr>
        <w:spacing w:after="0" w:line="276" w:lineRule="auto"/>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МАЪЛУМОТ</w:t>
      </w:r>
    </w:p>
    <w:p w14:paraId="497632B0" w14:textId="77777777" w:rsidR="006452E3" w:rsidRDefault="006452E3" w:rsidP="002B67C5">
      <w:pPr>
        <w:spacing w:after="0" w:line="276" w:lineRule="auto"/>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 </w:t>
      </w:r>
    </w:p>
    <w:p w14:paraId="56836A98" w14:textId="5325B2B8" w:rsidR="006452E3" w:rsidRDefault="006452E3" w:rsidP="00285D31">
      <w:pPr>
        <w:pStyle w:val="a3"/>
        <w:spacing w:after="0" w:line="276" w:lineRule="auto"/>
        <w:ind w:left="0"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1. Бўлинма ходимлари томонидан тасдиқланган тарғибот режасига мувофиқ </w:t>
      </w:r>
      <w:r w:rsidR="00317033" w:rsidRPr="00317033">
        <w:rPr>
          <w:rFonts w:ascii="Times New Roman" w:hAnsi="Times New Roman" w:cs="Times New Roman"/>
          <w:sz w:val="28"/>
          <w:szCs w:val="28"/>
          <w:lang w:val="uz-Cyrl-UZ"/>
        </w:rPr>
        <w:t xml:space="preserve"> </w:t>
      </w:r>
      <w:r w:rsidR="00B60191">
        <w:rPr>
          <w:rFonts w:ascii="Times New Roman" w:hAnsi="Times New Roman" w:cs="Times New Roman"/>
          <w:sz w:val="28"/>
          <w:szCs w:val="28"/>
          <w:lang w:val="uz-Cyrl-UZ"/>
        </w:rPr>
        <w:t>Занги ота</w:t>
      </w:r>
      <w:r w:rsidR="00676B83">
        <w:rPr>
          <w:rFonts w:ascii="Times New Roman" w:hAnsi="Times New Roman" w:cs="Times New Roman"/>
          <w:sz w:val="28"/>
          <w:szCs w:val="28"/>
          <w:lang w:val="uz-Cyrl-UZ"/>
        </w:rPr>
        <w:t xml:space="preserve"> </w:t>
      </w:r>
      <w:r w:rsidR="00B60191">
        <w:rPr>
          <w:rFonts w:ascii="Times New Roman" w:hAnsi="Times New Roman" w:cs="Times New Roman"/>
          <w:sz w:val="28"/>
          <w:szCs w:val="28"/>
          <w:lang w:val="uz-Cyrl-UZ"/>
        </w:rPr>
        <w:t>туман</w:t>
      </w:r>
      <w:r>
        <w:rPr>
          <w:rFonts w:ascii="Times New Roman" w:hAnsi="Times New Roman" w:cs="Times New Roman"/>
          <w:sz w:val="28"/>
          <w:szCs w:val="28"/>
          <w:lang w:val="uz-Cyrl-UZ"/>
        </w:rPr>
        <w:t xml:space="preserve"> тиббиёт бирлашмаси тасарруфидаги Кўп тармоқли марказий поликлиника </w:t>
      </w:r>
      <w:r w:rsidR="00DE77BA">
        <w:rPr>
          <w:rFonts w:ascii="Times New Roman" w:hAnsi="Times New Roman" w:cs="Times New Roman"/>
          <w:sz w:val="28"/>
          <w:szCs w:val="28"/>
          <w:lang w:val="uz-Cyrl-UZ"/>
        </w:rPr>
        <w:t>ҳ</w:t>
      </w:r>
      <w:r w:rsidR="00317033">
        <w:rPr>
          <w:rFonts w:ascii="Times New Roman" w:hAnsi="Times New Roman" w:cs="Times New Roman"/>
          <w:sz w:val="28"/>
          <w:szCs w:val="28"/>
          <w:lang w:val="uz-Cyrl-UZ"/>
        </w:rPr>
        <w:t>амда</w:t>
      </w:r>
      <w:r w:rsidR="00780D9E">
        <w:rPr>
          <w:rFonts w:ascii="Times New Roman" w:hAnsi="Times New Roman" w:cs="Times New Roman"/>
          <w:sz w:val="28"/>
          <w:szCs w:val="28"/>
          <w:lang w:val="uz-Cyrl-UZ"/>
        </w:rPr>
        <w:t xml:space="preserve"> </w:t>
      </w:r>
      <w:r w:rsidR="00B60191">
        <w:rPr>
          <w:rFonts w:ascii="Times New Roman" w:hAnsi="Times New Roman" w:cs="Times New Roman"/>
          <w:sz w:val="28"/>
          <w:szCs w:val="28"/>
          <w:lang w:val="uz-Cyrl-UZ"/>
        </w:rPr>
        <w:t>16,17,18,19,20,77</w:t>
      </w:r>
      <w:r w:rsidR="00676B83">
        <w:rPr>
          <w:rFonts w:ascii="Times New Roman" w:hAnsi="Times New Roman" w:cs="Times New Roman"/>
          <w:sz w:val="28"/>
          <w:szCs w:val="28"/>
          <w:lang w:val="uz-Cyrl-UZ"/>
        </w:rPr>
        <w:t xml:space="preserve"> </w:t>
      </w:r>
      <w:r w:rsidR="00091295">
        <w:rPr>
          <w:rFonts w:ascii="Times New Roman" w:hAnsi="Times New Roman" w:cs="Times New Roman"/>
          <w:sz w:val="28"/>
          <w:szCs w:val="28"/>
          <w:lang w:val="uz-Cyrl-UZ"/>
        </w:rPr>
        <w:t>ОП</w:t>
      </w:r>
      <w:r w:rsidR="003F3B49">
        <w:rPr>
          <w:rFonts w:ascii="Times New Roman" w:hAnsi="Times New Roman" w:cs="Times New Roman"/>
          <w:sz w:val="28"/>
          <w:szCs w:val="28"/>
          <w:lang w:val="uz-Cyrl-UZ"/>
        </w:rPr>
        <w:t>лар</w:t>
      </w:r>
      <w:r w:rsidR="0083404C">
        <w:rPr>
          <w:rFonts w:ascii="Times New Roman" w:hAnsi="Times New Roman" w:cs="Times New Roman"/>
          <w:sz w:val="28"/>
          <w:szCs w:val="28"/>
          <w:lang w:val="uz-Cyrl-UZ"/>
        </w:rPr>
        <w:t xml:space="preserve"> </w:t>
      </w:r>
      <w:r w:rsidR="00B60191">
        <w:rPr>
          <w:rFonts w:ascii="Times New Roman" w:hAnsi="Times New Roman" w:cs="Times New Roman"/>
          <w:sz w:val="28"/>
          <w:szCs w:val="28"/>
          <w:lang w:val="uz-Cyrl-UZ"/>
        </w:rPr>
        <w:t>ва Ибн-Сино, М.Улуғбек, Туркистон ОШПларида</w:t>
      </w:r>
      <w:r w:rsidR="003F3B49">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тиббиёт ходимлари ва</w:t>
      </w:r>
      <w:r w:rsidR="00DE77BA">
        <w:rPr>
          <w:rFonts w:ascii="Times New Roman" w:hAnsi="Times New Roman" w:cs="Times New Roman"/>
          <w:sz w:val="28"/>
          <w:szCs w:val="28"/>
          <w:lang w:val="uz-Cyrl-UZ"/>
        </w:rPr>
        <w:t xml:space="preserve"> маҳалла фаоллари иштирокида ПҚ</w:t>
      </w:r>
      <w:r>
        <w:rPr>
          <w:rFonts w:ascii="Times New Roman" w:hAnsi="Times New Roman" w:cs="Times New Roman"/>
          <w:sz w:val="28"/>
          <w:szCs w:val="28"/>
          <w:lang w:val="uz-Cyrl-UZ"/>
        </w:rPr>
        <w:t>-311-сонли қарори, давлат тиббий суғуртаси механизмлари тўғрисида   тақдимот  ўтказилди.</w:t>
      </w:r>
    </w:p>
    <w:p w14:paraId="6F6F49E0" w14:textId="479662B5" w:rsidR="0088030D" w:rsidRDefault="0088030D" w:rsidP="0088030D">
      <w:pPr>
        <w:pStyle w:val="a3"/>
        <w:spacing w:after="0" w:line="276" w:lineRule="auto"/>
        <w:ind w:left="0"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2.Бўлинма ходимлари томонидан тасдиқланган тарғибот режасига мувофиқ </w:t>
      </w:r>
      <w:r w:rsidRPr="0031703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Тошкент туман тиббиёт бирлашмаси тасарруфидаги Кўп тармоқли марказий поликлиника ҳамда 21,21,22,23,</w:t>
      </w:r>
      <w:r w:rsidR="0083404C">
        <w:rPr>
          <w:rFonts w:ascii="Times New Roman" w:hAnsi="Times New Roman" w:cs="Times New Roman"/>
          <w:sz w:val="28"/>
          <w:szCs w:val="28"/>
          <w:lang w:val="uz-Cyrl-UZ"/>
        </w:rPr>
        <w:t>75</w:t>
      </w:r>
      <w:r>
        <w:rPr>
          <w:rFonts w:ascii="Times New Roman" w:hAnsi="Times New Roman" w:cs="Times New Roman"/>
          <w:sz w:val="28"/>
          <w:szCs w:val="28"/>
          <w:lang w:val="uz-Cyrl-UZ"/>
        </w:rPr>
        <w:t>,7</w:t>
      </w:r>
      <w:r w:rsidR="0083404C">
        <w:rPr>
          <w:rFonts w:ascii="Times New Roman" w:hAnsi="Times New Roman" w:cs="Times New Roman"/>
          <w:sz w:val="28"/>
          <w:szCs w:val="28"/>
          <w:lang w:val="uz-Cyrl-UZ"/>
        </w:rPr>
        <w:t>6</w:t>
      </w:r>
      <w:r>
        <w:rPr>
          <w:rFonts w:ascii="Times New Roman" w:hAnsi="Times New Roman" w:cs="Times New Roman"/>
          <w:sz w:val="28"/>
          <w:szCs w:val="28"/>
          <w:lang w:val="uz-Cyrl-UZ"/>
        </w:rPr>
        <w:t xml:space="preserve"> ОПлар</w:t>
      </w:r>
      <w:r w:rsidR="0083404C">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ва </w:t>
      </w:r>
      <w:r w:rsidR="0083404C">
        <w:rPr>
          <w:rFonts w:ascii="Times New Roman" w:hAnsi="Times New Roman" w:cs="Times New Roman"/>
          <w:sz w:val="28"/>
          <w:szCs w:val="28"/>
          <w:lang w:val="uz-Cyrl-UZ"/>
        </w:rPr>
        <w:t>Абдурахмонов, Боймуҳаммедов, Янгиобод, Қизғалдоқ, Истиқлол, Хасанбой, А.Умаров, Сабзавот</w:t>
      </w:r>
      <w:r>
        <w:rPr>
          <w:rFonts w:ascii="Times New Roman" w:hAnsi="Times New Roman" w:cs="Times New Roman"/>
          <w:sz w:val="28"/>
          <w:szCs w:val="28"/>
          <w:lang w:val="uz-Cyrl-UZ"/>
        </w:rPr>
        <w:t xml:space="preserve"> ОШПларида тиббиёт ходимлари ва маҳалла фаоллари иштирокида ПҚ-311-сонли қарори, давлат тиббий суғуртаси механизмлари тўғрисида   тақдимот  ўтказилди.</w:t>
      </w:r>
    </w:p>
    <w:p w14:paraId="0A9D2F33" w14:textId="58574726" w:rsidR="006452E3" w:rsidRDefault="003B0602" w:rsidP="00285D31">
      <w:pPr>
        <w:spacing w:after="0" w:line="276" w:lineRule="auto"/>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           </w:t>
      </w:r>
      <w:r w:rsidR="00C85EA4">
        <w:rPr>
          <w:rFonts w:ascii="Times New Roman" w:hAnsi="Times New Roman" w:cs="Times New Roman"/>
          <w:bCs/>
          <w:sz w:val="28"/>
          <w:szCs w:val="28"/>
          <w:lang w:val="uz-Cyrl-UZ"/>
        </w:rPr>
        <w:t>3</w:t>
      </w:r>
      <w:r w:rsidR="006452E3">
        <w:rPr>
          <w:rFonts w:ascii="Times New Roman" w:hAnsi="Times New Roman" w:cs="Times New Roman"/>
          <w:bCs/>
          <w:sz w:val="28"/>
          <w:szCs w:val="28"/>
          <w:lang w:val="uz-Cyrl-UZ"/>
        </w:rPr>
        <w:t>. Тошкент  вилояти  тиббиёт муасс</w:t>
      </w:r>
      <w:r w:rsidR="000C2C59">
        <w:rPr>
          <w:rFonts w:ascii="Times New Roman" w:hAnsi="Times New Roman" w:cs="Times New Roman"/>
          <w:bCs/>
          <w:sz w:val="28"/>
          <w:szCs w:val="28"/>
          <w:lang w:val="uz-Cyrl-UZ"/>
        </w:rPr>
        <w:t>асаларининг 2025 йилнинг июнь</w:t>
      </w:r>
      <w:r w:rsidR="006452E3">
        <w:rPr>
          <w:rFonts w:ascii="Times New Roman" w:hAnsi="Times New Roman" w:cs="Times New Roman"/>
          <w:bCs/>
          <w:sz w:val="28"/>
          <w:szCs w:val="28"/>
          <w:lang w:val="uz-Cyrl-UZ"/>
        </w:rPr>
        <w:t xml:space="preserve"> ойи ҳисоботлари шифохонадан чиқарилган беморнинг статистик картаси </w:t>
      </w:r>
      <w:r w:rsidR="006452E3">
        <w:rPr>
          <w:rFonts w:ascii="Times New Roman" w:hAnsi="Times New Roman" w:cs="Times New Roman"/>
          <w:bCs/>
          <w:sz w:val="28"/>
          <w:szCs w:val="28"/>
          <w:lang w:val="uz-Cyrl-UZ"/>
        </w:rPr>
        <w:br/>
        <w:t>(066-ҳ/ш) орқали солиштирма таҳлили олиб борилмоқда.</w:t>
      </w:r>
    </w:p>
    <w:p w14:paraId="2751639C" w14:textId="0F48CEF8" w:rsidR="002B5439" w:rsidRDefault="002B5439" w:rsidP="00285D31">
      <w:pPr>
        <w:spacing w:after="0" w:line="276" w:lineRule="auto"/>
        <w:jc w:val="both"/>
        <w:rPr>
          <w:rFonts w:ascii="Times New Roman" w:hAnsi="Times New Roman"/>
          <w:bCs/>
          <w:sz w:val="28"/>
          <w:szCs w:val="28"/>
          <w:lang w:val="uz-Cyrl-UZ"/>
        </w:rPr>
      </w:pPr>
      <w:r>
        <w:rPr>
          <w:rFonts w:ascii="Times New Roman" w:hAnsi="Times New Roman" w:cs="Times New Roman"/>
          <w:bCs/>
          <w:sz w:val="28"/>
          <w:szCs w:val="28"/>
          <w:lang w:val="uz-Cyrl-UZ"/>
        </w:rPr>
        <w:t xml:space="preserve">            </w:t>
      </w:r>
      <w:r w:rsidR="00C2513E">
        <w:rPr>
          <w:rFonts w:ascii="Times New Roman" w:hAnsi="Times New Roman" w:cs="Times New Roman"/>
          <w:bCs/>
          <w:sz w:val="28"/>
          <w:szCs w:val="28"/>
          <w:lang w:val="uz-Cyrl-UZ"/>
        </w:rPr>
        <w:t>4.</w:t>
      </w:r>
      <w:r w:rsidR="00C2513E" w:rsidRPr="00B557CB">
        <w:rPr>
          <w:rFonts w:ascii="Times New Roman" w:hAnsi="Times New Roman"/>
          <w:bCs/>
          <w:sz w:val="28"/>
          <w:szCs w:val="28"/>
          <w:lang w:val="uz-Cyrl-UZ"/>
        </w:rPr>
        <w:t xml:space="preserve">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таъминлаш тўғрисида” ги </w:t>
      </w:r>
      <w:r w:rsidR="00C2513E" w:rsidRPr="00B557CB">
        <w:rPr>
          <w:rFonts w:ascii="Times New Roman" w:hAnsi="Times New Roman"/>
          <w:b/>
          <w:bCs/>
          <w:sz w:val="28"/>
          <w:szCs w:val="28"/>
          <w:lang w:val="uz-Cyrl-UZ"/>
        </w:rPr>
        <w:t>10-сонли баёни қарорининг 1-бандига</w:t>
      </w:r>
      <w:r w:rsidR="00C2513E" w:rsidRPr="00B557CB">
        <w:rPr>
          <w:rFonts w:ascii="Times New Roman" w:hAnsi="Times New Roman"/>
          <w:bCs/>
          <w:sz w:val="28"/>
          <w:szCs w:val="28"/>
          <w:lang w:val="uz-Cyrl-UZ"/>
        </w:rPr>
        <w:t xml:space="preserve"> мувофиқ Лойиха до</w:t>
      </w:r>
      <w:r w:rsidR="00C2513E">
        <w:rPr>
          <w:rFonts w:ascii="Times New Roman" w:hAnsi="Times New Roman"/>
          <w:bCs/>
          <w:sz w:val="28"/>
          <w:szCs w:val="28"/>
          <w:lang w:val="uz-Cyrl-UZ"/>
        </w:rPr>
        <w:t>и</w:t>
      </w:r>
      <w:r w:rsidR="00C2513E" w:rsidRPr="00B557CB">
        <w:rPr>
          <w:rFonts w:ascii="Times New Roman" w:hAnsi="Times New Roman"/>
          <w:bCs/>
          <w:sz w:val="28"/>
          <w:szCs w:val="28"/>
          <w:lang w:val="uz-Cyrl-UZ"/>
        </w:rPr>
        <w:t>рас</w:t>
      </w:r>
      <w:r w:rsidR="00C2513E">
        <w:rPr>
          <w:rFonts w:ascii="Times New Roman" w:hAnsi="Times New Roman"/>
          <w:bCs/>
          <w:sz w:val="28"/>
          <w:szCs w:val="28"/>
          <w:lang w:val="uz-Cyrl-UZ"/>
        </w:rPr>
        <w:t xml:space="preserve">ида </w:t>
      </w:r>
      <w:r w:rsidR="00C2513E" w:rsidRPr="00B557CB">
        <w:rPr>
          <w:rFonts w:ascii="Times New Roman" w:hAnsi="Times New Roman"/>
          <w:bCs/>
          <w:sz w:val="28"/>
          <w:szCs w:val="28"/>
          <w:lang w:val="uz-Cyrl-UZ"/>
        </w:rPr>
        <w:t xml:space="preserve"> туман ва шаҳарларда амалга оширилаётган ишлар</w:t>
      </w:r>
      <w:r w:rsidR="00EF3F27">
        <w:rPr>
          <w:rFonts w:ascii="Times New Roman" w:hAnsi="Times New Roman"/>
          <w:bCs/>
          <w:sz w:val="28"/>
          <w:szCs w:val="28"/>
          <w:lang w:val="uz-Cyrl-UZ"/>
        </w:rPr>
        <w:t xml:space="preserve"> бўйича </w:t>
      </w:r>
      <w:r w:rsidR="00BC5F42">
        <w:rPr>
          <w:rFonts w:ascii="Times New Roman" w:hAnsi="Times New Roman"/>
          <w:bCs/>
          <w:sz w:val="28"/>
          <w:szCs w:val="28"/>
          <w:lang w:val="uz-Cyrl-UZ"/>
        </w:rPr>
        <w:t xml:space="preserve"> </w:t>
      </w:r>
      <w:r w:rsidR="00EF3F27">
        <w:rPr>
          <w:rFonts w:ascii="Times New Roman" w:hAnsi="Times New Roman"/>
          <w:bCs/>
          <w:sz w:val="28"/>
          <w:szCs w:val="28"/>
          <w:lang w:val="uz-Cyrl-UZ"/>
        </w:rPr>
        <w:t>мониторинг</w:t>
      </w:r>
      <w:r w:rsidR="00BC5F42">
        <w:rPr>
          <w:rFonts w:ascii="Times New Roman" w:hAnsi="Times New Roman"/>
          <w:bCs/>
          <w:sz w:val="28"/>
          <w:szCs w:val="28"/>
          <w:lang w:val="uz-Cyrl-UZ"/>
        </w:rPr>
        <w:t xml:space="preserve"> ўтказилди </w:t>
      </w:r>
      <w:r w:rsidR="000E6E32">
        <w:rPr>
          <w:rFonts w:ascii="Times New Roman" w:hAnsi="Times New Roman"/>
          <w:bCs/>
          <w:sz w:val="28"/>
          <w:szCs w:val="28"/>
          <w:lang w:val="uz-Cyrl-UZ"/>
        </w:rPr>
        <w:t>.</w:t>
      </w:r>
    </w:p>
    <w:p w14:paraId="7738C0D4" w14:textId="32C23732" w:rsidR="00E43B09" w:rsidRDefault="00E43B09" w:rsidP="00285D31">
      <w:pPr>
        <w:spacing w:after="0" w:line="276" w:lineRule="auto"/>
        <w:jc w:val="both"/>
        <w:rPr>
          <w:rFonts w:ascii="Times New Roman" w:hAnsi="Times New Roman" w:cs="Times New Roman"/>
          <w:sz w:val="28"/>
          <w:szCs w:val="28"/>
          <w:lang w:val="uz-Cyrl-UZ"/>
        </w:rPr>
      </w:pPr>
      <w:r>
        <w:rPr>
          <w:rFonts w:ascii="Times New Roman" w:hAnsi="Times New Roman"/>
          <w:bCs/>
          <w:sz w:val="28"/>
          <w:szCs w:val="28"/>
          <w:lang w:val="uz-Cyrl-UZ"/>
        </w:rPr>
        <w:t xml:space="preserve">            </w:t>
      </w:r>
      <w:r w:rsidR="006A48B9">
        <w:rPr>
          <w:rFonts w:ascii="Times New Roman" w:hAnsi="Times New Roman"/>
          <w:bCs/>
          <w:sz w:val="28"/>
          <w:szCs w:val="28"/>
          <w:lang w:val="uz-Cyrl-UZ"/>
        </w:rPr>
        <w:t>5</w:t>
      </w:r>
      <w:r>
        <w:rPr>
          <w:rFonts w:ascii="Times New Roman" w:hAnsi="Times New Roman"/>
          <w:bCs/>
          <w:sz w:val="28"/>
          <w:szCs w:val="28"/>
          <w:lang w:val="uz-Cyrl-UZ"/>
        </w:rPr>
        <w:t>.</w:t>
      </w:r>
      <w:r w:rsidR="007607EF">
        <w:rPr>
          <w:rFonts w:ascii="Times New Roman" w:hAnsi="Times New Roman"/>
          <w:bCs/>
          <w:sz w:val="28"/>
          <w:szCs w:val="28"/>
          <w:lang w:val="uz-Cyrl-UZ"/>
        </w:rPr>
        <w:t xml:space="preserve"> ДТСЖси Тошкент вилояти бўлинмаси </w:t>
      </w:r>
      <w:r w:rsidR="001B15D8">
        <w:rPr>
          <w:rFonts w:ascii="Times New Roman" w:hAnsi="Times New Roman"/>
          <w:bCs/>
          <w:sz w:val="28"/>
          <w:szCs w:val="28"/>
          <w:lang w:val="uz-Cyrl-UZ"/>
        </w:rPr>
        <w:t>х</w:t>
      </w:r>
      <w:r w:rsidR="000A0EDE">
        <w:rPr>
          <w:rFonts w:ascii="Times New Roman" w:hAnsi="Times New Roman"/>
          <w:bCs/>
          <w:sz w:val="28"/>
          <w:szCs w:val="28"/>
          <w:lang w:val="uz-Cyrl-UZ"/>
        </w:rPr>
        <w:t>одимлари оммавий ахборот воситалари, хусусан  Ёшлар радиосининг</w:t>
      </w:r>
      <w:r w:rsidR="001B15D8">
        <w:rPr>
          <w:rFonts w:ascii="Times New Roman" w:hAnsi="Times New Roman"/>
          <w:bCs/>
          <w:sz w:val="28"/>
          <w:szCs w:val="28"/>
          <w:lang w:val="uz-Cyrl-UZ"/>
        </w:rPr>
        <w:t xml:space="preserve"> давлат тиббий суғуртаси жамғармаси томонидан шу кунларда амалга оширилаётган ишлар мавзусида</w:t>
      </w:r>
      <w:r w:rsidR="0029767C">
        <w:rPr>
          <w:rFonts w:ascii="Times New Roman" w:hAnsi="Times New Roman"/>
          <w:bCs/>
          <w:sz w:val="28"/>
          <w:szCs w:val="28"/>
          <w:lang w:val="uz-Cyrl-UZ"/>
        </w:rPr>
        <w:t xml:space="preserve">ги </w:t>
      </w:r>
      <w:r w:rsidR="001B15D8">
        <w:rPr>
          <w:rFonts w:ascii="Times New Roman" w:hAnsi="Times New Roman"/>
          <w:bCs/>
          <w:sz w:val="28"/>
          <w:szCs w:val="28"/>
          <w:lang w:val="uz-Cyrl-UZ"/>
        </w:rPr>
        <w:t xml:space="preserve">  </w:t>
      </w:r>
      <w:r w:rsidR="000A0EDE">
        <w:rPr>
          <w:rFonts w:ascii="Times New Roman" w:hAnsi="Times New Roman"/>
          <w:bCs/>
          <w:sz w:val="28"/>
          <w:szCs w:val="28"/>
          <w:lang w:val="uz-Cyrl-UZ"/>
        </w:rPr>
        <w:t xml:space="preserve"> “ Бир қадам олдинга” номли радио эшиттиришида </w:t>
      </w:r>
      <w:r w:rsidR="001B15D8">
        <w:rPr>
          <w:rFonts w:ascii="Times New Roman" w:hAnsi="Times New Roman"/>
          <w:bCs/>
          <w:sz w:val="28"/>
          <w:szCs w:val="28"/>
          <w:lang w:val="uz-Cyrl-UZ"/>
        </w:rPr>
        <w:t>иштирок этдилар.</w:t>
      </w:r>
    </w:p>
    <w:p w14:paraId="0DE80B64" w14:textId="11931C0D" w:rsidR="006A39A7" w:rsidRPr="006A39A7" w:rsidRDefault="006A48B9" w:rsidP="006A39A7">
      <w:pPr>
        <w:spacing w:line="276"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6</w:t>
      </w:r>
      <w:r w:rsidR="006A39A7" w:rsidRPr="006A39A7">
        <w:rPr>
          <w:rFonts w:ascii="Times New Roman" w:hAnsi="Times New Roman" w:cs="Times New Roman"/>
          <w:sz w:val="28"/>
          <w:szCs w:val="28"/>
          <w:lang w:val="uz-Cyrl-UZ"/>
        </w:rPr>
        <w:t>. Тиббиёт ташкилотларининг 2025 йил май ойи глобал бюджет усулида молиялаштириладиган тиббиёт ташкилотлари учун  15% якуний тўлов 5 216 187 минг сум маблаг молиялаштирилди.</w:t>
      </w:r>
    </w:p>
    <w:p w14:paraId="1A09BCBE" w14:textId="1C48F5C4" w:rsidR="006A39A7" w:rsidRPr="006A39A7" w:rsidRDefault="006A48B9" w:rsidP="006A39A7">
      <w:pPr>
        <w:spacing w:line="276"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7</w:t>
      </w:r>
      <w:r w:rsidR="006A39A7" w:rsidRPr="006A39A7">
        <w:rPr>
          <w:rFonts w:ascii="Times New Roman" w:hAnsi="Times New Roman" w:cs="Times New Roman"/>
          <w:sz w:val="28"/>
          <w:szCs w:val="28"/>
          <w:lang w:val="uz-Cyrl-UZ"/>
        </w:rPr>
        <w:t>. Ўзбекистон Республикаси Президентининг 19 май 2025 йилдаги ПФ-88-сонли Фармонига асосан Тошкент вилояти Янгийўл шахар Тиббиёт бирлашмаси тажриба-синов тариқасида соғлиқни сақлаш тизимини ташкил этишнинг янги модели бўйича ташкилотга Давлат тиббий суғуртаси жамғармаси механизми хақида ва ташкилотни молиялаштириш учун Тошкент вилояти Иқтисодиёт ва молия бошқармасига бориб 2005.. ШХВ очитирилди.</w:t>
      </w:r>
    </w:p>
    <w:p w14:paraId="029A8E75" w14:textId="1EEEF0AB" w:rsidR="006A39A7" w:rsidRPr="00F66C7A" w:rsidRDefault="006A48B9" w:rsidP="006A39A7">
      <w:pPr>
        <w:spacing w:line="276"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lastRenderedPageBreak/>
        <w:t xml:space="preserve">          8</w:t>
      </w:r>
      <w:r w:rsidR="006A39A7" w:rsidRPr="006A39A7">
        <w:rPr>
          <w:rFonts w:ascii="Times New Roman" w:hAnsi="Times New Roman" w:cs="Times New Roman"/>
          <w:sz w:val="28"/>
          <w:szCs w:val="28"/>
          <w:lang w:val="uz-Cyrl-UZ"/>
        </w:rPr>
        <w:t>. Тиббиёт ташкилотларининг 2025 йил май ойи даволанган холат бўйича молиялаштириладиган тиббиёт ташкилотлари учун  15% якуний тўлов 1 843 836 минг сўм маблағ молиялаштирилди.</w:t>
      </w:r>
      <w:r w:rsidR="006A39A7" w:rsidRPr="00F66C7A">
        <w:rPr>
          <w:rFonts w:ascii="Times New Roman" w:hAnsi="Times New Roman" w:cs="Times New Roman"/>
          <w:sz w:val="28"/>
          <w:szCs w:val="28"/>
          <w:lang w:val="uz-Cyrl-UZ"/>
        </w:rPr>
        <w:t xml:space="preserve">  </w:t>
      </w:r>
    </w:p>
    <w:p w14:paraId="4EDD0AEC" w14:textId="77777777" w:rsidR="002817DE" w:rsidRPr="00F66C7A" w:rsidRDefault="00F66C7A" w:rsidP="00F66C7A">
      <w:pPr>
        <w:spacing w:line="276" w:lineRule="auto"/>
        <w:jc w:val="both"/>
        <w:rPr>
          <w:rFonts w:ascii="Times New Roman" w:hAnsi="Times New Roman" w:cs="Times New Roman"/>
          <w:sz w:val="28"/>
          <w:szCs w:val="28"/>
          <w:lang w:val="uz-Cyrl-UZ"/>
        </w:rPr>
      </w:pPr>
      <w:r w:rsidRPr="00F66C7A">
        <w:rPr>
          <w:rFonts w:ascii="Times New Roman" w:hAnsi="Times New Roman" w:cs="Times New Roman"/>
          <w:sz w:val="28"/>
          <w:szCs w:val="28"/>
          <w:lang w:val="uz-Cyrl-UZ"/>
        </w:rPr>
        <w:t xml:space="preserve">   </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511"/>
        <w:gridCol w:w="2728"/>
      </w:tblGrid>
      <w:tr w:rsidR="002817DE" w14:paraId="2D246FBA" w14:textId="77777777" w:rsidTr="002817DE">
        <w:trPr>
          <w:trHeight w:val="1265"/>
        </w:trPr>
        <w:tc>
          <w:tcPr>
            <w:tcW w:w="4106" w:type="dxa"/>
          </w:tcPr>
          <w:p w14:paraId="24F95922" w14:textId="4C813D17" w:rsidR="002817DE" w:rsidRDefault="002817DE" w:rsidP="002817DE">
            <w:pPr>
              <w:spacing w:line="276" w:lineRule="auto"/>
              <w:jc w:val="both"/>
              <w:rPr>
                <w:rFonts w:ascii="Times New Roman" w:hAnsi="Times New Roman" w:cs="Times New Roman"/>
                <w:sz w:val="28"/>
                <w:szCs w:val="28"/>
                <w:lang w:val="uz-Cyrl-UZ"/>
              </w:rPr>
            </w:pPr>
            <w:r>
              <w:rPr>
                <w:rFonts w:ascii="Arial" w:hAnsi="Arial" w:cs="Arial"/>
                <w:b/>
                <w:noProof/>
                <w:sz w:val="28"/>
                <w:szCs w:val="28"/>
                <w:lang w:val="uz-Cyrl-UZ"/>
              </w:rPr>
              <w:t>ДТСЖси Тошкент   вилояти бўлинмаси бошлиғи в.в.б.</w:t>
            </w:r>
          </w:p>
        </w:tc>
        <w:tc>
          <w:tcPr>
            <w:tcW w:w="2511" w:type="dxa"/>
          </w:tcPr>
          <w:p w14:paraId="0CDD2CE5" w14:textId="7549D8BD" w:rsidR="002817DE" w:rsidRPr="007216B8" w:rsidRDefault="002817DE" w:rsidP="00F66C7A">
            <w:pPr>
              <w:spacing w:line="276" w:lineRule="auto"/>
              <w:jc w:val="both"/>
              <w:rPr>
                <w:rFonts w:ascii="Times New Roman" w:hAnsi="Times New Roman" w:cs="Times New Roman"/>
                <w:sz w:val="28"/>
                <w:szCs w:val="28"/>
                <w:lang w:val="uz-Cyrl-UZ"/>
              </w:rPr>
            </w:pPr>
            <w:bookmarkStart w:id="0" w:name="_GoBack"/>
            <w:bookmarkEnd w:id="0"/>
          </w:p>
        </w:tc>
        <w:tc>
          <w:tcPr>
            <w:tcW w:w="2728" w:type="dxa"/>
          </w:tcPr>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222"/>
              <w:gridCol w:w="222"/>
              <w:gridCol w:w="1846"/>
            </w:tblGrid>
            <w:tr w:rsidR="002817DE" w14:paraId="2DC7516D" w14:textId="77777777" w:rsidTr="00924244">
              <w:trPr>
                <w:trHeight w:val="911"/>
              </w:trPr>
              <w:tc>
                <w:tcPr>
                  <w:tcW w:w="3124" w:type="dxa"/>
                  <w:hideMark/>
                </w:tcPr>
                <w:p w14:paraId="7D65223F" w14:textId="77777777" w:rsidR="002817DE" w:rsidRDefault="002817DE" w:rsidP="002817DE">
                  <w:pPr>
                    <w:spacing w:line="240" w:lineRule="auto"/>
                    <w:rPr>
                      <w:rFonts w:ascii="Arial" w:hAnsi="Arial" w:cs="Arial"/>
                      <w:b/>
                      <w:noProof/>
                      <w:sz w:val="28"/>
                      <w:szCs w:val="28"/>
                      <w:lang w:val="uz-Cyrl-UZ"/>
                    </w:rPr>
                  </w:pPr>
                  <w:r>
                    <w:rPr>
                      <w:rFonts w:ascii="Arial" w:hAnsi="Arial" w:cs="Arial"/>
                      <w:b/>
                      <w:noProof/>
                      <w:sz w:val="28"/>
                      <w:szCs w:val="28"/>
                      <w:lang w:val="uz-Cyrl-UZ"/>
                    </w:rPr>
                    <w:t xml:space="preserve">   </w:t>
                  </w:r>
                </w:p>
                <w:p w14:paraId="2BDFC94B" w14:textId="77777777" w:rsidR="002817DE" w:rsidRDefault="002817DE" w:rsidP="002817DE">
                  <w:pPr>
                    <w:spacing w:line="240" w:lineRule="auto"/>
                    <w:rPr>
                      <w:rFonts w:ascii="Arial" w:hAnsi="Arial" w:cs="Arial"/>
                      <w:b/>
                      <w:noProof/>
                      <w:sz w:val="28"/>
                      <w:szCs w:val="28"/>
                      <w:lang w:val="uz-Cyrl-UZ"/>
                    </w:rPr>
                  </w:pPr>
                  <w:r>
                    <w:rPr>
                      <w:rFonts w:ascii="Arial" w:hAnsi="Arial" w:cs="Arial"/>
                      <w:b/>
                      <w:noProof/>
                      <w:sz w:val="28"/>
                      <w:szCs w:val="28"/>
                      <w:lang w:val="uz-Cyrl-UZ"/>
                    </w:rPr>
                    <w:t xml:space="preserve">  </w:t>
                  </w:r>
                </w:p>
              </w:tc>
              <w:tc>
                <w:tcPr>
                  <w:tcW w:w="2616" w:type="dxa"/>
                  <w:hideMark/>
                </w:tcPr>
                <w:p w14:paraId="433A0635" w14:textId="77777777" w:rsidR="002817DE" w:rsidRDefault="002817DE" w:rsidP="002817DE">
                  <w:pPr>
                    <w:spacing w:line="240" w:lineRule="auto"/>
                    <w:rPr>
                      <w:rFonts w:ascii="Arial" w:hAnsi="Arial" w:cs="Arial"/>
                      <w:b/>
                      <w:noProof/>
                      <w:sz w:val="28"/>
                      <w:szCs w:val="28"/>
                      <w:lang w:val="uz-Cyrl-UZ"/>
                    </w:rPr>
                  </w:pPr>
                </w:p>
              </w:tc>
              <w:tc>
                <w:tcPr>
                  <w:tcW w:w="1436" w:type="dxa"/>
                </w:tcPr>
                <w:p w14:paraId="240CEF6E" w14:textId="77777777" w:rsidR="002817DE" w:rsidRDefault="002817DE" w:rsidP="002817DE">
                  <w:pPr>
                    <w:spacing w:line="240" w:lineRule="auto"/>
                    <w:rPr>
                      <w:rFonts w:ascii="Arial" w:hAnsi="Arial" w:cs="Arial"/>
                      <w:b/>
                      <w:noProof/>
                      <w:sz w:val="28"/>
                      <w:szCs w:val="28"/>
                      <w:lang w:val="uz-Cyrl-UZ"/>
                    </w:rPr>
                  </w:pPr>
                </w:p>
                <w:p w14:paraId="1F4A1013" w14:textId="77777777" w:rsidR="002817DE" w:rsidRDefault="002817DE" w:rsidP="002817DE">
                  <w:pPr>
                    <w:spacing w:line="240" w:lineRule="auto"/>
                    <w:rPr>
                      <w:rFonts w:ascii="Arial" w:hAnsi="Arial" w:cs="Arial"/>
                      <w:b/>
                      <w:noProof/>
                      <w:sz w:val="28"/>
                      <w:szCs w:val="28"/>
                      <w:lang w:val="uz-Cyrl-UZ"/>
                    </w:rPr>
                  </w:pPr>
                </w:p>
              </w:tc>
              <w:tc>
                <w:tcPr>
                  <w:tcW w:w="2179" w:type="dxa"/>
                </w:tcPr>
                <w:p w14:paraId="77577CD2" w14:textId="77777777" w:rsidR="002817DE" w:rsidRDefault="002817DE" w:rsidP="002817DE">
                  <w:pPr>
                    <w:spacing w:line="240" w:lineRule="auto"/>
                    <w:rPr>
                      <w:rFonts w:ascii="Arial" w:hAnsi="Arial" w:cs="Arial"/>
                      <w:b/>
                      <w:noProof/>
                      <w:sz w:val="28"/>
                      <w:szCs w:val="28"/>
                      <w:lang w:val="uz-Cyrl-UZ"/>
                    </w:rPr>
                  </w:pPr>
                </w:p>
                <w:p w14:paraId="725C6EE9" w14:textId="77777777" w:rsidR="002817DE" w:rsidRDefault="002817DE" w:rsidP="002817DE">
                  <w:pPr>
                    <w:spacing w:line="240" w:lineRule="auto"/>
                    <w:rPr>
                      <w:rFonts w:ascii="Arial" w:hAnsi="Arial" w:cs="Arial"/>
                      <w:b/>
                      <w:noProof/>
                      <w:sz w:val="28"/>
                      <w:szCs w:val="28"/>
                      <w:lang w:val="uz-Cyrl-UZ"/>
                    </w:rPr>
                  </w:pPr>
                  <w:r>
                    <w:rPr>
                      <w:rFonts w:ascii="Arial" w:hAnsi="Arial" w:cs="Arial"/>
                      <w:b/>
                      <w:noProof/>
                      <w:sz w:val="28"/>
                      <w:szCs w:val="28"/>
                      <w:lang w:val="uz-Cyrl-UZ"/>
                    </w:rPr>
                    <w:t>Ғ.А.Юсупов</w:t>
                  </w:r>
                </w:p>
                <w:p w14:paraId="5F17CCC4" w14:textId="77777777" w:rsidR="002817DE" w:rsidRDefault="002817DE" w:rsidP="002817DE">
                  <w:pPr>
                    <w:spacing w:line="240" w:lineRule="auto"/>
                    <w:rPr>
                      <w:rFonts w:ascii="Times New Roman" w:hAnsi="Times New Roman" w:cs="Times New Roman"/>
                      <w:b/>
                      <w:sz w:val="28"/>
                      <w:szCs w:val="28"/>
                      <w:lang w:val="uz-Cyrl-UZ"/>
                    </w:rPr>
                  </w:pPr>
                  <w:r>
                    <w:rPr>
                      <w:rFonts w:ascii="Times New Roman" w:hAnsi="Times New Roman" w:cs="Times New Roman"/>
                      <w:b/>
                      <w:sz w:val="28"/>
                      <w:szCs w:val="28"/>
                      <w:lang w:val="uz-Cyrl-UZ"/>
                    </w:rPr>
                    <w:t>20.06.2025 й.</w:t>
                  </w:r>
                </w:p>
                <w:p w14:paraId="2F17593D" w14:textId="77777777" w:rsidR="002817DE" w:rsidRDefault="002817DE" w:rsidP="002817DE">
                  <w:pPr>
                    <w:spacing w:line="240" w:lineRule="auto"/>
                    <w:rPr>
                      <w:rFonts w:ascii="Arial" w:hAnsi="Arial" w:cs="Arial"/>
                      <w:b/>
                      <w:noProof/>
                      <w:sz w:val="28"/>
                      <w:szCs w:val="28"/>
                      <w:lang w:val="uz-Cyrl-UZ"/>
                    </w:rPr>
                  </w:pPr>
                </w:p>
              </w:tc>
            </w:tr>
          </w:tbl>
          <w:p w14:paraId="1C1001DE" w14:textId="77777777" w:rsidR="002817DE" w:rsidRDefault="002817DE" w:rsidP="00F66C7A">
            <w:pPr>
              <w:spacing w:line="276" w:lineRule="auto"/>
              <w:jc w:val="both"/>
              <w:rPr>
                <w:rFonts w:ascii="Times New Roman" w:hAnsi="Times New Roman" w:cs="Times New Roman"/>
                <w:sz w:val="28"/>
                <w:szCs w:val="28"/>
                <w:lang w:val="uz-Cyrl-UZ"/>
              </w:rPr>
            </w:pPr>
          </w:p>
        </w:tc>
      </w:tr>
    </w:tbl>
    <w:p w14:paraId="69C8ACAA" w14:textId="3A93B03E" w:rsidR="00F66C7A" w:rsidRPr="00F66C7A" w:rsidRDefault="00F66C7A" w:rsidP="00F66C7A">
      <w:pPr>
        <w:spacing w:line="276" w:lineRule="auto"/>
        <w:jc w:val="both"/>
        <w:rPr>
          <w:rFonts w:ascii="Times New Roman" w:hAnsi="Times New Roman" w:cs="Times New Roman"/>
          <w:sz w:val="28"/>
          <w:szCs w:val="28"/>
          <w:lang w:val="uz-Cyrl-UZ"/>
        </w:rPr>
      </w:pPr>
      <w:r w:rsidRPr="00F66C7A">
        <w:rPr>
          <w:rFonts w:ascii="Times New Roman" w:hAnsi="Times New Roman" w:cs="Times New Roman"/>
          <w:sz w:val="28"/>
          <w:szCs w:val="28"/>
          <w:lang w:val="uz-Cyrl-UZ"/>
        </w:rPr>
        <w:t xml:space="preserve">       </w:t>
      </w:r>
    </w:p>
    <w:p w14:paraId="16B41392" w14:textId="155F8BA1" w:rsidR="00F66C7A" w:rsidRDefault="00F66C7A" w:rsidP="00285D31">
      <w:pPr>
        <w:spacing w:after="0" w:line="276" w:lineRule="auto"/>
        <w:jc w:val="both"/>
        <w:rPr>
          <w:rFonts w:ascii="Times New Roman" w:hAnsi="Times New Roman" w:cs="Times New Roman"/>
          <w:bCs/>
          <w:sz w:val="28"/>
          <w:szCs w:val="28"/>
          <w:lang w:val="uz-Cyrl-UZ"/>
        </w:rPr>
      </w:pPr>
    </w:p>
    <w:p w14:paraId="7E4CB15E" w14:textId="6011E7F4" w:rsidR="00F926DF" w:rsidRPr="003B0602" w:rsidRDefault="00F926DF">
      <w:pPr>
        <w:rPr>
          <w:lang w:val="uz-Cyrl-UZ"/>
        </w:rPr>
      </w:pPr>
    </w:p>
    <w:sectPr w:rsidR="00F926DF" w:rsidRPr="003B06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3A8"/>
    <w:rsid w:val="00011119"/>
    <w:rsid w:val="000425E6"/>
    <w:rsid w:val="00091295"/>
    <w:rsid w:val="000A0EDE"/>
    <w:rsid w:val="000B2349"/>
    <w:rsid w:val="000B3507"/>
    <w:rsid w:val="000B70CD"/>
    <w:rsid w:val="000C2C59"/>
    <w:rsid w:val="000E5C5A"/>
    <w:rsid w:val="000E6E32"/>
    <w:rsid w:val="000F6AFD"/>
    <w:rsid w:val="00113790"/>
    <w:rsid w:val="001277DC"/>
    <w:rsid w:val="00136B79"/>
    <w:rsid w:val="00147410"/>
    <w:rsid w:val="00176BA1"/>
    <w:rsid w:val="001822C3"/>
    <w:rsid w:val="001927E1"/>
    <w:rsid w:val="001A7CD1"/>
    <w:rsid w:val="001B15D8"/>
    <w:rsid w:val="001B7896"/>
    <w:rsid w:val="001D287E"/>
    <w:rsid w:val="001D492C"/>
    <w:rsid w:val="002103BF"/>
    <w:rsid w:val="00217B78"/>
    <w:rsid w:val="00235311"/>
    <w:rsid w:val="00241175"/>
    <w:rsid w:val="002654DB"/>
    <w:rsid w:val="00272CD3"/>
    <w:rsid w:val="00276714"/>
    <w:rsid w:val="002817DE"/>
    <w:rsid w:val="00285D31"/>
    <w:rsid w:val="0029767C"/>
    <w:rsid w:val="002A78B8"/>
    <w:rsid w:val="002A7FA3"/>
    <w:rsid w:val="002B1E3F"/>
    <w:rsid w:val="002B5439"/>
    <w:rsid w:val="002B67C5"/>
    <w:rsid w:val="00304548"/>
    <w:rsid w:val="00312981"/>
    <w:rsid w:val="00317033"/>
    <w:rsid w:val="003211CB"/>
    <w:rsid w:val="003B0602"/>
    <w:rsid w:val="003B25EA"/>
    <w:rsid w:val="003D3C60"/>
    <w:rsid w:val="003D6B09"/>
    <w:rsid w:val="003E4827"/>
    <w:rsid w:val="003F3B49"/>
    <w:rsid w:val="003F578D"/>
    <w:rsid w:val="00433850"/>
    <w:rsid w:val="00454518"/>
    <w:rsid w:val="00455BC6"/>
    <w:rsid w:val="00455CED"/>
    <w:rsid w:val="00456081"/>
    <w:rsid w:val="00457988"/>
    <w:rsid w:val="00461D43"/>
    <w:rsid w:val="004E6B1F"/>
    <w:rsid w:val="004F544A"/>
    <w:rsid w:val="00532469"/>
    <w:rsid w:val="00542953"/>
    <w:rsid w:val="00557600"/>
    <w:rsid w:val="005934E1"/>
    <w:rsid w:val="005A43C5"/>
    <w:rsid w:val="005A4D66"/>
    <w:rsid w:val="005B0485"/>
    <w:rsid w:val="005C0CB3"/>
    <w:rsid w:val="006060E9"/>
    <w:rsid w:val="006452E3"/>
    <w:rsid w:val="00676B83"/>
    <w:rsid w:val="00687BEE"/>
    <w:rsid w:val="006A39A7"/>
    <w:rsid w:val="006A48B9"/>
    <w:rsid w:val="006E23A8"/>
    <w:rsid w:val="007216B8"/>
    <w:rsid w:val="0072269E"/>
    <w:rsid w:val="00753476"/>
    <w:rsid w:val="007607EF"/>
    <w:rsid w:val="00780D9E"/>
    <w:rsid w:val="0078390C"/>
    <w:rsid w:val="007A7AED"/>
    <w:rsid w:val="007B3D37"/>
    <w:rsid w:val="007B4A41"/>
    <w:rsid w:val="007C386A"/>
    <w:rsid w:val="007E564B"/>
    <w:rsid w:val="007F7F32"/>
    <w:rsid w:val="008240E6"/>
    <w:rsid w:val="0083404C"/>
    <w:rsid w:val="00854E89"/>
    <w:rsid w:val="00855B58"/>
    <w:rsid w:val="0088030D"/>
    <w:rsid w:val="008909E8"/>
    <w:rsid w:val="008C6F42"/>
    <w:rsid w:val="008E3DDF"/>
    <w:rsid w:val="008E6F42"/>
    <w:rsid w:val="009270F3"/>
    <w:rsid w:val="009658A6"/>
    <w:rsid w:val="00993F80"/>
    <w:rsid w:val="009A4A9D"/>
    <w:rsid w:val="009B2D36"/>
    <w:rsid w:val="009D3DFB"/>
    <w:rsid w:val="009F46E8"/>
    <w:rsid w:val="00A16486"/>
    <w:rsid w:val="00A36103"/>
    <w:rsid w:val="00A67385"/>
    <w:rsid w:val="00A73A60"/>
    <w:rsid w:val="00A80CF8"/>
    <w:rsid w:val="00A81CDA"/>
    <w:rsid w:val="00A957A8"/>
    <w:rsid w:val="00AC1DDD"/>
    <w:rsid w:val="00B12463"/>
    <w:rsid w:val="00B60191"/>
    <w:rsid w:val="00B67044"/>
    <w:rsid w:val="00B81802"/>
    <w:rsid w:val="00B81DB6"/>
    <w:rsid w:val="00B965EE"/>
    <w:rsid w:val="00BA1DF2"/>
    <w:rsid w:val="00BB2946"/>
    <w:rsid w:val="00BC1B21"/>
    <w:rsid w:val="00BC5F42"/>
    <w:rsid w:val="00BE0103"/>
    <w:rsid w:val="00C2513E"/>
    <w:rsid w:val="00C30C16"/>
    <w:rsid w:val="00C46365"/>
    <w:rsid w:val="00C5406B"/>
    <w:rsid w:val="00C85EA4"/>
    <w:rsid w:val="00CA36F5"/>
    <w:rsid w:val="00CB2B95"/>
    <w:rsid w:val="00CB4906"/>
    <w:rsid w:val="00CE04F4"/>
    <w:rsid w:val="00CE468E"/>
    <w:rsid w:val="00D008ED"/>
    <w:rsid w:val="00D21CD3"/>
    <w:rsid w:val="00D24ACB"/>
    <w:rsid w:val="00D40217"/>
    <w:rsid w:val="00D41AC4"/>
    <w:rsid w:val="00D442A5"/>
    <w:rsid w:val="00D661A5"/>
    <w:rsid w:val="00D91F73"/>
    <w:rsid w:val="00DB33F2"/>
    <w:rsid w:val="00DE77BA"/>
    <w:rsid w:val="00E30B90"/>
    <w:rsid w:val="00E43B09"/>
    <w:rsid w:val="00E75940"/>
    <w:rsid w:val="00E971B6"/>
    <w:rsid w:val="00EA6C6F"/>
    <w:rsid w:val="00ED5212"/>
    <w:rsid w:val="00EE51A1"/>
    <w:rsid w:val="00EF3F27"/>
    <w:rsid w:val="00F166A2"/>
    <w:rsid w:val="00F23482"/>
    <w:rsid w:val="00F34772"/>
    <w:rsid w:val="00F66C7A"/>
    <w:rsid w:val="00F83335"/>
    <w:rsid w:val="00F91FA7"/>
    <w:rsid w:val="00F926DF"/>
    <w:rsid w:val="00FB4598"/>
    <w:rsid w:val="00FB56CF"/>
    <w:rsid w:val="00FD3BC2"/>
    <w:rsid w:val="00FE2D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FAF93"/>
  <w15:chartTrackingRefBased/>
  <w15:docId w15:val="{C93F8953-0147-4B4B-BC89-9F6E43B3F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52E3"/>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52E3"/>
    <w:pPr>
      <w:ind w:left="720"/>
      <w:contextualSpacing/>
    </w:pPr>
  </w:style>
  <w:style w:type="table" w:styleId="a4">
    <w:name w:val="Table Grid"/>
    <w:basedOn w:val="a1"/>
    <w:uiPriority w:val="59"/>
    <w:rsid w:val="006452E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0863386">
      <w:bodyDiv w:val="1"/>
      <w:marLeft w:val="0"/>
      <w:marRight w:val="0"/>
      <w:marTop w:val="0"/>
      <w:marBottom w:val="0"/>
      <w:divBdr>
        <w:top w:val="none" w:sz="0" w:space="0" w:color="auto"/>
        <w:left w:val="none" w:sz="0" w:space="0" w:color="auto"/>
        <w:bottom w:val="none" w:sz="0" w:space="0" w:color="auto"/>
        <w:right w:val="none" w:sz="0" w:space="0" w:color="auto"/>
      </w:divBdr>
    </w:div>
    <w:div w:id="959072387">
      <w:bodyDiv w:val="1"/>
      <w:marLeft w:val="0"/>
      <w:marRight w:val="0"/>
      <w:marTop w:val="0"/>
      <w:marBottom w:val="0"/>
      <w:divBdr>
        <w:top w:val="none" w:sz="0" w:space="0" w:color="auto"/>
        <w:left w:val="none" w:sz="0" w:space="0" w:color="auto"/>
        <w:bottom w:val="none" w:sz="0" w:space="0" w:color="auto"/>
        <w:right w:val="none" w:sz="0" w:space="0" w:color="auto"/>
      </w:divBdr>
    </w:div>
    <w:div w:id="1553954727">
      <w:bodyDiv w:val="1"/>
      <w:marLeft w:val="0"/>
      <w:marRight w:val="0"/>
      <w:marTop w:val="0"/>
      <w:marBottom w:val="0"/>
      <w:divBdr>
        <w:top w:val="none" w:sz="0" w:space="0" w:color="auto"/>
        <w:left w:val="none" w:sz="0" w:space="0" w:color="auto"/>
        <w:bottom w:val="none" w:sz="0" w:space="0" w:color="auto"/>
        <w:right w:val="none" w:sz="0" w:space="0" w:color="auto"/>
      </w:divBdr>
    </w:div>
    <w:div w:id="168428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389</Words>
  <Characters>2223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abdurohmonovbekmurod@gmail.com</cp:lastModifiedBy>
  <cp:revision>2</cp:revision>
  <cp:lastPrinted>2025-06-05T11:48:00Z</cp:lastPrinted>
  <dcterms:created xsi:type="dcterms:W3CDTF">2025-06-26T06:10:00Z</dcterms:created>
  <dcterms:modified xsi:type="dcterms:W3CDTF">2025-06-26T06:10:00Z</dcterms:modified>
</cp:coreProperties>
</file>