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B940" w14:textId="77777777" w:rsidR="000929C7" w:rsidRDefault="000929C7" w:rsidP="000929C7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E97FD8"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ва</w:t>
      </w:r>
    </w:p>
    <w:p w14:paraId="7E0BBD63" w14:textId="0D3F3040" w:rsidR="000929C7" w:rsidRDefault="000929C7" w:rsidP="000929C7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</w:t>
      </w:r>
      <w:r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lang w:val="uz-Cyrl-UZ"/>
        </w:rPr>
        <w:br/>
        <w:t xml:space="preserve">2025 йил </w:t>
      </w:r>
      <w:r w:rsidR="00BC73E1">
        <w:rPr>
          <w:rFonts w:ascii="Times New Roman" w:hAnsi="Times New Roman" w:cs="Times New Roman"/>
          <w:b/>
          <w:sz w:val="28"/>
          <w:lang w:val="uz-Cyrl-UZ"/>
        </w:rPr>
        <w:t>02</w:t>
      </w:r>
      <w:r>
        <w:rPr>
          <w:rFonts w:ascii="Times New Roman" w:hAnsi="Times New Roman" w:cs="Times New Roman"/>
          <w:b/>
          <w:sz w:val="28"/>
          <w:lang w:val="uz-Cyrl-UZ"/>
        </w:rPr>
        <w:t>-</w:t>
      </w:r>
      <w:r w:rsidR="00BC73E1">
        <w:rPr>
          <w:rFonts w:ascii="Times New Roman" w:hAnsi="Times New Roman" w:cs="Times New Roman"/>
          <w:b/>
          <w:sz w:val="28"/>
          <w:lang w:val="uz-Cyrl-UZ"/>
        </w:rPr>
        <w:t>05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BC73E1">
        <w:rPr>
          <w:rFonts w:ascii="Times New Roman" w:hAnsi="Times New Roman" w:cs="Times New Roman"/>
          <w:b/>
          <w:sz w:val="28"/>
          <w:lang w:val="uz-Cyrl-UZ"/>
        </w:rPr>
        <w:t>июнь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юзасидан  </w:t>
      </w:r>
    </w:p>
    <w:p w14:paraId="236D89F5" w14:textId="77777777" w:rsidR="000929C7" w:rsidRDefault="000929C7" w:rsidP="000929C7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3C5253BF" w14:textId="77777777" w:rsidR="000929C7" w:rsidRDefault="000929C7" w:rsidP="000929C7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3D6394C3" w14:textId="18751D5B" w:rsidR="000929C7" w:rsidRPr="0014322C" w:rsidRDefault="000929C7" w:rsidP="006937C4">
      <w:pPr>
        <w:pStyle w:val="a3"/>
        <w:numPr>
          <w:ilvl w:val="0"/>
          <w:numId w:val="1"/>
        </w:numPr>
        <w:tabs>
          <w:tab w:val="left" w:pos="142"/>
          <w:tab w:val="left" w:pos="709"/>
          <w:tab w:val="left" w:pos="993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8"/>
          <w:lang w:val="uz-Cyrl-UZ"/>
        </w:rPr>
      </w:pPr>
      <w:r w:rsidRPr="0014322C"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 w:rsidRPr="0014322C"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 томонидан </w:t>
      </w:r>
      <w:r w:rsidR="00BC73E1">
        <w:rPr>
          <w:rFonts w:ascii="Times New Roman" w:hAnsi="Times New Roman" w:cs="Times New Roman"/>
          <w:sz w:val="28"/>
          <w:lang w:val="uz-Cyrl-UZ"/>
        </w:rPr>
        <w:t>3</w:t>
      </w:r>
      <w:r w:rsidRPr="0014322C">
        <w:rPr>
          <w:rFonts w:ascii="Times New Roman" w:hAnsi="Times New Roman" w:cs="Times New Roman"/>
          <w:sz w:val="28"/>
          <w:lang w:val="uz-Cyrl-UZ"/>
        </w:rPr>
        <w:t xml:space="preserve"> та хат ижро учун тайёрланди ва келишиш учун келган </w:t>
      </w:r>
      <w:r w:rsidR="00233DFC">
        <w:rPr>
          <w:rFonts w:ascii="Times New Roman" w:hAnsi="Times New Roman" w:cs="Times New Roman"/>
          <w:sz w:val="28"/>
          <w:lang w:val="uz-Cyrl-UZ"/>
        </w:rPr>
        <w:t>10</w:t>
      </w:r>
      <w:r w:rsidRPr="0014322C">
        <w:rPr>
          <w:rFonts w:ascii="Times New Roman" w:hAnsi="Times New Roman" w:cs="Times New Roman"/>
          <w:sz w:val="28"/>
          <w:lang w:val="uz-Cyrl-UZ"/>
        </w:rPr>
        <w:t xml:space="preserve"> та хатлар атрофлича ўрганилди ва келишилди. </w:t>
      </w:r>
    </w:p>
    <w:p w14:paraId="68F81956" w14:textId="26F4B709" w:rsidR="003A272F" w:rsidRPr="003A272F" w:rsidRDefault="003A272F" w:rsidP="006937C4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bCs/>
          <w:sz w:val="28"/>
          <w:szCs w:val="28"/>
          <w:lang w:val="uz-Cyrl-UZ" w:eastAsia="ru-RU"/>
        </w:rPr>
      </w:pPr>
      <w:r w:rsidRPr="003A272F">
        <w:rPr>
          <w:rFonts w:ascii="Times New Roman" w:hAnsi="Times New Roman"/>
          <w:bCs/>
          <w:sz w:val="28"/>
          <w:szCs w:val="28"/>
          <w:lang w:val="uz-Cyrl-UZ" w:eastAsia="ru-RU"/>
        </w:rPr>
        <w:t xml:space="preserve">Ўзбекистон Республикаси Президентининг 2025 йил 19 майдаги </w:t>
      </w:r>
      <w:r w:rsidRPr="003A272F">
        <w:rPr>
          <w:rFonts w:ascii="Times New Roman" w:hAnsi="Times New Roman"/>
          <w:bCs/>
          <w:sz w:val="28"/>
          <w:szCs w:val="28"/>
          <w:lang w:val="uz-Cyrl-UZ" w:eastAsia="ru-RU"/>
        </w:rPr>
        <w:br/>
        <w:t>ПФ-88-сонли Фармонига мувофиқ белгиланган вазифалар бажариш юзасидан белгиланган топшириқлар ижросини таъминлаш тўғрисида</w:t>
      </w:r>
      <w:r>
        <w:rPr>
          <w:rFonts w:ascii="Times New Roman" w:hAnsi="Times New Roman"/>
          <w:bCs/>
          <w:sz w:val="28"/>
          <w:szCs w:val="28"/>
          <w:lang w:val="uz-Cyrl-UZ" w:eastAsia="ru-RU"/>
        </w:rPr>
        <w:t xml:space="preserve"> буйрук лойиҳаси тайёрланди.</w:t>
      </w:r>
    </w:p>
    <w:p w14:paraId="31D32879" w14:textId="7FE8922A" w:rsidR="009A41B3" w:rsidRPr="009A41B3" w:rsidRDefault="009A41B3" w:rsidP="006937C4">
      <w:pPr>
        <w:pStyle w:val="a3"/>
        <w:numPr>
          <w:ilvl w:val="0"/>
          <w:numId w:val="1"/>
        </w:numPr>
        <w:tabs>
          <w:tab w:val="left" w:pos="142"/>
          <w:tab w:val="left" w:pos="709"/>
          <w:tab w:val="left" w:pos="851"/>
          <w:tab w:val="left" w:pos="993"/>
        </w:tabs>
        <w:spacing w:after="0" w:line="256" w:lineRule="auto"/>
        <w:ind w:left="0" w:right="-1" w:firstLine="567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 </w:t>
      </w:r>
      <w:r w:rsidRPr="009A41B3">
        <w:rPr>
          <w:rFonts w:ascii="Times New Roman" w:hAnsi="Times New Roman" w:cs="Times New Roman"/>
          <w:sz w:val="28"/>
          <w:lang w:val="uz-Cyrl-UZ"/>
        </w:rPr>
        <w:t>Давлат тиббий суғурта жамғармаси Бюджетни шаклллантириш ва ижро этиш бўлими томонидан 14 та ҳудуд бўйича</w:t>
      </w:r>
      <w:r w:rsidR="007A2794">
        <w:rPr>
          <w:rFonts w:ascii="Times New Roman" w:hAnsi="Times New Roman" w:cs="Times New Roman"/>
          <w:sz w:val="28"/>
          <w:lang w:val="uz-Cyrl-UZ"/>
        </w:rPr>
        <w:t xml:space="preserve"> июнь ойи олдиндан тўлов учун</w:t>
      </w:r>
      <w:r w:rsidRPr="009A41B3">
        <w:rPr>
          <w:rFonts w:ascii="Times New Roman" w:hAnsi="Times New Roman" w:cs="Times New Roman"/>
          <w:sz w:val="28"/>
          <w:lang w:val="uz-Cyrl-UZ"/>
        </w:rPr>
        <w:t xml:space="preserve"> тўлов сертификатлари тайёрланди ва молиялаштириш амалга оширилди.</w:t>
      </w:r>
    </w:p>
    <w:p w14:paraId="2C32BECD" w14:textId="77777777" w:rsidR="0014322C" w:rsidRPr="0014322C" w:rsidRDefault="0014322C" w:rsidP="0014322C">
      <w:pPr>
        <w:pStyle w:val="a3"/>
        <w:tabs>
          <w:tab w:val="left" w:pos="142"/>
          <w:tab w:val="left" w:pos="426"/>
          <w:tab w:val="left" w:pos="1276"/>
          <w:tab w:val="left" w:pos="1701"/>
        </w:tabs>
        <w:spacing w:after="0"/>
        <w:ind w:left="0" w:right="-426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4"/>
        <w:tblW w:w="991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1412"/>
        <w:gridCol w:w="3260"/>
      </w:tblGrid>
      <w:tr w:rsidR="000929C7" w14:paraId="04BDCECA" w14:textId="77777777" w:rsidTr="00F0595E">
        <w:tc>
          <w:tcPr>
            <w:tcW w:w="5246" w:type="dxa"/>
          </w:tcPr>
          <w:p w14:paraId="31CE8BBA" w14:textId="77777777" w:rsidR="000929C7" w:rsidRPr="0014322C" w:rsidRDefault="000929C7" w:rsidP="00203C68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14322C"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Бюджетни шакллантириш </w:t>
            </w:r>
          </w:p>
          <w:p w14:paraId="5BD31C76" w14:textId="77777777" w:rsidR="000929C7" w:rsidRPr="0014322C" w:rsidRDefault="000929C7" w:rsidP="0014322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14322C"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ва ижро этиш бўлими </w:t>
            </w:r>
            <w:r w:rsidR="0014322C" w:rsidRPr="0014322C"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бошлиғи </w:t>
            </w:r>
          </w:p>
        </w:tc>
        <w:tc>
          <w:tcPr>
            <w:tcW w:w="1412" w:type="dxa"/>
          </w:tcPr>
          <w:p w14:paraId="4CF7B60E" w14:textId="77777777" w:rsidR="000929C7" w:rsidRPr="0014322C" w:rsidRDefault="000929C7" w:rsidP="00203C68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</w:p>
        </w:tc>
        <w:tc>
          <w:tcPr>
            <w:tcW w:w="3260" w:type="dxa"/>
          </w:tcPr>
          <w:p w14:paraId="56101319" w14:textId="77777777" w:rsidR="000929C7" w:rsidRPr="0014322C" w:rsidRDefault="000929C7" w:rsidP="00203C68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14:paraId="41B98205" w14:textId="77777777" w:rsidR="000929C7" w:rsidRPr="006E47FE" w:rsidRDefault="000929C7" w:rsidP="00203C68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14322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</w:p>
        </w:tc>
      </w:tr>
    </w:tbl>
    <w:p w14:paraId="00B2CE1D" w14:textId="77777777" w:rsidR="007F3EB5" w:rsidRDefault="007F3EB5" w:rsidP="0014322C"/>
    <w:sectPr w:rsidR="007F3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20871">
    <w:abstractNumId w:val="0"/>
  </w:num>
  <w:num w:numId="2" w16cid:durableId="14276486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33F"/>
    <w:rsid w:val="000929C7"/>
    <w:rsid w:val="0014322C"/>
    <w:rsid w:val="00233DFC"/>
    <w:rsid w:val="0024148C"/>
    <w:rsid w:val="003A272F"/>
    <w:rsid w:val="003B0636"/>
    <w:rsid w:val="004B59A8"/>
    <w:rsid w:val="006937C4"/>
    <w:rsid w:val="00745405"/>
    <w:rsid w:val="00783244"/>
    <w:rsid w:val="007A2794"/>
    <w:rsid w:val="007F3EB5"/>
    <w:rsid w:val="009A41B3"/>
    <w:rsid w:val="009F4279"/>
    <w:rsid w:val="00BA633F"/>
    <w:rsid w:val="00BC73E1"/>
    <w:rsid w:val="00D218CD"/>
    <w:rsid w:val="00E3493A"/>
    <w:rsid w:val="00E35202"/>
    <w:rsid w:val="00F0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0F56"/>
  <w15:chartTrackingRefBased/>
  <w15:docId w15:val="{C1713D7E-6F35-4090-9A0F-3A7C514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9C7"/>
    <w:pPr>
      <w:ind w:left="720"/>
      <w:contextualSpacing/>
    </w:pPr>
  </w:style>
  <w:style w:type="table" w:styleId="a4">
    <w:name w:val="Table Grid"/>
    <w:basedOn w:val="a1"/>
    <w:uiPriority w:val="39"/>
    <w:rsid w:val="00092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4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2025-05-30T14:09:00Z</dcterms:created>
  <dcterms:modified xsi:type="dcterms:W3CDTF">2025-06-16T06:16:00Z</dcterms:modified>
</cp:coreProperties>
</file>