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33F3C2C1" w:rsidR="005B5320" w:rsidRDefault="00C410B2" w:rsidP="00B63EDD">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6A791C">
        <w:rPr>
          <w:rFonts w:ascii="Times New Roman" w:hAnsi="Times New Roman" w:cs="Times New Roman"/>
          <w:b/>
          <w:sz w:val="28"/>
          <w:szCs w:val="28"/>
          <w:lang w:val="uz-Cyrl-UZ"/>
        </w:rPr>
        <w:t>12</w:t>
      </w:r>
      <w:r w:rsidR="00BF1567" w:rsidRPr="00671DA5">
        <w:rPr>
          <w:rFonts w:ascii="Times New Roman" w:hAnsi="Times New Roman" w:cs="Times New Roman"/>
          <w:b/>
          <w:sz w:val="28"/>
          <w:szCs w:val="28"/>
          <w:lang w:val="uz-Cyrl-UZ"/>
        </w:rPr>
        <w:t>-</w:t>
      </w:r>
      <w:r w:rsidR="006A791C">
        <w:rPr>
          <w:rFonts w:ascii="Times New Roman" w:hAnsi="Times New Roman" w:cs="Times New Roman"/>
          <w:b/>
          <w:sz w:val="28"/>
          <w:szCs w:val="28"/>
          <w:lang w:val="uz-Cyrl-UZ"/>
        </w:rPr>
        <w:t>16</w:t>
      </w:r>
      <w:r w:rsidR="00BF1567" w:rsidRPr="00671DA5">
        <w:rPr>
          <w:rFonts w:ascii="Times New Roman" w:hAnsi="Times New Roman" w:cs="Times New Roman"/>
          <w:b/>
          <w:sz w:val="28"/>
          <w:szCs w:val="28"/>
          <w:lang w:val="uz-Cyrl-UZ"/>
        </w:rPr>
        <w:t>.0</w:t>
      </w:r>
      <w:r w:rsidR="005F11BA">
        <w:rPr>
          <w:rFonts w:ascii="Times New Roman" w:hAnsi="Times New Roman" w:cs="Times New Roman"/>
          <w:b/>
          <w:sz w:val="28"/>
          <w:szCs w:val="28"/>
          <w:lang w:val="uz-Cyrl-UZ"/>
        </w:rPr>
        <w:t>5</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298346EC" w14:textId="2C449949" w:rsidR="006A791C" w:rsidRDefault="006A791C" w:rsidP="006A791C">
      <w:pPr>
        <w:rPr>
          <w:rFonts w:ascii="Times New Roman" w:hAnsi="Times New Roman" w:cs="Times New Roman"/>
          <w:b/>
          <w:sz w:val="28"/>
          <w:szCs w:val="28"/>
        </w:rPr>
      </w:pPr>
    </w:p>
    <w:p w14:paraId="5EB95F48" w14:textId="45E4C1F8" w:rsidR="006A791C" w:rsidRDefault="006A791C" w:rsidP="00E15ACA">
      <w:pPr>
        <w:spacing w:after="0"/>
        <w:jc w:val="both"/>
        <w:rPr>
          <w:rFonts w:ascii="Times New Roman" w:hAnsi="Times New Roman" w:cs="Times New Roman"/>
          <w:bCs/>
          <w:sz w:val="28"/>
          <w:szCs w:val="28"/>
          <w:lang w:val="uz-Cyrl-UZ"/>
        </w:rPr>
      </w:pPr>
      <w:r w:rsidRPr="006A791C">
        <w:rPr>
          <w:rFonts w:ascii="Times New Roman" w:hAnsi="Times New Roman" w:cs="Times New Roman"/>
          <w:b/>
          <w:bCs/>
          <w:i/>
          <w:iCs/>
          <w:sz w:val="28"/>
          <w:szCs w:val="28"/>
          <w:lang w:val="uz-Cyrl-UZ"/>
        </w:rPr>
        <w:t>12.05.2025 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bookmarkStart w:id="0" w:name="_Hlk190940935"/>
      <w:r w:rsidRPr="006A381C">
        <w:rPr>
          <w:rFonts w:ascii="Times New Roman" w:hAnsi="Times New Roman"/>
          <w:b/>
          <w:noProof/>
          <w:sz w:val="28"/>
          <w:szCs w:val="28"/>
          <w:lang w:val="uz-Cyrl-UZ"/>
        </w:rPr>
        <w:t xml:space="preserve">Республика ихтисослаштирилган дерматовенерология ва косметология илмий-амалий тиббиёт </w:t>
      </w:r>
      <w:r>
        <w:rPr>
          <w:rFonts w:ascii="Times New Roman" w:hAnsi="Times New Roman"/>
          <w:b/>
          <w:noProof/>
          <w:sz w:val="28"/>
          <w:szCs w:val="28"/>
          <w:lang w:val="uz-Cyrl-UZ"/>
        </w:rPr>
        <w:t>филиал</w:t>
      </w:r>
      <w:r w:rsidRPr="006A381C">
        <w:rPr>
          <w:rFonts w:ascii="Times New Roman" w:hAnsi="Times New Roman"/>
          <w:b/>
          <w:noProof/>
          <w:sz w:val="28"/>
          <w:szCs w:val="28"/>
          <w:lang w:val="uz-Cyrl-UZ"/>
        </w:rPr>
        <w:t>и Фарғона филиалида</w:t>
      </w:r>
      <w:bookmarkEnd w:id="0"/>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57C3EBE6" w14:textId="77777777" w:rsidR="00E15ACA" w:rsidRDefault="00E15ACA" w:rsidP="00E15ACA">
      <w:pPr>
        <w:spacing w:after="0"/>
        <w:jc w:val="both"/>
        <w:rPr>
          <w:rFonts w:ascii="Times New Roman" w:hAnsi="Times New Roman" w:cs="Times New Roman"/>
          <w:bCs/>
          <w:sz w:val="28"/>
          <w:szCs w:val="28"/>
          <w:lang w:val="uz-Cyrl-UZ"/>
        </w:rPr>
      </w:pPr>
      <w:r w:rsidRPr="00E15ACA">
        <w:rPr>
          <w:rFonts w:ascii="Times New Roman" w:hAnsi="Times New Roman" w:cs="Times New Roman"/>
          <w:bCs/>
          <w:sz w:val="28"/>
          <w:szCs w:val="28"/>
          <w:lang w:val="uz-Cyrl-UZ"/>
        </w:rPr>
        <w:t xml:space="preserve">             Давлат тиббий суғуртаси жамғармаси ижро этувчи директори З.Эрматов томонидан 30.04.2025 йил кунги тасдиқланган Чора-тадбирлар режаси асосида Фарғона вилояти қон қуйиш марказида ДТСЖ Фарғона вилоят худудий бўлинмаси молия-иқтисод бўлими ходими А.Юсупов томонидан Қон қуйиш марказида бевосита муассасанинг маъсул ходимлари иштирокида молиялаштириш меъёрларини қайта кўриб чиқилди таклиф хамда тавсиялар эшитилди.</w:t>
      </w:r>
    </w:p>
    <w:p w14:paraId="1C79281C" w14:textId="4C4BA458" w:rsidR="00E15ACA" w:rsidRDefault="00E15ACA" w:rsidP="00E15ACA">
      <w:pPr>
        <w:spacing w:after="0"/>
        <w:jc w:val="both"/>
        <w:rPr>
          <w:rFonts w:ascii="Times New Roman" w:hAnsi="Times New Roman" w:cs="Times New Roman"/>
          <w:bCs/>
          <w:sz w:val="28"/>
          <w:szCs w:val="28"/>
          <w:lang w:val="uz-Cyrl-UZ"/>
        </w:rPr>
      </w:pPr>
      <w:r w:rsidRPr="00E15ACA">
        <w:rPr>
          <w:rFonts w:ascii="Times New Roman" w:hAnsi="Times New Roman" w:cs="Times New Roman"/>
          <w:bCs/>
          <w:sz w:val="28"/>
          <w:szCs w:val="28"/>
          <w:lang w:val="uz-Cyrl-UZ"/>
        </w:rPr>
        <w:t xml:space="preserve">  </w:t>
      </w:r>
      <w:r>
        <w:rPr>
          <w:rFonts w:ascii="Times New Roman" w:hAnsi="Times New Roman" w:cs="Times New Roman"/>
          <w:bCs/>
          <w:sz w:val="28"/>
          <w:szCs w:val="28"/>
          <w:lang w:val="uz-Cyrl-UZ"/>
        </w:rPr>
        <w:t xml:space="preserve">           </w:t>
      </w:r>
      <w:r w:rsidRPr="00E15ACA">
        <w:rPr>
          <w:rFonts w:ascii="Times New Roman" w:hAnsi="Times New Roman" w:cs="Times New Roman"/>
          <w:bCs/>
          <w:sz w:val="28"/>
          <w:szCs w:val="28"/>
          <w:lang w:val="uz-Cyrl-UZ"/>
        </w:rPr>
        <w:t>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7E5287A0" w14:textId="6A2BEBC1" w:rsidR="006A791C" w:rsidRDefault="006A791C" w:rsidP="00A77257">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13</w:t>
      </w:r>
      <w:r w:rsidRPr="006A791C">
        <w:rPr>
          <w:rFonts w:ascii="Times New Roman" w:hAnsi="Times New Roman" w:cs="Times New Roman"/>
          <w:b/>
          <w:bCs/>
          <w:i/>
          <w:iCs/>
          <w:sz w:val="28"/>
          <w:szCs w:val="28"/>
          <w:lang w:val="uz-Cyrl-UZ"/>
        </w:rPr>
        <w:t>.05.2025йил</w:t>
      </w:r>
      <w:r>
        <w:rPr>
          <w:rFonts w:ascii="Times New Roman" w:hAnsi="Times New Roman" w:cs="Times New Roman"/>
          <w:b/>
          <w:bCs/>
          <w:i/>
          <w:iCs/>
          <w:sz w:val="28"/>
          <w:szCs w:val="28"/>
          <w:lang w:val="uz-Cyrl-UZ"/>
        </w:rPr>
        <w:t>.</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 xml:space="preserve"> </w:t>
      </w:r>
      <w:r>
        <w:rPr>
          <w:rFonts w:ascii="Times New Roman" w:hAnsi="Times New Roman"/>
          <w:b/>
          <w:noProof/>
          <w:sz w:val="28"/>
          <w:szCs w:val="28"/>
          <w:lang w:val="uz-Cyrl-UZ"/>
        </w:rPr>
        <w:t xml:space="preserve">Фарғона вилоят қон қуйиш марказида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Pr>
          <w:rFonts w:ascii="Times New Roman" w:hAnsi="Times New Roman" w:cs="Times New Roman"/>
          <w:b/>
          <w:sz w:val="28"/>
          <w:szCs w:val="28"/>
          <w:lang w:val="uz-Cyrl-UZ"/>
        </w:rPr>
        <w:t xml:space="preserve">,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ССВ нинг 2025 йил 29 апрел кунидаги 46-сонли йиғилиш баёнини чора-тадбирлар режасининг 3-бандида кўрсатилган </w:t>
      </w:r>
      <w:r>
        <w:rPr>
          <w:rFonts w:ascii="Times New Roman" w:hAnsi="Times New Roman" w:cs="Times New Roman"/>
          <w:sz w:val="28"/>
          <w:szCs w:val="28"/>
          <w:lang w:val="uz-Cyrl-UZ"/>
        </w:rPr>
        <w:lastRenderedPageBreak/>
        <w:t xml:space="preserve">топшириқлар ижроси </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7B05CE75" w14:textId="77777777" w:rsidR="003015F5" w:rsidRPr="003015F5" w:rsidRDefault="003015F5" w:rsidP="003015F5">
      <w:pPr>
        <w:spacing w:after="0"/>
        <w:ind w:firstLine="708"/>
        <w:jc w:val="both"/>
        <w:rPr>
          <w:rFonts w:ascii="Times New Roman" w:hAnsi="Times New Roman" w:cs="Times New Roman"/>
          <w:bCs/>
          <w:sz w:val="28"/>
          <w:szCs w:val="28"/>
          <w:lang w:val="uz-Cyrl-UZ"/>
        </w:rPr>
      </w:pPr>
      <w:r w:rsidRPr="003015F5">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муассасаслар </w:t>
      </w:r>
    </w:p>
    <w:p w14:paraId="28CE4B14" w14:textId="77777777" w:rsidR="003015F5" w:rsidRPr="003015F5" w:rsidRDefault="003015F5" w:rsidP="003015F5">
      <w:pPr>
        <w:spacing w:after="0"/>
        <w:jc w:val="both"/>
        <w:rPr>
          <w:rFonts w:ascii="Times New Roman" w:hAnsi="Times New Roman" w:cs="Times New Roman"/>
          <w:bCs/>
          <w:sz w:val="28"/>
          <w:szCs w:val="28"/>
          <w:lang w:val="uz-Cyrl-UZ"/>
        </w:rPr>
      </w:pPr>
      <w:r w:rsidRPr="003015F5">
        <w:rPr>
          <w:rFonts w:ascii="Times New Roman" w:hAnsi="Times New Roman" w:cs="Times New Roman"/>
          <w:bCs/>
          <w:sz w:val="28"/>
          <w:szCs w:val="28"/>
          <w:lang w:val="uz-Cyrl-UZ"/>
        </w:rPr>
        <w:t>Бугунги кунда Фарғона вилоятидаги 31 та тиббиёт муассасаларидан 15 та тиббиёт муассасалари “Глобал бюджет” усулида, 16 та тиббиёт муассасалари даволанган холат усулида молиялаштирилади. Ушбу тиббиёт муассасаларига шартномага мувофиқ 2025 йил апрел ойи учун белгиланган  15% - Глобал бюджет усулида молиялаштириш учун керакли хужжатлар расмийлаштирилиб https://uzasbo.uz/ дастурига 9-иловалар меморалкалар киритилди.</w:t>
      </w:r>
    </w:p>
    <w:p w14:paraId="2AED8FE3" w14:textId="3F2E677D" w:rsidR="003015F5" w:rsidRPr="006A791C" w:rsidRDefault="003015F5" w:rsidP="00A77257">
      <w:pPr>
        <w:spacing w:after="0"/>
        <w:jc w:val="both"/>
        <w:rPr>
          <w:rFonts w:ascii="Times New Roman" w:hAnsi="Times New Roman" w:cs="Times New Roman"/>
          <w:b/>
          <w:bCs/>
          <w:i/>
          <w:iCs/>
          <w:sz w:val="28"/>
          <w:szCs w:val="28"/>
          <w:lang w:val="uz-Cyrl-UZ"/>
        </w:rPr>
      </w:pPr>
      <w:r w:rsidRPr="003015F5">
        <w:rPr>
          <w:rFonts w:ascii="Times New Roman" w:hAnsi="Times New Roman" w:cs="Times New Roman"/>
          <w:bCs/>
          <w:sz w:val="28"/>
          <w:szCs w:val="28"/>
          <w:lang w:val="uz-Cyrl-UZ"/>
        </w:rPr>
        <w:t xml:space="preserve">       </w:t>
      </w:r>
      <w:r>
        <w:rPr>
          <w:rFonts w:ascii="Times New Roman" w:hAnsi="Times New Roman" w:cs="Times New Roman"/>
          <w:bCs/>
          <w:sz w:val="28"/>
          <w:szCs w:val="28"/>
          <w:lang w:val="uz-Cyrl-UZ"/>
        </w:rPr>
        <w:tab/>
      </w:r>
      <w:r w:rsidRPr="003015F5">
        <w:rPr>
          <w:rFonts w:ascii="Times New Roman" w:hAnsi="Times New Roman" w:cs="Times New Roman"/>
          <w:bCs/>
          <w:sz w:val="28"/>
          <w:szCs w:val="28"/>
          <w:lang w:val="uz-Cyrl-UZ"/>
        </w:rPr>
        <w:t>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4AE92E81" w14:textId="77777777" w:rsidR="003E5AC4" w:rsidRDefault="00A77257" w:rsidP="003E5AC4">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14</w:t>
      </w:r>
      <w:r w:rsidRPr="006A791C">
        <w:rPr>
          <w:rFonts w:ascii="Times New Roman" w:hAnsi="Times New Roman" w:cs="Times New Roman"/>
          <w:b/>
          <w:bCs/>
          <w:i/>
          <w:iCs/>
          <w:sz w:val="28"/>
          <w:szCs w:val="28"/>
          <w:lang w:val="uz-Cyrl-UZ"/>
        </w:rPr>
        <w:t>.05.2025 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b/>
          <w:noProof/>
          <w:sz w:val="28"/>
          <w:szCs w:val="28"/>
          <w:lang w:val="uz-Cyrl-UZ"/>
        </w:rPr>
        <w:t>Фарғона вилоят Пулмонология шифохонасида</w:t>
      </w:r>
      <w:r>
        <w:rPr>
          <w:rFonts w:ascii="Times New Roman" w:hAnsi="Times New Roman" w:cs="Times New Roman"/>
          <w:b/>
          <w:sz w:val="28"/>
          <w:szCs w:val="28"/>
          <w:lang w:val="uz-Cyrl-UZ"/>
        </w:rPr>
        <w:t xml:space="preserve">  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1CFDFE76" w14:textId="535A1677" w:rsidR="003E5AC4" w:rsidRPr="003E5AC4" w:rsidRDefault="003E5AC4" w:rsidP="003B79AE">
      <w:pPr>
        <w:spacing w:after="0"/>
        <w:ind w:firstLine="708"/>
        <w:jc w:val="both"/>
        <w:rPr>
          <w:rFonts w:ascii="Times New Roman" w:hAnsi="Times New Roman" w:cs="Times New Roman"/>
          <w:bCs/>
          <w:sz w:val="28"/>
          <w:szCs w:val="28"/>
          <w:lang w:val="uz-Cyrl-UZ"/>
        </w:rPr>
      </w:pPr>
      <w:r w:rsidRPr="003E5AC4">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ходими А.Юсупов томонидан Фарғона вилоятидаги "Шохимардон"  пульмонология шифохонасига борилиб ПҚ-311 сонли қарори ва ССВнинг 2024 йил 23 январдаги № 17-сонли буйруғлари мазмун мохияти бўйича тушунчалар берилди хамда апрел ойи хисоботлари хаққонийлиги, клиник-протокол ва стандартлар асосида хужжатлар юритилиши  бўйича мониторинг ўтказилди. </w:t>
      </w:r>
    </w:p>
    <w:p w14:paraId="295CCD14" w14:textId="5717B455" w:rsidR="00A77257" w:rsidRDefault="003E5AC4" w:rsidP="003E5AC4">
      <w:pPr>
        <w:spacing w:after="0"/>
        <w:jc w:val="both"/>
        <w:rPr>
          <w:rFonts w:ascii="Times New Roman" w:hAnsi="Times New Roman" w:cs="Times New Roman"/>
          <w:bCs/>
          <w:sz w:val="28"/>
          <w:szCs w:val="28"/>
          <w:lang w:val="uz-Cyrl-UZ"/>
        </w:rPr>
      </w:pPr>
      <w:r w:rsidRPr="003E5AC4">
        <w:rPr>
          <w:rFonts w:ascii="Times New Roman" w:hAnsi="Times New Roman" w:cs="Times New Roman"/>
          <w:bCs/>
          <w:sz w:val="28"/>
          <w:szCs w:val="28"/>
          <w:lang w:val="uz-Cyrl-UZ"/>
        </w:rPr>
        <w:lastRenderedPageBreak/>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r w:rsidR="00A77257" w:rsidRPr="00671DA5">
        <w:rPr>
          <w:rFonts w:ascii="Times New Roman" w:hAnsi="Times New Roman" w:cs="Times New Roman"/>
          <w:bCs/>
          <w:sz w:val="28"/>
          <w:szCs w:val="28"/>
          <w:lang w:val="uz-Cyrl-UZ"/>
        </w:rPr>
        <w:t xml:space="preserve">   </w:t>
      </w:r>
    </w:p>
    <w:p w14:paraId="00A2C9AA" w14:textId="77777777" w:rsidR="00C24EA8" w:rsidRDefault="00D344C8" w:rsidP="003E5AC4">
      <w:pPr>
        <w:spacing w:after="0"/>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 xml:space="preserve"> 15</w:t>
      </w:r>
      <w:r w:rsidRPr="006A791C">
        <w:rPr>
          <w:rFonts w:ascii="Times New Roman" w:hAnsi="Times New Roman" w:cs="Times New Roman"/>
          <w:b/>
          <w:bCs/>
          <w:i/>
          <w:iCs/>
          <w:sz w:val="28"/>
          <w:szCs w:val="28"/>
          <w:lang w:val="uz-Cyrl-UZ"/>
        </w:rPr>
        <w:t>.05.2025 йил</w:t>
      </w:r>
      <w:r>
        <w:rPr>
          <w:rFonts w:ascii="Times New Roman" w:hAnsi="Times New Roman" w:cs="Times New Roman"/>
          <w:b/>
          <w:bCs/>
          <w:i/>
          <w:iCs/>
          <w:sz w:val="28"/>
          <w:szCs w:val="28"/>
          <w:lang w:val="uz-Cyrl-UZ"/>
        </w:rPr>
        <w:t>.</w:t>
      </w:r>
      <w:r w:rsidRP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sidR="000E2CB3" w:rsidRPr="00BB0602">
        <w:rPr>
          <w:rFonts w:ascii="Times New Roman" w:hAnsi="Times New Roman"/>
          <w:b/>
          <w:noProof/>
          <w:sz w:val="28"/>
          <w:szCs w:val="28"/>
          <w:lang w:val="uz-Cyrl-UZ"/>
        </w:rPr>
        <w:t>Республика ихтисослаштирилган кўз микрохирургияси илмий-амалий тиббиёт маркази Фарғона филиалида</w:t>
      </w:r>
      <w:r>
        <w:rPr>
          <w:rFonts w:ascii="Times New Roman" w:hAnsi="Times New Roman" w:cs="Times New Roman"/>
          <w:b/>
          <w:sz w:val="28"/>
          <w:szCs w:val="28"/>
          <w:lang w:val="uz-Cyrl-UZ"/>
        </w:rPr>
        <w:t xml:space="preserve"> </w:t>
      </w:r>
      <w:r w:rsidR="000E2CB3">
        <w:rPr>
          <w:rFonts w:ascii="Times New Roman" w:hAnsi="Times New Roman" w:cs="Times New Roman"/>
          <w:b/>
          <w:sz w:val="28"/>
          <w:szCs w:val="28"/>
          <w:lang w:val="uz-Cyrl-UZ"/>
        </w:rPr>
        <w:t xml:space="preserve"> </w:t>
      </w:r>
      <w:r>
        <w:rPr>
          <w:rFonts w:ascii="Times New Roman" w:hAnsi="Times New Roman" w:cs="Times New Roman"/>
          <w:b/>
          <w:sz w:val="28"/>
          <w:szCs w:val="28"/>
          <w:lang w:val="uz-Cyrl-UZ"/>
        </w:rPr>
        <w:t xml:space="preserve">ДТСЖ Фарғона вилоят худудий бўлинмаси ходимлари томонидан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w:t>
      </w:r>
      <w:r>
        <w:rPr>
          <w:rFonts w:ascii="Times New Roman" w:hAnsi="Times New Roman" w:cs="Times New Roman"/>
          <w:sz w:val="28"/>
          <w:szCs w:val="28"/>
          <w:lang w:val="uz-Cyrl-UZ"/>
        </w:rPr>
        <w:t>,</w:t>
      </w:r>
      <w:r w:rsidRPr="00671DA5">
        <w:rPr>
          <w:rFonts w:ascii="Times New Roman" w:hAnsi="Times New Roman" w:cs="Times New Roman"/>
          <w:sz w:val="28"/>
          <w:szCs w:val="28"/>
          <w:lang w:val="uz-Cyrl-UZ"/>
        </w:rPr>
        <w:t xml:space="preserve">асосида тақдим қилган </w:t>
      </w:r>
      <w:r>
        <w:rPr>
          <w:rFonts w:ascii="Times New Roman" w:hAnsi="Times New Roman" w:cs="Times New Roman"/>
          <w:b/>
          <w:bCs/>
          <w:sz w:val="28"/>
          <w:szCs w:val="28"/>
          <w:lang w:val="uz-Cyrl-UZ"/>
        </w:rPr>
        <w:t>апрел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бўйича киритилганлиги</w:t>
      </w:r>
      <w:r>
        <w:rPr>
          <w:rFonts w:ascii="Times New Roman" w:hAnsi="Times New Roman" w:cs="Times New Roman"/>
          <w:sz w:val="28"/>
          <w:szCs w:val="28"/>
          <w:lang w:val="uz-Cyrl-UZ"/>
        </w:rPr>
        <w:t xml:space="preserve">, </w:t>
      </w:r>
      <w:r w:rsidRPr="00E95212">
        <w:rPr>
          <w:rFonts w:ascii="Times New Roman" w:hAnsi="Times New Roman"/>
          <w:bCs/>
          <w:noProof/>
          <w:sz w:val="28"/>
          <w:szCs w:val="28"/>
          <w:lang w:val="uz-Cyrl-UZ"/>
        </w:rPr>
        <w:t>Соғлиқни сақлаш вазирлигининг 01.07.2020 йилдаги 121-сон буйруғи</w:t>
      </w:r>
      <w:r w:rsidRPr="00671DA5">
        <w:rPr>
          <w:rFonts w:ascii="Times New Roman" w:hAnsi="Times New Roman" w:cs="Times New Roman"/>
          <w:sz w:val="28"/>
          <w:szCs w:val="28"/>
          <w:lang w:val="uz-Cyrl-UZ"/>
        </w:rPr>
        <w:t xml:space="preserve">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03023428" w14:textId="77777777" w:rsidR="0040672E" w:rsidRPr="0040672E" w:rsidRDefault="0040672E" w:rsidP="0040672E">
      <w:pPr>
        <w:spacing w:after="0"/>
        <w:ind w:firstLine="708"/>
        <w:jc w:val="both"/>
        <w:rPr>
          <w:rFonts w:ascii="Times New Roman" w:hAnsi="Times New Roman" w:cs="Times New Roman"/>
          <w:sz w:val="28"/>
          <w:szCs w:val="28"/>
          <w:lang w:val="uz-Cyrl-UZ"/>
        </w:rPr>
      </w:pPr>
      <w:r w:rsidRPr="0040672E">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тиббиёт муассасалари ўртасида ВКС йиғилиши ўтказилди. Йиғилишдаги асосий масалардан  бюджет ҳисобининг стандарти (3-сонли БҲС) хисоботини тезроқ топшириш, ДТСЖ билан тузилган йиллик шартноманинг 1-иловасини e-shartnoma.dtsj.uz сайвтига киритиш хамда Тоза қўллар дастури доирасида ажратилган маблағларни самарали фойдаланиш бўйича кенгайтирилган йиғилиш ўтказилди. </w:t>
      </w:r>
    </w:p>
    <w:p w14:paraId="0697A3F3" w14:textId="77777777" w:rsidR="0040672E" w:rsidRPr="0040672E" w:rsidRDefault="0040672E" w:rsidP="0040672E">
      <w:pPr>
        <w:spacing w:after="0"/>
        <w:ind w:firstLine="708"/>
        <w:jc w:val="both"/>
        <w:rPr>
          <w:rFonts w:ascii="Times New Roman" w:hAnsi="Times New Roman" w:cs="Times New Roman"/>
          <w:sz w:val="28"/>
          <w:szCs w:val="28"/>
          <w:lang w:val="uz-Cyrl-UZ"/>
        </w:rPr>
      </w:pPr>
      <w:r w:rsidRPr="0040672E">
        <w:rPr>
          <w:rFonts w:ascii="Times New Roman" w:hAnsi="Times New Roman" w:cs="Times New Roman"/>
          <w:sz w:val="28"/>
          <w:szCs w:val="28"/>
          <w:lang w:val="uz-Cyrl-UZ"/>
        </w:rPr>
        <w:t>Давлат тиббий суғуртаси жамғармасининг барча ходимлари иштирокида 2025 йил 12 майда ўтказилган 9-сонли йиғилишда берилган топшриғнинг молиявий қисмига таклиф хамда тавсиялар берилди.</w:t>
      </w:r>
    </w:p>
    <w:p w14:paraId="2C2530E7" w14:textId="0279445A" w:rsidR="0040672E" w:rsidRDefault="0040672E" w:rsidP="0040672E">
      <w:pPr>
        <w:spacing w:after="0"/>
        <w:jc w:val="both"/>
        <w:rPr>
          <w:rFonts w:ascii="Times New Roman" w:hAnsi="Times New Roman" w:cs="Times New Roman"/>
          <w:sz w:val="28"/>
          <w:szCs w:val="28"/>
          <w:lang w:val="uz-Cyrl-UZ"/>
        </w:rPr>
      </w:pPr>
      <w:r w:rsidRPr="0040672E">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07A08A63" w14:textId="38241CD6" w:rsidR="00C24EA8" w:rsidRDefault="00C24EA8" w:rsidP="00A776BF">
      <w:pPr>
        <w:spacing w:after="0"/>
        <w:jc w:val="both"/>
        <w:rPr>
          <w:rFonts w:ascii="Times New Roman" w:hAnsi="Times New Roman" w:cs="Times New Roman"/>
          <w:sz w:val="28"/>
          <w:szCs w:val="28"/>
          <w:lang w:val="uz-Cyrl-UZ"/>
        </w:rPr>
      </w:pPr>
      <w:r w:rsidRPr="00C24EA8">
        <w:rPr>
          <w:rFonts w:ascii="Times New Roman" w:hAnsi="Times New Roman" w:cs="Times New Roman"/>
          <w:b/>
          <w:bCs/>
          <w:i/>
          <w:iCs/>
          <w:sz w:val="28"/>
          <w:szCs w:val="28"/>
          <w:lang w:val="uz-Cyrl-UZ"/>
        </w:rPr>
        <w:t>16.05.2025 йил</w:t>
      </w:r>
      <w:r>
        <w:rPr>
          <w:rFonts w:ascii="Times New Roman" w:hAnsi="Times New Roman" w:cs="Times New Roman"/>
          <w:sz w:val="28"/>
          <w:szCs w:val="28"/>
          <w:lang w:val="uz-Cyrl-UZ"/>
        </w:rPr>
        <w:t xml:space="preserve">. ДТСЖ билан шартнома тузган </w:t>
      </w:r>
      <w:r w:rsidRPr="00C24EA8">
        <w:rPr>
          <w:rFonts w:ascii="Times New Roman" w:hAnsi="Times New Roman" w:cs="Times New Roman"/>
          <w:bCs/>
          <w:sz w:val="28"/>
          <w:szCs w:val="28"/>
          <w:lang w:val="uz-Cyrl-UZ"/>
        </w:rPr>
        <w:t xml:space="preserve">31 та вилоят муассасаларининг 2025 йил </w:t>
      </w:r>
      <w:r>
        <w:rPr>
          <w:rFonts w:ascii="Times New Roman" w:hAnsi="Times New Roman" w:cs="Times New Roman"/>
          <w:bCs/>
          <w:sz w:val="28"/>
          <w:szCs w:val="28"/>
          <w:lang w:val="uz-Cyrl-UZ"/>
        </w:rPr>
        <w:t>учун тузилган шартноманинг 1-иловаси яъни</w:t>
      </w:r>
      <w:r w:rsidRPr="00C24EA8">
        <w:rPr>
          <w:rFonts w:ascii="Times New Roman" w:hAnsi="Times New Roman" w:cs="Times New Roman"/>
          <w:bCs/>
          <w:sz w:val="28"/>
          <w:szCs w:val="28"/>
          <w:lang w:val="uz-Cyrl-UZ"/>
        </w:rPr>
        <w:t xml:space="preserve"> тиббий хизматлар хажми </w:t>
      </w:r>
      <w:r w:rsidRPr="00C24EA8">
        <w:rPr>
          <w:rFonts w:ascii="Times New Roman" w:hAnsi="Times New Roman" w:cs="Times New Roman"/>
          <w:bCs/>
          <w:sz w:val="28"/>
          <w:szCs w:val="28"/>
          <w:lang w:val="uz-Cyrl-UZ"/>
        </w:rPr>
        <w:lastRenderedPageBreak/>
        <w:t>бўйича</w:t>
      </w:r>
      <w:r>
        <w:rPr>
          <w:rFonts w:ascii="Times New Roman" w:hAnsi="Times New Roman" w:cs="Times New Roman"/>
          <w:sz w:val="28"/>
          <w:szCs w:val="28"/>
          <w:lang w:val="uz-Cyrl-UZ"/>
        </w:rPr>
        <w:t xml:space="preserve"> </w:t>
      </w:r>
      <w:hyperlink r:id="rId5" w:history="1">
        <w:r>
          <w:rPr>
            <w:rStyle w:val="a8"/>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платформасига шартномалари электрон платформага киргизиш, хатоликларни бартараф этиш ишлари олиб борилди.</w:t>
      </w:r>
    </w:p>
    <w:p w14:paraId="7E920BA7" w14:textId="48A1A804" w:rsidR="00A776BF" w:rsidRPr="00A776BF" w:rsidRDefault="00A776BF" w:rsidP="00A776BF">
      <w:pPr>
        <w:spacing w:after="0"/>
        <w:ind w:firstLine="708"/>
        <w:jc w:val="both"/>
        <w:rPr>
          <w:rFonts w:ascii="Times New Roman" w:hAnsi="Times New Roman" w:cs="Times New Roman"/>
          <w:sz w:val="28"/>
          <w:szCs w:val="28"/>
          <w:lang w:val="uz-Cyrl-UZ"/>
        </w:rPr>
      </w:pPr>
      <w:r w:rsidRPr="00A776BF">
        <w:rPr>
          <w:rFonts w:ascii="Times New Roman" w:hAnsi="Times New Roman" w:cs="Times New Roman"/>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муассасаслар</w:t>
      </w:r>
      <w:r>
        <w:rPr>
          <w:rFonts w:ascii="Times New Roman" w:hAnsi="Times New Roman" w:cs="Times New Roman"/>
          <w:sz w:val="28"/>
          <w:szCs w:val="28"/>
          <w:lang w:val="uz-Cyrl-UZ"/>
        </w:rPr>
        <w:t xml:space="preserve"> б</w:t>
      </w:r>
      <w:r w:rsidRPr="00A776BF">
        <w:rPr>
          <w:rFonts w:ascii="Times New Roman" w:hAnsi="Times New Roman" w:cs="Times New Roman"/>
          <w:sz w:val="28"/>
          <w:szCs w:val="28"/>
          <w:lang w:val="uz-Cyrl-UZ"/>
        </w:rPr>
        <w:t>угунги кунда</w:t>
      </w:r>
      <w:r>
        <w:rPr>
          <w:rFonts w:ascii="Times New Roman" w:hAnsi="Times New Roman" w:cs="Times New Roman"/>
          <w:sz w:val="28"/>
          <w:szCs w:val="28"/>
          <w:lang w:val="uz-Cyrl-UZ"/>
        </w:rPr>
        <w:t xml:space="preserve"> шулардан</w:t>
      </w:r>
      <w:r w:rsidRPr="00A776BF">
        <w:rPr>
          <w:rFonts w:ascii="Times New Roman" w:hAnsi="Times New Roman" w:cs="Times New Roman"/>
          <w:sz w:val="28"/>
          <w:szCs w:val="28"/>
          <w:lang w:val="uz-Cyrl-UZ"/>
        </w:rPr>
        <w:t xml:space="preserve">, 16 та тиббиёт муассасалари даволанган холат усулида молиялаштирилади. Ушбу тиббиёт муассасаларига шартномага мувофиқ 2025 йил апрел ойи учун белгиланган  15% - даволанган бюджет усулида молиялаштириш учун хисоботлар кўриб чиқилиб молиялаштириш учун керакли хужжатлар расмийлаштирилди. </w:t>
      </w:r>
    </w:p>
    <w:p w14:paraId="1E9EC29E" w14:textId="43D606C5" w:rsidR="00A776BF" w:rsidRDefault="00A776BF" w:rsidP="00A776BF">
      <w:pPr>
        <w:spacing w:after="0"/>
        <w:jc w:val="both"/>
        <w:rPr>
          <w:rFonts w:ascii="Times New Roman" w:hAnsi="Times New Roman" w:cs="Times New Roman"/>
          <w:sz w:val="28"/>
          <w:szCs w:val="28"/>
          <w:lang w:val="uz-Cyrl-UZ"/>
        </w:rPr>
      </w:pPr>
      <w:r w:rsidRPr="00A776BF">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54F1E886" w14:textId="77777777" w:rsidR="00C24EA8" w:rsidRDefault="00C24EA8" w:rsidP="00C24EA8">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77777777" w:rsidR="00C24EA8" w:rsidRDefault="00C24EA8" w:rsidP="00C24EA8">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                               С. Атабалаев</w:t>
      </w:r>
    </w:p>
    <w:p w14:paraId="1A0344B6" w14:textId="34E9B555" w:rsidR="00C24EA8" w:rsidRPr="00C24EA8" w:rsidRDefault="00C24EA8" w:rsidP="00C24EA8">
      <w:pPr>
        <w:tabs>
          <w:tab w:val="left" w:pos="2655"/>
        </w:tabs>
        <w:rPr>
          <w:rFonts w:ascii="Times New Roman" w:hAnsi="Times New Roman" w:cs="Times New Roman"/>
          <w:sz w:val="28"/>
          <w:szCs w:val="28"/>
          <w:lang w:val="uz-Cyrl-UZ"/>
        </w:rPr>
      </w:pPr>
    </w:p>
    <w:sectPr w:rsidR="00C24EA8" w:rsidRPr="00C24EA8"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77114654">
    <w:abstractNumId w:val="3"/>
  </w:num>
  <w:num w:numId="2" w16cid:durableId="1016032122">
    <w:abstractNumId w:val="1"/>
  </w:num>
  <w:num w:numId="3" w16cid:durableId="1370259403">
    <w:abstractNumId w:val="0"/>
  </w:num>
  <w:num w:numId="4" w16cid:durableId="2054689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3795"/>
    <w:rsid w:val="000E2CB3"/>
    <w:rsid w:val="00111890"/>
    <w:rsid w:val="00111D26"/>
    <w:rsid w:val="0011779B"/>
    <w:rsid w:val="001A1971"/>
    <w:rsid w:val="001F163E"/>
    <w:rsid w:val="001F6EED"/>
    <w:rsid w:val="002829A2"/>
    <w:rsid w:val="003015F5"/>
    <w:rsid w:val="003267D5"/>
    <w:rsid w:val="00363D8D"/>
    <w:rsid w:val="003B6CEB"/>
    <w:rsid w:val="003B79AE"/>
    <w:rsid w:val="003D5068"/>
    <w:rsid w:val="003E5AC4"/>
    <w:rsid w:val="0040672E"/>
    <w:rsid w:val="004571C7"/>
    <w:rsid w:val="0048534D"/>
    <w:rsid w:val="004F155A"/>
    <w:rsid w:val="004F3B7A"/>
    <w:rsid w:val="00552BA7"/>
    <w:rsid w:val="005730A6"/>
    <w:rsid w:val="005B5320"/>
    <w:rsid w:val="005F11BA"/>
    <w:rsid w:val="00607754"/>
    <w:rsid w:val="00625BE1"/>
    <w:rsid w:val="006664FB"/>
    <w:rsid w:val="00671DA5"/>
    <w:rsid w:val="006A40D8"/>
    <w:rsid w:val="006A56FC"/>
    <w:rsid w:val="006A791C"/>
    <w:rsid w:val="006B0948"/>
    <w:rsid w:val="006B7DDF"/>
    <w:rsid w:val="006C0B77"/>
    <w:rsid w:val="006C2FBC"/>
    <w:rsid w:val="006C434A"/>
    <w:rsid w:val="0070044A"/>
    <w:rsid w:val="00712462"/>
    <w:rsid w:val="007135B5"/>
    <w:rsid w:val="007B6E99"/>
    <w:rsid w:val="007F386A"/>
    <w:rsid w:val="00804D92"/>
    <w:rsid w:val="008242FF"/>
    <w:rsid w:val="00870751"/>
    <w:rsid w:val="008A7B13"/>
    <w:rsid w:val="008E1BD3"/>
    <w:rsid w:val="00907B89"/>
    <w:rsid w:val="00922C48"/>
    <w:rsid w:val="00947746"/>
    <w:rsid w:val="00965901"/>
    <w:rsid w:val="00967E76"/>
    <w:rsid w:val="009870F4"/>
    <w:rsid w:val="009A7081"/>
    <w:rsid w:val="00A77257"/>
    <w:rsid w:val="00A776BF"/>
    <w:rsid w:val="00B46CBA"/>
    <w:rsid w:val="00B63EDD"/>
    <w:rsid w:val="00B915B7"/>
    <w:rsid w:val="00B91D22"/>
    <w:rsid w:val="00BA053E"/>
    <w:rsid w:val="00BC6230"/>
    <w:rsid w:val="00BF1567"/>
    <w:rsid w:val="00C24EA8"/>
    <w:rsid w:val="00C410B2"/>
    <w:rsid w:val="00C968B9"/>
    <w:rsid w:val="00D24FBE"/>
    <w:rsid w:val="00D344C8"/>
    <w:rsid w:val="00D743BD"/>
    <w:rsid w:val="00DD0457"/>
    <w:rsid w:val="00DE0CDA"/>
    <w:rsid w:val="00E11EB7"/>
    <w:rsid w:val="00E15ACA"/>
    <w:rsid w:val="00E263CD"/>
    <w:rsid w:val="00E9558D"/>
    <w:rsid w:val="00EA59DF"/>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artnoma.dtsj.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1289</Words>
  <Characters>7348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2024-11-15T11:04:00Z</cp:lastPrinted>
  <dcterms:created xsi:type="dcterms:W3CDTF">2025-05-16T11:29:00Z</dcterms:created>
  <dcterms:modified xsi:type="dcterms:W3CDTF">2025-05-16T11:29:00Z</dcterms:modified>
</cp:coreProperties>
</file>