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A1F61" w:rsidRPr="007A5CDE" w:rsidRDefault="00AA1F61" w:rsidP="00AA1F61">
      <w:pPr>
        <w:spacing w:after="0" w:line="240" w:lineRule="auto"/>
        <w:jc w:val="center"/>
        <w:rPr>
          <w:rFonts w:ascii="Times New Roman" w:hAnsi="Times New Roman" w:cs="Times New Roman"/>
          <w:b/>
          <w:sz w:val="28"/>
          <w:szCs w:val="28"/>
          <w:lang w:val="uz-Cyrl-UZ"/>
        </w:rPr>
      </w:pPr>
      <w:r w:rsidRPr="007A5CDE">
        <w:rPr>
          <w:rFonts w:ascii="Times New Roman" w:hAnsi="Times New Roman" w:cs="Times New Roman"/>
          <w:b/>
          <w:sz w:val="28"/>
          <w:szCs w:val="28"/>
          <w:lang w:val="uz-Cyrl-UZ"/>
        </w:rPr>
        <w:t xml:space="preserve">Давлат тиббий суғуртаси жамғармаси Сурхондарё вилояти ҳудудий бўлинмасининг 2025 йил </w:t>
      </w:r>
      <w:r>
        <w:rPr>
          <w:rFonts w:ascii="Times New Roman" w:hAnsi="Times New Roman" w:cs="Times New Roman"/>
          <w:b/>
          <w:sz w:val="28"/>
          <w:szCs w:val="28"/>
          <w:lang w:val="uz-Cyrl-UZ"/>
        </w:rPr>
        <w:t>19</w:t>
      </w:r>
      <w:r w:rsidRPr="007A5CDE">
        <w:rPr>
          <w:rFonts w:ascii="Times New Roman" w:hAnsi="Times New Roman" w:cs="Times New Roman"/>
          <w:b/>
          <w:sz w:val="28"/>
          <w:szCs w:val="28"/>
          <w:lang w:val="uz-Cyrl-UZ"/>
        </w:rPr>
        <w:t xml:space="preserve"> майдан </w:t>
      </w:r>
      <w:r>
        <w:rPr>
          <w:rFonts w:ascii="Times New Roman" w:hAnsi="Times New Roman" w:cs="Times New Roman"/>
          <w:b/>
          <w:sz w:val="28"/>
          <w:szCs w:val="28"/>
          <w:lang w:val="uz-Cyrl-UZ"/>
        </w:rPr>
        <w:t>23</w:t>
      </w:r>
      <w:r w:rsidRPr="007A5CDE">
        <w:rPr>
          <w:rFonts w:ascii="Times New Roman" w:hAnsi="Times New Roman" w:cs="Times New Roman"/>
          <w:b/>
          <w:sz w:val="28"/>
          <w:szCs w:val="28"/>
          <w:lang w:val="uz-Cyrl-UZ"/>
        </w:rPr>
        <w:t xml:space="preserve"> майгача бўлган даврдаги </w:t>
      </w:r>
    </w:p>
    <w:p w:rsidR="00AA1F61" w:rsidRPr="007A5CDE" w:rsidRDefault="00AA1F61" w:rsidP="00AA1F61">
      <w:pPr>
        <w:spacing w:after="0" w:line="240" w:lineRule="auto"/>
        <w:jc w:val="center"/>
        <w:rPr>
          <w:rFonts w:ascii="Times New Roman" w:hAnsi="Times New Roman" w:cs="Times New Roman"/>
          <w:b/>
          <w:sz w:val="28"/>
          <w:szCs w:val="28"/>
          <w:lang w:val="uz-Cyrl-UZ"/>
        </w:rPr>
      </w:pPr>
      <w:r w:rsidRPr="007A5CDE">
        <w:rPr>
          <w:rFonts w:ascii="Times New Roman" w:hAnsi="Times New Roman" w:cs="Times New Roman"/>
          <w:b/>
          <w:sz w:val="28"/>
          <w:szCs w:val="28"/>
          <w:lang w:val="uz-Cyrl-UZ"/>
        </w:rPr>
        <w:t>ўтказилган йиғилиш баённомалар ижроси тўғрисидаги ҳисоботи</w:t>
      </w:r>
    </w:p>
    <w:p w:rsidR="00AA1F61" w:rsidRPr="007A5CDE" w:rsidRDefault="00AA1F61" w:rsidP="00AA1F61">
      <w:pPr>
        <w:spacing w:after="0" w:line="240" w:lineRule="auto"/>
        <w:jc w:val="center"/>
        <w:rPr>
          <w:rFonts w:ascii="Times New Roman" w:hAnsi="Times New Roman" w:cs="Times New Roman"/>
          <w:b/>
          <w:sz w:val="28"/>
          <w:szCs w:val="28"/>
          <w:lang w:val="uz-Cyrl-UZ"/>
        </w:rPr>
      </w:pPr>
    </w:p>
    <w:p w:rsidR="00AA1F61" w:rsidRDefault="00AA1F61" w:rsidP="00AA1F61">
      <w:pPr>
        <w:spacing w:after="0" w:line="240" w:lineRule="auto"/>
        <w:ind w:firstLine="708"/>
        <w:jc w:val="both"/>
        <w:rPr>
          <w:rFonts w:ascii="Times New Roman" w:hAnsi="Times New Roman" w:cs="Times New Roman"/>
          <w:sz w:val="28"/>
          <w:szCs w:val="28"/>
          <w:lang w:val="uz-Cyrl-UZ"/>
        </w:rPr>
      </w:pPr>
      <w:r>
        <w:rPr>
          <w:rFonts w:ascii="Times New Roman" w:hAnsi="Times New Roman" w:cs="Times New Roman"/>
          <w:b/>
          <w:sz w:val="28"/>
          <w:szCs w:val="28"/>
          <w:lang w:val="uz-Cyrl-UZ"/>
        </w:rPr>
        <w:t>19</w:t>
      </w:r>
      <w:r w:rsidRPr="007A5CDE">
        <w:rPr>
          <w:rFonts w:ascii="Times New Roman" w:hAnsi="Times New Roman" w:cs="Times New Roman"/>
          <w:b/>
          <w:sz w:val="28"/>
          <w:szCs w:val="28"/>
          <w:lang w:val="uz-Cyrl-UZ"/>
        </w:rPr>
        <w:t xml:space="preserve">.05.2025 йил куни </w:t>
      </w:r>
      <w:r w:rsidR="008F2A66">
        <w:rPr>
          <w:rFonts w:ascii="Times New Roman" w:hAnsi="Times New Roman" w:cs="Times New Roman"/>
          <w:sz w:val="28"/>
          <w:szCs w:val="28"/>
          <w:lang w:val="uz-Cyrl-UZ"/>
        </w:rPr>
        <w:t>Вилоят кўп тармоқли тиббиёт марказида</w:t>
      </w:r>
      <w:r w:rsidR="008F2A66" w:rsidRPr="008F2A66">
        <w:rPr>
          <w:rFonts w:ascii="Times New Roman" w:hAnsi="Times New Roman" w:cs="Times New Roman"/>
          <w:sz w:val="28"/>
          <w:szCs w:val="28"/>
          <w:lang w:val="uz-Cyrl-UZ"/>
        </w:rPr>
        <w:t xml:space="preserve"> ДТСЖ Сурхондарё вилоят ҳудудий  бўлинма ходимлари томонидан ҳар бир даволанган ҳолати бўйича топширилган ҳисоботлар, клиник-протокол ва стандартлар асосида ҳужжатлар юритилиши бўйича мониторинг ўтказилиб, унда шифохонада даволаниб чиққан беморларнинг статистик картаси (066-ҳ/ш) ни miss.2 ssv.uz. электрон ахборот тизимига шифокорлар томонидан киритилиши, МКБ-10 бўйича киритилган ташхислар ва тиббий статист билан таҳлил қилиб бориши, жамғарма томонидан молиялаштиришда тиббий хизматлар тизими (FGMS)га киритишни йўлга қўйиши, шу билан бирга Ўзбекистон Республикаси Президентининг 2021 йил 28 июлдаги ПҚ-5199-сонли қарорига мувофиқ  юқори технологияли жарроҳлик амалиётлари ўтказилган, имтиёзли тоифага кирувчи  беморларлар билан суҳбатлар  ўтказилди.</w:t>
      </w:r>
    </w:p>
    <w:p w:rsidR="00AA1F61" w:rsidRPr="007A5CDE" w:rsidRDefault="00AA1F61" w:rsidP="00AA1F61">
      <w:pPr>
        <w:spacing w:after="0" w:line="240" w:lineRule="auto"/>
        <w:ind w:firstLine="708"/>
        <w:jc w:val="both"/>
        <w:rPr>
          <w:rFonts w:ascii="Times New Roman" w:hAnsi="Times New Roman" w:cs="Times New Roman"/>
          <w:sz w:val="28"/>
          <w:szCs w:val="28"/>
          <w:lang w:val="uz-Cyrl-UZ"/>
        </w:rPr>
      </w:pPr>
      <w:r w:rsidRPr="007A5CDE">
        <w:rPr>
          <w:rFonts w:ascii="Times New Roman" w:hAnsi="Times New Roman" w:cs="Times New Roman"/>
          <w:sz w:val="28"/>
          <w:szCs w:val="28"/>
          <w:lang w:val="uz-Cyrl-UZ"/>
        </w:rPr>
        <w:t xml:space="preserve">- </w:t>
      </w:r>
      <w:r w:rsidR="00FD4061" w:rsidRPr="00FD4061">
        <w:rPr>
          <w:rFonts w:ascii="Times New Roman" w:hAnsi="Times New Roman" w:cs="Times New Roman"/>
          <w:sz w:val="28"/>
          <w:szCs w:val="28"/>
          <w:lang w:val="uz-Cyrl-UZ"/>
        </w:rPr>
        <w:t>Давлат тиббий суғурта жамғармаси билан шартнома қилган 23 та даволаш профилактика муассасаларида 2025 йил апрель ойи 15% глобал  ва ҳар бир даволанган ҳолат бўйича  ғазначилик бўлими билан маблағларни чиқариш чоралари кўрилмоқда. 2025 йил апрель ойи иш ҳақлари асосида берилган жадвал маълумотлари муассасалардан олиниб, жамланмоқда. ДТСЖ Сурхондарё ҳудудий бўлинмасига берилган жиҳозлар инвентаризция қилиниб, жадвал кўринишида марказга ташлаб берилди.</w:t>
      </w:r>
    </w:p>
    <w:p w:rsidR="00AA1F61" w:rsidRPr="008C01F8" w:rsidRDefault="00FD4061" w:rsidP="00AA1F61">
      <w:pPr>
        <w:spacing w:after="0" w:line="240" w:lineRule="auto"/>
        <w:ind w:firstLine="708"/>
        <w:jc w:val="both"/>
        <w:rPr>
          <w:rFonts w:ascii="Times New Roman" w:hAnsi="Times New Roman" w:cs="Times New Roman"/>
          <w:sz w:val="28"/>
          <w:szCs w:val="28"/>
          <w:lang w:val="uz-Cyrl-UZ"/>
        </w:rPr>
      </w:pPr>
      <w:r>
        <w:rPr>
          <w:rFonts w:ascii="Times New Roman" w:hAnsi="Times New Roman" w:cs="Times New Roman"/>
          <w:b/>
          <w:sz w:val="28"/>
          <w:szCs w:val="28"/>
          <w:lang w:val="uz-Cyrl-UZ"/>
        </w:rPr>
        <w:t>20</w:t>
      </w:r>
      <w:r w:rsidR="00AA1F61" w:rsidRPr="007A5CDE">
        <w:rPr>
          <w:rFonts w:ascii="Times New Roman" w:hAnsi="Times New Roman" w:cs="Times New Roman"/>
          <w:b/>
          <w:sz w:val="28"/>
          <w:szCs w:val="28"/>
          <w:lang w:val="uz-Cyrl-UZ"/>
        </w:rPr>
        <w:t>.05.2025 йил куни</w:t>
      </w:r>
      <w:r w:rsidR="00AA1F61" w:rsidRPr="007A5CDE">
        <w:rPr>
          <w:rFonts w:ascii="Times New Roman" w:hAnsi="Times New Roman" w:cs="Times New Roman"/>
          <w:sz w:val="28"/>
          <w:szCs w:val="28"/>
          <w:lang w:val="uz-Cyrl-UZ"/>
        </w:rPr>
        <w:t xml:space="preserve"> </w:t>
      </w:r>
      <w:r w:rsidR="008D2258" w:rsidRPr="008D2258">
        <w:rPr>
          <w:rFonts w:ascii="Times New Roman" w:hAnsi="Times New Roman" w:cs="Times New Roman"/>
          <w:sz w:val="28"/>
          <w:szCs w:val="28"/>
          <w:lang w:val="uz-Cyrl-UZ"/>
        </w:rPr>
        <w:t>РИЭИАТМ Сурхондарё филиалида Давлат тиббий суғурта жамғармаси вилоят бўлинма ходимлари томонидан Ўзбекистон Республикаси Президентининг 2024 йил 5 сентябрдаги ПҚ-311 сонли қарори ва ССВнинг 2024 йил 23 январдаги № 17-сонли буйруғини бажариш мақсадида даволанган беморлар ҳолати бўйича топширилган хисоботлар, клиник-протокол ва стандартлар асосида хужжатлар юритилиши, шунингдек, шифохонада даволаниб чиққан беморларнинг статистик картаси (066-ҳ/ш янги шакли)ни Мiss.2 ssv.uz. электрон ахборот тизимига шифокорлар томонидан киритишдаги хатоликлар, МКБ-10 га киритилган ташхислар бўйича даволанган ҳолатларнинг хисоботларга мослиги бўйича мониторинг ўтказилди.</w:t>
      </w:r>
    </w:p>
    <w:p w:rsidR="00AA1F61" w:rsidRDefault="00AA1F61" w:rsidP="00AA1F61">
      <w:pPr>
        <w:spacing w:after="0" w:line="240" w:lineRule="auto"/>
        <w:ind w:firstLine="708"/>
        <w:jc w:val="both"/>
        <w:rPr>
          <w:rFonts w:ascii="Times New Roman" w:hAnsi="Times New Roman" w:cs="Times New Roman"/>
          <w:sz w:val="28"/>
          <w:szCs w:val="28"/>
          <w:lang w:val="uz-Cyrl-UZ"/>
        </w:rPr>
      </w:pPr>
      <w:r w:rsidRPr="007A5CDE">
        <w:rPr>
          <w:rFonts w:ascii="Times New Roman" w:hAnsi="Times New Roman" w:cs="Times New Roman"/>
          <w:sz w:val="28"/>
          <w:szCs w:val="28"/>
          <w:lang w:val="uz-Cyrl-UZ"/>
        </w:rPr>
        <w:t xml:space="preserve">- </w:t>
      </w:r>
      <w:r w:rsidR="0016716E" w:rsidRPr="0016716E">
        <w:rPr>
          <w:rFonts w:ascii="Times New Roman" w:hAnsi="Times New Roman" w:cs="Times New Roman"/>
          <w:sz w:val="28"/>
          <w:szCs w:val="28"/>
          <w:lang w:val="uz-Cyrl-UZ"/>
        </w:rPr>
        <w:t xml:space="preserve">Давлат тиббий суғурта жамғармаси билан шартнома қилган 23 та даволаш профилактика муассасаларида 2025 йил апрель ойи 15% глобал  ва ҳар бир даволанган ҳолат бўйича  ғазначилик бўлими билан маблағларни чиқариш чоралари кўрилмоқда. 2025 йил апрель ойи иш ҳақлари асосида берилган жадвал маълумотлари муассасалардан  жамланиб молиячилар гуруҳига ҳамда Вилоят қон қуйиш станциясининг 2022-2023-2024-2025 йил </w:t>
      </w:r>
      <w:r w:rsidR="0016716E">
        <w:rPr>
          <w:rFonts w:ascii="Times New Roman" w:hAnsi="Times New Roman" w:cs="Times New Roman"/>
          <w:sz w:val="28"/>
          <w:szCs w:val="28"/>
          <w:lang w:val="uz-Cyrl-UZ"/>
        </w:rPr>
        <w:br/>
      </w:r>
      <w:r w:rsidR="0016716E" w:rsidRPr="0016716E">
        <w:rPr>
          <w:rFonts w:ascii="Times New Roman" w:hAnsi="Times New Roman" w:cs="Times New Roman"/>
          <w:sz w:val="28"/>
          <w:szCs w:val="28"/>
          <w:lang w:val="uz-Cyrl-UZ"/>
        </w:rPr>
        <w:t>1-чораги бўйича тайёрланган қон маҳсулотлари маълумотлари жамланиб, ПДФ ва электрон ҳолда молиячилар гуруҳига тақдим этилди</w:t>
      </w:r>
      <w:r w:rsidRPr="0042735E">
        <w:rPr>
          <w:rFonts w:ascii="Times New Roman" w:hAnsi="Times New Roman" w:cs="Times New Roman"/>
          <w:sz w:val="28"/>
          <w:szCs w:val="28"/>
          <w:lang w:val="uz-Cyrl-UZ"/>
        </w:rPr>
        <w:t>.</w:t>
      </w:r>
    </w:p>
    <w:p w:rsidR="004C0ACF" w:rsidRDefault="00AA1F61" w:rsidP="00AA1F61">
      <w:pPr>
        <w:spacing w:after="0" w:line="240" w:lineRule="auto"/>
        <w:ind w:firstLine="708"/>
        <w:jc w:val="both"/>
        <w:rPr>
          <w:rFonts w:ascii="Times New Roman" w:hAnsi="Times New Roman" w:cs="Times New Roman"/>
          <w:sz w:val="28"/>
          <w:szCs w:val="28"/>
          <w:lang w:val="uz-Cyrl-UZ"/>
        </w:rPr>
      </w:pPr>
      <w:r>
        <w:rPr>
          <w:rFonts w:ascii="Times New Roman" w:hAnsi="Times New Roman" w:cs="Times New Roman"/>
          <w:sz w:val="28"/>
          <w:szCs w:val="28"/>
          <w:lang w:val="uz-Cyrl-UZ"/>
        </w:rPr>
        <w:t xml:space="preserve">- </w:t>
      </w:r>
      <w:r w:rsidR="007A7A5A" w:rsidRPr="007A7A5A">
        <w:rPr>
          <w:rFonts w:ascii="Times New Roman" w:hAnsi="Times New Roman" w:cs="Times New Roman"/>
          <w:sz w:val="28"/>
          <w:szCs w:val="28"/>
          <w:lang w:val="uz-Cyrl-UZ"/>
        </w:rPr>
        <w:t xml:space="preserve">Соғлиқни сақлаш вазирлигининг 2024 йил 23 январдаги 17-сонли буйруғининг 11-иловси КТМП, ОП ва ОШПларда кундузги шифохоналарнинг фаолияти бўйича 3 ойлик солиштирма маълумотномалари ҳамда 13-иловаси </w:t>
      </w:r>
      <w:r w:rsidR="007A7A5A" w:rsidRPr="007A7A5A">
        <w:rPr>
          <w:rFonts w:ascii="Times New Roman" w:hAnsi="Times New Roman" w:cs="Times New Roman"/>
          <w:sz w:val="28"/>
          <w:szCs w:val="28"/>
          <w:lang w:val="uz-Cyrl-UZ"/>
        </w:rPr>
        <w:lastRenderedPageBreak/>
        <w:t>бўйича ҳар бир даволанган ҳолат бўйича 3 ойлик ҳисоботлари тайёрланиб ДТСЖсининг телеграмм каналига тақдим этилди.</w:t>
      </w:r>
    </w:p>
    <w:p w:rsidR="00AA1F61" w:rsidRPr="007A5CDE" w:rsidRDefault="004C0ACF" w:rsidP="00AA1F61">
      <w:pPr>
        <w:spacing w:after="0" w:line="240" w:lineRule="auto"/>
        <w:ind w:firstLine="708"/>
        <w:jc w:val="both"/>
        <w:rPr>
          <w:rFonts w:ascii="Times New Roman" w:hAnsi="Times New Roman" w:cs="Times New Roman"/>
          <w:sz w:val="28"/>
          <w:szCs w:val="28"/>
          <w:lang w:val="uz-Cyrl-UZ"/>
        </w:rPr>
      </w:pPr>
      <w:r>
        <w:rPr>
          <w:rFonts w:ascii="Times New Roman" w:hAnsi="Times New Roman" w:cs="Times New Roman"/>
          <w:b/>
          <w:sz w:val="28"/>
          <w:szCs w:val="28"/>
          <w:lang w:val="uz-Cyrl-UZ"/>
        </w:rPr>
        <w:t>21</w:t>
      </w:r>
      <w:r w:rsidR="00AA1F61" w:rsidRPr="007A5CDE">
        <w:rPr>
          <w:rFonts w:ascii="Times New Roman" w:hAnsi="Times New Roman" w:cs="Times New Roman"/>
          <w:b/>
          <w:sz w:val="28"/>
          <w:szCs w:val="28"/>
          <w:lang w:val="uz-Cyrl-UZ"/>
        </w:rPr>
        <w:t xml:space="preserve">.05.2025 йил </w:t>
      </w:r>
      <w:r w:rsidRPr="004C0ACF">
        <w:rPr>
          <w:rFonts w:ascii="Times New Roman" w:hAnsi="Times New Roman" w:cs="Times New Roman"/>
          <w:sz w:val="28"/>
          <w:szCs w:val="28"/>
          <w:lang w:val="uz-Cyrl-UZ"/>
        </w:rPr>
        <w:t>РИКМИАТМ Термиз филиалида Давлат тиббий суғурта жамғармаси вилоят бўлинма ходимлари томонидан Ўзбекистон Республикаси Президентининг 2024 йил 5 сентябрдаги ПҚ-311 сонли қарори ва ССВнинг 2024 йил 23 январдаги № 17-сонли буйруғини бажариш мақсадида даволанган беморлар ҳолати бўйича топширилган хисоботлар, клиник-протокол ва стандартлар асосида ҳужжатлар юритилиши, шунингдек, шифохонада даволаниб чиққан беморларнинг статистик картаси (066-ҳ/ш янги шакли)ни Мiss.2 ssv.uz. электрон ахборот тизимига шифокорлар томонидан киритишдаги хатоликлар, МКБ-10 га киритилган ташхислар бўйича даволанган ҳолатларнинг хисоботларга мослиги бўйича</w:t>
      </w:r>
      <w:r w:rsidR="00214FD8">
        <w:rPr>
          <w:rFonts w:ascii="Times New Roman" w:hAnsi="Times New Roman" w:cs="Times New Roman"/>
          <w:sz w:val="28"/>
          <w:szCs w:val="28"/>
          <w:lang w:val="uz-Cyrl-UZ"/>
        </w:rPr>
        <w:t xml:space="preserve"> мониторинг ҳамда </w:t>
      </w:r>
      <w:r w:rsidR="00214FD8" w:rsidRPr="00214FD8">
        <w:rPr>
          <w:rFonts w:ascii="Times New Roman" w:hAnsi="Times New Roman" w:cs="Times New Roman"/>
          <w:sz w:val="28"/>
          <w:szCs w:val="28"/>
          <w:lang w:val="uz-Cyrl-UZ"/>
        </w:rPr>
        <w:t>шифохонада даволаниб чиққан беморларнинг статистик картаси (066-ҳ/ш) ни miss.2 ssv.uz. электрон ахборот тизимига шифокорлар томонидан киритилиши, МКБ-10 бўйича киритилган ташхислар ва тиббий статист билан таҳлил қилиб бориши, жамғарма томонидан молиялаштиришда тиббий хизматлар тизими (FGMS)га киритишни йўлга қўйиши, шу билан бирга Ўзбекистон Республикаси Президентининг 2021 йил 28 июлдаги ПҚ-5199-сонли қарорига мувофиқ  юқори технологияли жарроҳлик амалиётлари ўтказилган имтиёзли тоифага кирувчи  беморларлар билан суҳбатлар  ўтказилди.</w:t>
      </w:r>
      <w:r w:rsidR="00AA1F61" w:rsidRPr="007A5CDE">
        <w:rPr>
          <w:rFonts w:ascii="Times New Roman" w:hAnsi="Times New Roman" w:cs="Times New Roman"/>
          <w:sz w:val="28"/>
          <w:szCs w:val="28"/>
          <w:lang w:val="uz-Cyrl-UZ"/>
        </w:rPr>
        <w:t xml:space="preserve"> </w:t>
      </w:r>
    </w:p>
    <w:p w:rsidR="00AA1F61" w:rsidRDefault="00AA1F61" w:rsidP="00AA1F61">
      <w:pPr>
        <w:spacing w:after="0" w:line="240" w:lineRule="auto"/>
        <w:ind w:firstLine="708"/>
        <w:jc w:val="both"/>
        <w:rPr>
          <w:rFonts w:ascii="Times New Roman" w:hAnsi="Times New Roman" w:cs="Times New Roman"/>
          <w:sz w:val="28"/>
          <w:szCs w:val="28"/>
          <w:lang w:val="uz-Cyrl-UZ"/>
        </w:rPr>
      </w:pPr>
      <w:r w:rsidRPr="007A5CDE">
        <w:rPr>
          <w:rFonts w:ascii="Times New Roman" w:hAnsi="Times New Roman" w:cs="Times New Roman"/>
          <w:sz w:val="28"/>
          <w:szCs w:val="28"/>
          <w:lang w:val="uz-Cyrl-UZ"/>
        </w:rPr>
        <w:t xml:space="preserve">- </w:t>
      </w:r>
      <w:r w:rsidR="00F20FAB" w:rsidRPr="00F20FAB">
        <w:rPr>
          <w:rFonts w:ascii="Times New Roman" w:hAnsi="Times New Roman" w:cs="Times New Roman"/>
          <w:sz w:val="28"/>
          <w:szCs w:val="28"/>
          <w:lang w:val="uz-Cyrl-UZ"/>
        </w:rPr>
        <w:t>Давлат тиббий суғурта жамғармаси билан шартнома қилган 23 та даволаш профилактика муассасаларида 2025 йил апрель ойи 15% глобал  ва ҳар бир даволанган ҳолат бўйича  ғазначилик бўлими билан маблағларни чиқариш чоралари кўрилмоқда.  Вилоят қон қуйиш станциясининг 2025 йил 3 январдан 21-майгача бўлган барча ҳисоб рақам қолдиқлари бўйича маълумотлар жамланиб, электрон ҳолда молиячилар гуруҳига ташлаб берилди. ДП муассаларининг 2025 йил апрель ойи даволанган ҳолат бўйича буйруқ, билдирги, сертификатлари тайёрланиб, пдф ва электрон тарзда молиячилар гуруҳига ташлаб берилди. ДТСЖнинг 2025 йил 14.05.2025 йилдаги 211-сонли буйруғи ижроси юзасидан барча тиббиёт ташкилотларига плакатлар тарқатилмоқда.</w:t>
      </w:r>
    </w:p>
    <w:p w:rsidR="00F20FAB" w:rsidRPr="007A5CDE" w:rsidRDefault="00F20FAB" w:rsidP="00AA1F61">
      <w:pPr>
        <w:spacing w:after="0" w:line="240" w:lineRule="auto"/>
        <w:ind w:firstLine="708"/>
        <w:jc w:val="both"/>
        <w:rPr>
          <w:rFonts w:ascii="Times New Roman" w:hAnsi="Times New Roman" w:cs="Times New Roman"/>
          <w:sz w:val="28"/>
          <w:szCs w:val="28"/>
          <w:lang w:val="uz-Cyrl-UZ"/>
        </w:rPr>
      </w:pPr>
      <w:r>
        <w:rPr>
          <w:rFonts w:ascii="Times New Roman" w:hAnsi="Times New Roman" w:cs="Times New Roman"/>
          <w:sz w:val="28"/>
          <w:szCs w:val="28"/>
          <w:lang w:val="uz-Cyrl-UZ"/>
        </w:rPr>
        <w:t xml:space="preserve">- </w:t>
      </w:r>
      <w:r w:rsidRPr="00F20FAB">
        <w:rPr>
          <w:rFonts w:ascii="Times New Roman" w:hAnsi="Times New Roman" w:cs="Times New Roman"/>
          <w:sz w:val="28"/>
          <w:szCs w:val="28"/>
          <w:lang w:val="uz-Cyrl-UZ"/>
        </w:rPr>
        <w:t>Давлат тиббий суғуртаси жамғармаси билан имтиёзли тоифага кирувчи беморларни даволаш харажатларини қоплаш бўйича шартнома тузган тиббиёт муассасалари масъул ходимлари ҳақида маълумотни тайёрлаб ДТСЖсининг телеграмм каналига тақдим этилди.</w:t>
      </w:r>
    </w:p>
    <w:p w:rsidR="00AA1F61" w:rsidRPr="007A5CDE" w:rsidRDefault="004C7BE4" w:rsidP="00AA1F61">
      <w:pPr>
        <w:spacing w:after="0" w:line="240" w:lineRule="auto"/>
        <w:ind w:firstLine="708"/>
        <w:jc w:val="both"/>
        <w:rPr>
          <w:rFonts w:ascii="Times New Roman" w:hAnsi="Times New Roman" w:cs="Times New Roman"/>
          <w:sz w:val="28"/>
          <w:szCs w:val="28"/>
          <w:lang w:val="uz-Cyrl-UZ"/>
        </w:rPr>
      </w:pPr>
      <w:r>
        <w:rPr>
          <w:rFonts w:ascii="Times New Roman" w:hAnsi="Times New Roman" w:cs="Times New Roman"/>
          <w:b/>
          <w:sz w:val="28"/>
          <w:szCs w:val="28"/>
          <w:lang w:val="uz-Cyrl-UZ"/>
        </w:rPr>
        <w:t>22</w:t>
      </w:r>
      <w:r w:rsidR="00AA1F61" w:rsidRPr="007A5CDE">
        <w:rPr>
          <w:rFonts w:ascii="Times New Roman" w:hAnsi="Times New Roman" w:cs="Times New Roman"/>
          <w:b/>
          <w:sz w:val="28"/>
          <w:szCs w:val="28"/>
          <w:lang w:val="uz-Cyrl-UZ"/>
        </w:rPr>
        <w:t xml:space="preserve">.05.2025 йил куни </w:t>
      </w:r>
      <w:r w:rsidRPr="004C7BE4">
        <w:rPr>
          <w:rFonts w:ascii="Times New Roman" w:hAnsi="Times New Roman" w:cs="Times New Roman"/>
          <w:sz w:val="28"/>
          <w:szCs w:val="28"/>
          <w:lang w:val="uz-Cyrl-UZ"/>
        </w:rPr>
        <w:t>2-сон вилоят перинатал марказида Давлат тиббий суғурта жамғармаси вилоят бўлинма ходимлари томонидан Ўзбекистон Республикаси Президентининг 2024 йил 5 сентябрдаги ПҚ-311 сонли қарори ва ССВнинг 2024 йил 23 январдаги № 17-сонли буйруғини бажариш мақсадида даволанган беморлар ҳолати бўйича топширилган хисоботлар, клиник-протокол ва стандартлар асосида хужжатлар юритилиши, шунингдек, шифохонада даволаниб чиққан беморларнинг статистик картаси (066-ҳ/ш янги шакли)ни mis.2 ssv.uz. электрон ахборот тизимига шифокорлар томонидан киритишдаги хатоликлар, МКБ-10 га киритилган ташхислар бўйича даволанган ҳолатларнинг хисоботларга мослиги бўйича мониторинг ўтказилди</w:t>
      </w:r>
      <w:r w:rsidR="00AA1F61" w:rsidRPr="00F27BF8">
        <w:rPr>
          <w:rFonts w:ascii="Times New Roman" w:hAnsi="Times New Roman" w:cs="Times New Roman"/>
          <w:sz w:val="28"/>
          <w:szCs w:val="28"/>
          <w:lang w:val="uz-Cyrl-UZ"/>
        </w:rPr>
        <w:t>.</w:t>
      </w:r>
    </w:p>
    <w:p w:rsidR="00AA1F61" w:rsidRDefault="00AA1F61" w:rsidP="00AA1F61">
      <w:pPr>
        <w:spacing w:after="0" w:line="240" w:lineRule="auto"/>
        <w:ind w:firstLine="708"/>
        <w:jc w:val="both"/>
        <w:rPr>
          <w:rFonts w:ascii="Times New Roman" w:hAnsi="Times New Roman" w:cs="Times New Roman"/>
          <w:sz w:val="28"/>
          <w:szCs w:val="28"/>
          <w:lang w:val="uz-Cyrl-UZ"/>
        </w:rPr>
      </w:pPr>
      <w:r w:rsidRPr="007A5CDE">
        <w:rPr>
          <w:rFonts w:ascii="Times New Roman" w:hAnsi="Times New Roman" w:cs="Times New Roman"/>
          <w:sz w:val="28"/>
          <w:szCs w:val="28"/>
          <w:lang w:val="uz-Cyrl-UZ"/>
        </w:rPr>
        <w:lastRenderedPageBreak/>
        <w:t xml:space="preserve">-  </w:t>
      </w:r>
      <w:r w:rsidR="00833921" w:rsidRPr="00833921">
        <w:rPr>
          <w:rFonts w:ascii="Times New Roman" w:hAnsi="Times New Roman" w:cs="Times New Roman"/>
          <w:sz w:val="28"/>
          <w:szCs w:val="28"/>
          <w:lang w:val="uz-Cyrl-UZ"/>
        </w:rPr>
        <w:t>Давлат тиббий суғурта жамғармаси билан шартнома қилган 23 та даволаш профилактика муассасаларида 2025 йил апрель ойи 15% глобал  ва ҳар бир даволанган ҳолат бўйича  ғазначилик бўлими билан маблағларни чиқариш чоралари кўрилмоқда. Қон қуйиш станциялари бўйича тайёрланган лойиҳага таклифлар берилди, ДП муассаларининг 2025 йил апрель ойи даволанган ҳолат бўйича Узасбо дастурига 9-илова сўровномалари киритилиб, Ғазначилик томонидан тасдиқланди. Ушбу сўровномаларга тўлов топшириқномалари лойиҳалари тайёрланиб, Узасбо дастури орқали молиялаштириш учун ғазначиликга жўнатилди. ДТСЖнинг 2025 йил 14.05.2025 йилдаги 211-сонли буйруғи ижроси юзасидан барча тиббиёт ташкилотларига плакатлар тарқатилмоқда.</w:t>
      </w:r>
    </w:p>
    <w:p w:rsidR="00AA1F61" w:rsidRDefault="00AA1F61" w:rsidP="00AA1F61">
      <w:pPr>
        <w:spacing w:after="0" w:line="240" w:lineRule="auto"/>
        <w:ind w:firstLine="708"/>
        <w:jc w:val="both"/>
        <w:rPr>
          <w:rFonts w:ascii="Times New Roman" w:hAnsi="Times New Roman" w:cs="Times New Roman"/>
          <w:sz w:val="28"/>
          <w:szCs w:val="28"/>
          <w:lang w:val="uz-Cyrl-UZ"/>
        </w:rPr>
      </w:pPr>
      <w:r>
        <w:rPr>
          <w:rFonts w:ascii="Times New Roman" w:hAnsi="Times New Roman" w:cs="Times New Roman"/>
          <w:b/>
          <w:sz w:val="28"/>
          <w:szCs w:val="28"/>
          <w:lang w:val="uz-Cyrl-UZ"/>
        </w:rPr>
        <w:t xml:space="preserve">- </w:t>
      </w:r>
      <w:r w:rsidR="004608A8">
        <w:rPr>
          <w:rFonts w:ascii="Times New Roman" w:hAnsi="Times New Roman" w:cs="Times New Roman"/>
          <w:b/>
          <w:sz w:val="28"/>
          <w:szCs w:val="28"/>
          <w:lang w:val="uz-Cyrl-UZ"/>
        </w:rPr>
        <w:t>23</w:t>
      </w:r>
      <w:r w:rsidRPr="007A5CDE">
        <w:rPr>
          <w:rFonts w:ascii="Times New Roman" w:hAnsi="Times New Roman" w:cs="Times New Roman"/>
          <w:b/>
          <w:sz w:val="28"/>
          <w:szCs w:val="28"/>
          <w:lang w:val="uz-Cyrl-UZ"/>
        </w:rPr>
        <w:t xml:space="preserve">.05.2025 йил куни </w:t>
      </w:r>
      <w:r w:rsidR="004608A8" w:rsidRPr="004608A8">
        <w:rPr>
          <w:rFonts w:ascii="Times New Roman" w:hAnsi="Times New Roman" w:cs="Times New Roman"/>
          <w:sz w:val="28"/>
          <w:szCs w:val="28"/>
          <w:lang w:val="uz-Cyrl-UZ"/>
        </w:rPr>
        <w:t xml:space="preserve">2-сон вилоят руҳий асаб касалликлар шифохонасида Давлат тиббий суғурта жамғармаси вилоят бўлинма ходимлари томонидан Ўзбекистон Республикаси Президентининг 2024 йил 5 сентябрдаги ПҚ-311 сонли қарори ва ССВнинг 2024 йил 23 январдаги № 17-сонли буйруғини бажариш мақсадида даволанган беморлар ҳолати бўйича топширилган хисоботлар, клиник-протокол ва стандартлар асосида хужжатлар юритилиши, шунингдек, шифохонада даволаниб чиққан беморларнинг статистик картаси (066-ҳ/ш янги шакли)ни mis.2 ssv.uz. электрон ахборот тизимига шифокорлар томонидан киритишдаги хатоликлар, МКБ-10 га киритилган ташхислар </w:t>
      </w:r>
      <w:r w:rsidR="009D41E6">
        <w:rPr>
          <w:rFonts w:ascii="Times New Roman" w:hAnsi="Times New Roman" w:cs="Times New Roman"/>
          <w:sz w:val="28"/>
          <w:szCs w:val="28"/>
          <w:lang w:val="uz-Cyrl-UZ"/>
        </w:rPr>
        <w:t>бўйича даволанган ҳолатларнинг ҳ</w:t>
      </w:r>
      <w:r w:rsidR="004608A8" w:rsidRPr="004608A8">
        <w:rPr>
          <w:rFonts w:ascii="Times New Roman" w:hAnsi="Times New Roman" w:cs="Times New Roman"/>
          <w:sz w:val="28"/>
          <w:szCs w:val="28"/>
          <w:lang w:val="uz-Cyrl-UZ"/>
        </w:rPr>
        <w:t>исоботларга мослиги бўйича мониторинг ўтказилди.</w:t>
      </w:r>
    </w:p>
    <w:p w:rsidR="00AA1F61" w:rsidRDefault="00AA1F61" w:rsidP="00AA1F61">
      <w:pPr>
        <w:spacing w:after="0" w:line="240" w:lineRule="auto"/>
        <w:ind w:firstLine="708"/>
        <w:jc w:val="both"/>
        <w:rPr>
          <w:rFonts w:ascii="Times New Roman" w:hAnsi="Times New Roman" w:cs="Times New Roman"/>
          <w:sz w:val="28"/>
          <w:szCs w:val="28"/>
          <w:lang w:val="uz-Cyrl-UZ"/>
        </w:rPr>
      </w:pPr>
      <w:r>
        <w:rPr>
          <w:rFonts w:ascii="Times New Roman" w:hAnsi="Times New Roman" w:cs="Times New Roman"/>
          <w:sz w:val="28"/>
          <w:szCs w:val="28"/>
          <w:lang w:val="uz-Cyrl-UZ"/>
        </w:rPr>
        <w:t xml:space="preserve">- </w:t>
      </w:r>
      <w:r w:rsidR="009D41E6" w:rsidRPr="009D41E6">
        <w:rPr>
          <w:rFonts w:ascii="Times New Roman" w:hAnsi="Times New Roman" w:cs="Times New Roman"/>
          <w:sz w:val="28"/>
          <w:szCs w:val="28"/>
          <w:lang w:val="uz-Cyrl-UZ"/>
        </w:rPr>
        <w:t>Давлат тиббий суғурта жамғармаси билан шартнома қилган 23 та даволаш профилактика муассасаларида 2025 йил апрель ойи 15% глобал  ва ҳар бир даволанган ҳолат бўйича  ғазначилик бўлими билан маблағларни чиқариш чоралари кўрилмоқда.  ДТСЖнинг 2025 йил 14.05 даги 211-сонли буйруғи ижроси юзасидан барча тиббиёт ташкилотларига плакатлар тарқатилмоқда, далолатномалар ва расмлари жамланмоқда</w:t>
      </w:r>
      <w:r w:rsidRPr="00464CC9">
        <w:rPr>
          <w:rFonts w:ascii="Times New Roman" w:hAnsi="Times New Roman" w:cs="Times New Roman"/>
          <w:sz w:val="28"/>
          <w:szCs w:val="28"/>
          <w:lang w:val="uz-Cyrl-UZ"/>
        </w:rPr>
        <w:t>.</w:t>
      </w:r>
    </w:p>
    <w:p w:rsidR="00AA1F61" w:rsidRDefault="00AA1F61" w:rsidP="00AA1F61">
      <w:pPr>
        <w:spacing w:after="0" w:line="240" w:lineRule="auto"/>
        <w:ind w:firstLine="708"/>
        <w:jc w:val="both"/>
        <w:rPr>
          <w:rFonts w:ascii="Times New Roman" w:hAnsi="Times New Roman" w:cs="Times New Roman"/>
          <w:sz w:val="28"/>
          <w:szCs w:val="28"/>
          <w:lang w:val="uz-Cyrl-UZ"/>
        </w:rPr>
      </w:pPr>
      <w:r>
        <w:rPr>
          <w:rFonts w:ascii="Times New Roman" w:hAnsi="Times New Roman" w:cs="Times New Roman"/>
          <w:sz w:val="28"/>
          <w:szCs w:val="28"/>
          <w:lang w:val="uz-Cyrl-UZ"/>
        </w:rPr>
        <w:t xml:space="preserve">- </w:t>
      </w:r>
      <w:r w:rsidR="009025DA" w:rsidRPr="009025DA">
        <w:rPr>
          <w:rFonts w:ascii="Times New Roman" w:hAnsi="Times New Roman" w:cs="Times New Roman"/>
          <w:sz w:val="28"/>
          <w:szCs w:val="28"/>
          <w:lang w:val="uz-Cyrl-UZ"/>
        </w:rPr>
        <w:t>Давлат тиббий суғуртаси жамғармаси Сурхондарё вилояти ҳудудий бўлинмасининг 2025 йил 1-ярим йиллик иш режасининг ижроси бўйича 4 ой давомида қилинган ишлар тўғрисидаги маълумоти тайёрланиб ДТСЖ сининг телеграмм гурҳига тақдим этилди</w:t>
      </w:r>
      <w:r>
        <w:rPr>
          <w:rFonts w:ascii="Times New Roman" w:hAnsi="Times New Roman" w:cs="Times New Roman"/>
          <w:sz w:val="28"/>
          <w:szCs w:val="28"/>
          <w:lang w:val="uz-Cyrl-UZ"/>
        </w:rPr>
        <w:t>.</w:t>
      </w:r>
    </w:p>
    <w:p w:rsidR="00BC4818" w:rsidRDefault="00BC4818" w:rsidP="00AA1F61">
      <w:pPr>
        <w:spacing w:after="0" w:line="240" w:lineRule="auto"/>
        <w:ind w:firstLine="708"/>
        <w:jc w:val="both"/>
        <w:rPr>
          <w:rFonts w:ascii="Times New Roman" w:hAnsi="Times New Roman" w:cs="Times New Roman"/>
          <w:sz w:val="28"/>
          <w:szCs w:val="28"/>
          <w:lang w:val="uz-Cyrl-UZ"/>
        </w:rPr>
      </w:pPr>
      <w:r>
        <w:rPr>
          <w:rFonts w:ascii="Times New Roman" w:hAnsi="Times New Roman" w:cs="Times New Roman"/>
          <w:sz w:val="28"/>
          <w:szCs w:val="28"/>
          <w:lang w:val="uz-Cyrl-UZ"/>
        </w:rPr>
        <w:t xml:space="preserve">- </w:t>
      </w:r>
      <w:r w:rsidRPr="00BC4818">
        <w:rPr>
          <w:rFonts w:ascii="Times New Roman" w:hAnsi="Times New Roman" w:cs="Times New Roman"/>
          <w:sz w:val="28"/>
          <w:szCs w:val="28"/>
          <w:lang w:val="uz-Cyrl-UZ"/>
        </w:rPr>
        <w:t xml:space="preserve">Давлат тиббий суғуртаси жамғармасининг топшириғига асосан </w:t>
      </w:r>
      <w:r>
        <w:rPr>
          <w:rFonts w:ascii="Times New Roman" w:hAnsi="Times New Roman" w:cs="Times New Roman"/>
          <w:sz w:val="28"/>
          <w:szCs w:val="28"/>
          <w:lang w:val="uz-Cyrl-UZ"/>
        </w:rPr>
        <w:br/>
      </w:r>
      <w:r w:rsidRPr="00BC4818">
        <w:rPr>
          <w:rFonts w:ascii="Times New Roman" w:hAnsi="Times New Roman" w:cs="Times New Roman"/>
          <w:sz w:val="28"/>
          <w:szCs w:val="28"/>
          <w:lang w:val="uz-Cyrl-UZ"/>
        </w:rPr>
        <w:t xml:space="preserve">2025 йил 4 ой давомида Сурхондарё вилоятида ДТСЖ билан шартнома тузган тиббиёт муассасалар ҳамда Жамғарма Кузатув кенгашининг 24.12.2024 йилдаги 88 - баёни ижроси ҳақида,  туғиш ёшидаги аёлларни  контрацептив воситалар билан қамров ҳолати, онкоскрининг текширувидан ўтказилган аёллар сони, 40 ва ундан катта ёшдаги аҳолини манзилли кардиоскрининги, </w:t>
      </w:r>
      <w:r>
        <w:rPr>
          <w:rFonts w:ascii="Times New Roman" w:hAnsi="Times New Roman" w:cs="Times New Roman"/>
          <w:sz w:val="28"/>
          <w:szCs w:val="28"/>
          <w:lang w:val="uz-Cyrl-UZ"/>
        </w:rPr>
        <w:br/>
      </w:r>
      <w:r w:rsidRPr="00BC4818">
        <w:rPr>
          <w:rFonts w:ascii="Times New Roman" w:hAnsi="Times New Roman" w:cs="Times New Roman"/>
          <w:sz w:val="28"/>
          <w:szCs w:val="28"/>
          <w:lang w:val="uz-Cyrl-UZ"/>
        </w:rPr>
        <w:t xml:space="preserve">40 ва ундан катта ёшдаги аҳолини манзилли эндокринологик касалликлар бўйича скрининг ҳисоботи, 18-40 ёшли аҳолининг профилактик тиббий кўриклардан ўтказилганлиги тўғрисидаги маълумот, мактабгача таълим ташкилотлари тарбияланувчи   болалар ўртасида ўтказилган тиббий кўрик  тўғрисидаги маълумот, умумий ўрта таълим муассасаларида болалар ўртасида олиб борилган тиббий кўрик натижалари тўғрисидаги маълумот, бачадон бўйни саратони скринингидан ўтказилган аёллар сони, тиббий бригадалари шахсий таркибини 2025 йил 5 ой давомида ўқитиш, маммографиядан </w:t>
      </w:r>
      <w:r w:rsidRPr="00BC4818">
        <w:rPr>
          <w:rFonts w:ascii="Times New Roman" w:hAnsi="Times New Roman" w:cs="Times New Roman"/>
          <w:sz w:val="28"/>
          <w:szCs w:val="28"/>
          <w:lang w:val="uz-Cyrl-UZ"/>
        </w:rPr>
        <w:lastRenderedPageBreak/>
        <w:t>ўтказилган аёллар тўғрисида таҳлилий маълумот, туғиш ёшидаги аёлларни чуқурлаштирилган тиббий кўрикдан ўтказиш, исталмаган ҳомиладорликни олдини олиш ва соғломлаштириш бўйича тезкор маълумотлар жадвал тариқасида тайёрланиб ДТСЖ телеграмм каналига тақдим этилди.</w:t>
      </w:r>
    </w:p>
    <w:p w:rsidR="00BC4818" w:rsidRDefault="00BC4818" w:rsidP="00AA1F61">
      <w:pPr>
        <w:spacing w:after="0" w:line="240" w:lineRule="auto"/>
        <w:ind w:firstLine="708"/>
        <w:jc w:val="both"/>
        <w:rPr>
          <w:rFonts w:ascii="Times New Roman" w:hAnsi="Times New Roman" w:cs="Times New Roman"/>
          <w:sz w:val="28"/>
          <w:szCs w:val="28"/>
          <w:lang w:val="uz-Cyrl-UZ"/>
        </w:rPr>
      </w:pPr>
      <w:r>
        <w:rPr>
          <w:rFonts w:ascii="Times New Roman" w:hAnsi="Times New Roman" w:cs="Times New Roman"/>
          <w:sz w:val="28"/>
          <w:szCs w:val="28"/>
          <w:lang w:val="uz-Cyrl-UZ"/>
        </w:rPr>
        <w:t xml:space="preserve">- </w:t>
      </w:r>
      <w:r w:rsidRPr="00BC4818">
        <w:rPr>
          <w:rFonts w:ascii="Times New Roman" w:hAnsi="Times New Roman" w:cs="Times New Roman"/>
          <w:sz w:val="28"/>
          <w:szCs w:val="28"/>
          <w:lang w:val="uz-Cyrl-UZ"/>
        </w:rPr>
        <w:t>соат 16-00 да Давлат тиббий суғуртаси жамғармаси ижро этувчи директори З.Ш.Эрматов иштирокида Марказий аппарат ва барча ҳудудий бўлинма ходимлари ҳамда ПҚ-5199-сонли қарор асосида шартнома имзолаган даволаш-профилактика муассасалари раҳбарлари ва бош ҳисобчилари иштирокида бўлиб ўтган ZOOM платформаси йиғилишида иштирок этдик.</w:t>
      </w:r>
    </w:p>
    <w:p w:rsidR="00BC4818" w:rsidRPr="00464CC9" w:rsidRDefault="00BC4818" w:rsidP="00AA1F61">
      <w:pPr>
        <w:spacing w:after="0" w:line="240" w:lineRule="auto"/>
        <w:ind w:firstLine="708"/>
        <w:jc w:val="both"/>
        <w:rPr>
          <w:rFonts w:ascii="Times New Roman" w:hAnsi="Times New Roman" w:cs="Times New Roman"/>
          <w:sz w:val="28"/>
          <w:szCs w:val="28"/>
          <w:lang w:val="uz-Cyrl-UZ"/>
        </w:rPr>
      </w:pPr>
      <w:r>
        <w:rPr>
          <w:rFonts w:ascii="Times New Roman" w:hAnsi="Times New Roman" w:cs="Times New Roman"/>
          <w:sz w:val="28"/>
          <w:szCs w:val="28"/>
          <w:lang w:val="uz-Cyrl-UZ"/>
        </w:rPr>
        <w:t>- В</w:t>
      </w:r>
      <w:r w:rsidRPr="00BC4818">
        <w:rPr>
          <w:rFonts w:ascii="Times New Roman" w:hAnsi="Times New Roman" w:cs="Times New Roman"/>
          <w:sz w:val="28"/>
          <w:szCs w:val="28"/>
          <w:lang w:val="uz-Cyrl-UZ"/>
        </w:rPr>
        <w:t xml:space="preserve">илоят тиббиёт муассасаларида 2025 йил 01-16 май кунлари шифохонада даволанган ҳолат бўйича тезкор маълумот (066 ва 066-1-ҳ/ш) ҳисоботини тайёрлаб ДТСЖ сининг телеграмм каналига тақдим этилди.        </w:t>
      </w:r>
    </w:p>
    <w:p w:rsidR="00AA1F61" w:rsidRPr="007A5CDE" w:rsidRDefault="00AA1F61" w:rsidP="00AA1F61">
      <w:pPr>
        <w:spacing w:after="0" w:line="240" w:lineRule="auto"/>
        <w:ind w:firstLine="708"/>
        <w:jc w:val="both"/>
        <w:rPr>
          <w:rFonts w:ascii="Times New Roman" w:hAnsi="Times New Roman" w:cs="Times New Roman"/>
          <w:sz w:val="28"/>
          <w:szCs w:val="28"/>
          <w:lang w:val="uz-Cyrl-UZ"/>
        </w:rPr>
      </w:pPr>
      <w:r w:rsidRPr="007A5CDE">
        <w:rPr>
          <w:rFonts w:ascii="Times New Roman" w:hAnsi="Times New Roman" w:cs="Times New Roman"/>
          <w:b/>
          <w:sz w:val="28"/>
          <w:szCs w:val="28"/>
          <w:lang w:val="uz-Cyrl-UZ"/>
        </w:rPr>
        <w:t xml:space="preserve">- </w:t>
      </w:r>
      <w:r w:rsidR="00BC4818">
        <w:rPr>
          <w:rFonts w:ascii="Times New Roman" w:hAnsi="Times New Roman" w:cs="Times New Roman"/>
          <w:b/>
          <w:sz w:val="28"/>
          <w:szCs w:val="28"/>
          <w:lang w:val="uz-Cyrl-UZ"/>
        </w:rPr>
        <w:t>19</w:t>
      </w:r>
      <w:r w:rsidRPr="007A5CDE">
        <w:rPr>
          <w:rFonts w:ascii="Times New Roman" w:hAnsi="Times New Roman" w:cs="Times New Roman"/>
          <w:b/>
          <w:sz w:val="28"/>
          <w:szCs w:val="28"/>
          <w:lang w:val="uz-Cyrl-UZ"/>
        </w:rPr>
        <w:t xml:space="preserve"> майдан </w:t>
      </w:r>
      <w:r w:rsidR="00BC4818">
        <w:rPr>
          <w:rFonts w:ascii="Times New Roman" w:hAnsi="Times New Roman" w:cs="Times New Roman"/>
          <w:b/>
          <w:sz w:val="28"/>
          <w:szCs w:val="28"/>
          <w:lang w:val="uz-Cyrl-UZ"/>
        </w:rPr>
        <w:t>23</w:t>
      </w:r>
      <w:r w:rsidRPr="007A5CDE">
        <w:rPr>
          <w:rFonts w:ascii="Times New Roman" w:hAnsi="Times New Roman" w:cs="Times New Roman"/>
          <w:b/>
          <w:sz w:val="28"/>
          <w:szCs w:val="28"/>
          <w:lang w:val="uz-Cyrl-UZ"/>
        </w:rPr>
        <w:t xml:space="preserve"> май кунлари </w:t>
      </w:r>
      <w:r w:rsidRPr="007A5CDE">
        <w:rPr>
          <w:rFonts w:ascii="Times New Roman" w:hAnsi="Times New Roman" w:cs="Times New Roman"/>
          <w:sz w:val="28"/>
          <w:szCs w:val="28"/>
          <w:lang w:val="uz-Cyrl-UZ"/>
        </w:rPr>
        <w:t>Давлат тиббий суғуртаси жамғармаси билан шартнома имзоланган давлат тиббиёт муассасаларида кунлик ётқизилган ва чиқарилган беморлар рўйхати ва ушбу шифохоналарда юқори технологияли жароҳлик амалиёти ўтказилган беморлар билан сўҳбатлашиб, сўровномалар тўлдириб, ДТСЖнинг телеграмм каналига тақдим этиб борилмоқда.</w:t>
      </w:r>
    </w:p>
    <w:p w:rsidR="00AA1F61" w:rsidRPr="007A5CDE" w:rsidRDefault="00AA1F61" w:rsidP="00AA1F61">
      <w:pPr>
        <w:spacing w:after="0" w:line="240" w:lineRule="auto"/>
        <w:ind w:firstLine="708"/>
        <w:jc w:val="both"/>
        <w:rPr>
          <w:rFonts w:ascii="Times New Roman" w:hAnsi="Times New Roman" w:cs="Times New Roman"/>
          <w:sz w:val="28"/>
          <w:szCs w:val="28"/>
          <w:lang w:val="uz-Cyrl-UZ"/>
        </w:rPr>
      </w:pPr>
      <w:r w:rsidRPr="007A5CDE">
        <w:rPr>
          <w:rFonts w:ascii="Times New Roman" w:hAnsi="Times New Roman" w:cs="Times New Roman"/>
          <w:sz w:val="28"/>
          <w:szCs w:val="28"/>
          <w:lang w:val="uz-Cyrl-UZ"/>
        </w:rPr>
        <w:t xml:space="preserve">- </w:t>
      </w:r>
      <w:r w:rsidR="00BC4818">
        <w:rPr>
          <w:rFonts w:ascii="Times New Roman" w:hAnsi="Times New Roman" w:cs="Times New Roman"/>
          <w:b/>
          <w:sz w:val="28"/>
          <w:szCs w:val="28"/>
          <w:lang w:val="uz-Cyrl-UZ"/>
        </w:rPr>
        <w:t>19</w:t>
      </w:r>
      <w:r>
        <w:rPr>
          <w:rFonts w:ascii="Times New Roman" w:hAnsi="Times New Roman" w:cs="Times New Roman"/>
          <w:b/>
          <w:sz w:val="28"/>
          <w:szCs w:val="28"/>
          <w:lang w:val="uz-Cyrl-UZ"/>
        </w:rPr>
        <w:t xml:space="preserve"> </w:t>
      </w:r>
      <w:r w:rsidRPr="007A5CDE">
        <w:rPr>
          <w:rFonts w:ascii="Times New Roman" w:hAnsi="Times New Roman" w:cs="Times New Roman"/>
          <w:b/>
          <w:sz w:val="28"/>
          <w:szCs w:val="28"/>
          <w:lang w:val="uz-Cyrl-UZ"/>
        </w:rPr>
        <w:t xml:space="preserve">майдан </w:t>
      </w:r>
      <w:r w:rsidR="00BC4818">
        <w:rPr>
          <w:rFonts w:ascii="Times New Roman" w:hAnsi="Times New Roman" w:cs="Times New Roman"/>
          <w:b/>
          <w:sz w:val="28"/>
          <w:szCs w:val="28"/>
          <w:lang w:val="uz-Cyrl-UZ"/>
        </w:rPr>
        <w:t>23</w:t>
      </w:r>
      <w:r w:rsidRPr="007A5CDE">
        <w:rPr>
          <w:rFonts w:ascii="Times New Roman" w:hAnsi="Times New Roman" w:cs="Times New Roman"/>
          <w:b/>
          <w:sz w:val="28"/>
          <w:szCs w:val="28"/>
          <w:lang w:val="uz-Cyrl-UZ"/>
        </w:rPr>
        <w:t xml:space="preserve"> май кунлари </w:t>
      </w:r>
      <w:r w:rsidRPr="007A5CDE">
        <w:rPr>
          <w:rFonts w:ascii="Times New Roman" w:hAnsi="Times New Roman" w:cs="Times New Roman"/>
          <w:sz w:val="28"/>
          <w:szCs w:val="28"/>
          <w:lang w:val="uz-Cyrl-UZ"/>
        </w:rPr>
        <w:t xml:space="preserve">Ўзбекистон Республикаси Президентининг 2021 йил 28 июлдаги "Соғлиқни сақлаш соҳасида ихтисослаштирилган тиббий ёрдам кўрсатиш тизимини янада такомиллаштириш чора тадбирлари  тўғрисида"ги ПҚ-5199-сонли қарорини вилоятда бажарилиши бўйича тиббиёт муассасаларида имтиёзли тоифага кирувчи беморларни даволаниши бўйича Республика ихтисослаштирилган кардиология маркази илмий амалий тиббиёт маркази Сурхондарё филиали, Республика ихтисослаштирилган Кўз микрохирургия илмий амалий тиббиёт маркази Термиз филиали, Вилоят кўп тармоқли тиббиёт марказидан имтиёзли беморларни даволаниши бўйича </w:t>
      </w:r>
      <w:r w:rsidRPr="007A5CDE">
        <w:rPr>
          <w:rFonts w:ascii="Times New Roman" w:hAnsi="Times New Roman" w:cs="Times New Roman"/>
          <w:b/>
          <w:sz w:val="28"/>
          <w:szCs w:val="28"/>
          <w:lang w:val="uz-Cyrl-UZ"/>
        </w:rPr>
        <w:t>Медрефер</w:t>
      </w:r>
      <w:r w:rsidRPr="007A5CDE">
        <w:rPr>
          <w:rFonts w:ascii="Times New Roman" w:hAnsi="Times New Roman" w:cs="Times New Roman"/>
          <w:sz w:val="28"/>
          <w:szCs w:val="28"/>
          <w:lang w:val="uz-Cyrl-UZ"/>
        </w:rPr>
        <w:t xml:space="preserve"> кунлик ҳисоботини умумлаштириб Давлат тиббий суғуртаси жамғармасига тақдим этиб борилмоқда.</w:t>
      </w:r>
    </w:p>
    <w:p w:rsidR="00AA1F61" w:rsidRPr="007A5CDE" w:rsidRDefault="00AA1F61" w:rsidP="00AA1F61">
      <w:pPr>
        <w:spacing w:after="0" w:line="240" w:lineRule="auto"/>
        <w:ind w:firstLine="708"/>
        <w:jc w:val="both"/>
        <w:rPr>
          <w:rFonts w:ascii="Times New Roman" w:hAnsi="Times New Roman" w:cs="Times New Roman"/>
          <w:b/>
          <w:sz w:val="28"/>
          <w:szCs w:val="28"/>
          <w:lang w:val="uz-Cyrl-UZ"/>
        </w:rPr>
      </w:pPr>
      <w:r w:rsidRPr="007A5CDE">
        <w:rPr>
          <w:rFonts w:ascii="Times New Roman" w:hAnsi="Times New Roman" w:cs="Times New Roman"/>
          <w:sz w:val="28"/>
          <w:szCs w:val="28"/>
          <w:lang w:val="uz-Cyrl-UZ"/>
        </w:rPr>
        <w:t xml:space="preserve"> </w:t>
      </w:r>
      <w:r w:rsidRPr="007A5CDE">
        <w:rPr>
          <w:rFonts w:ascii="Times New Roman" w:hAnsi="Times New Roman" w:cs="Times New Roman"/>
          <w:b/>
          <w:sz w:val="28"/>
          <w:szCs w:val="28"/>
          <w:lang w:val="uz-Cyrl-UZ"/>
        </w:rPr>
        <w:t xml:space="preserve"> </w:t>
      </w:r>
    </w:p>
    <w:p w:rsidR="00AA1F61" w:rsidRPr="007A5CDE" w:rsidRDefault="00AA1F61" w:rsidP="00AA1F61">
      <w:pPr>
        <w:spacing w:after="0" w:line="240" w:lineRule="auto"/>
        <w:ind w:firstLine="708"/>
        <w:jc w:val="both"/>
        <w:rPr>
          <w:rFonts w:ascii="Times New Roman" w:hAnsi="Times New Roman" w:cs="Times New Roman"/>
          <w:b/>
          <w:sz w:val="28"/>
          <w:szCs w:val="28"/>
          <w:lang w:val="uz-Cyrl-UZ"/>
        </w:rPr>
      </w:pPr>
    </w:p>
    <w:p w:rsidR="00AA1F61" w:rsidRPr="007A5CDE" w:rsidRDefault="00AA1F61" w:rsidP="00AA1F61">
      <w:pPr>
        <w:spacing w:after="0" w:line="240" w:lineRule="auto"/>
        <w:ind w:firstLine="708"/>
        <w:jc w:val="both"/>
        <w:rPr>
          <w:rFonts w:ascii="Times New Roman" w:hAnsi="Times New Roman"/>
          <w:sz w:val="28"/>
          <w:szCs w:val="28"/>
          <w:lang w:val="uz-Cyrl-UZ"/>
        </w:rPr>
      </w:pPr>
      <w:r w:rsidRPr="007A5CDE">
        <w:rPr>
          <w:rFonts w:ascii="Times New Roman" w:hAnsi="Times New Roman"/>
          <w:sz w:val="28"/>
          <w:szCs w:val="28"/>
          <w:lang w:val="uz-Cyrl-UZ"/>
        </w:rPr>
        <w:t xml:space="preserve">Давлат тиббий суғуртаси жамғармаси </w:t>
      </w:r>
    </w:p>
    <w:p w:rsidR="00AA1F61" w:rsidRPr="007A5CDE" w:rsidRDefault="00AA1F61" w:rsidP="00AA1F61">
      <w:pPr>
        <w:spacing w:after="0" w:line="240" w:lineRule="auto"/>
        <w:ind w:firstLine="708"/>
        <w:jc w:val="both"/>
        <w:rPr>
          <w:rFonts w:ascii="Times New Roman" w:hAnsi="Times New Roman"/>
          <w:sz w:val="28"/>
          <w:szCs w:val="28"/>
          <w:lang w:val="uz-Cyrl-UZ"/>
        </w:rPr>
      </w:pPr>
      <w:r w:rsidRPr="007A5CDE">
        <w:rPr>
          <w:rFonts w:ascii="Times New Roman" w:hAnsi="Times New Roman"/>
          <w:sz w:val="28"/>
          <w:szCs w:val="28"/>
          <w:lang w:val="uz-Cyrl-UZ"/>
        </w:rPr>
        <w:t xml:space="preserve">Сурхондарё вилояти ҳудудий </w:t>
      </w:r>
    </w:p>
    <w:p w:rsidR="00AA1F61" w:rsidRPr="007A5CDE" w:rsidRDefault="00AA1F61" w:rsidP="00AA1F61">
      <w:pPr>
        <w:spacing w:after="0" w:line="240" w:lineRule="auto"/>
        <w:ind w:firstLine="708"/>
        <w:jc w:val="both"/>
        <w:rPr>
          <w:rFonts w:ascii="Times New Roman" w:hAnsi="Times New Roman"/>
          <w:b/>
          <w:sz w:val="28"/>
          <w:szCs w:val="28"/>
          <w:lang w:val="uz-Cyrl-UZ"/>
        </w:rPr>
      </w:pPr>
      <w:r w:rsidRPr="007A5CDE">
        <w:rPr>
          <w:rFonts w:ascii="Times New Roman" w:hAnsi="Times New Roman"/>
          <w:sz w:val="28"/>
          <w:szCs w:val="28"/>
          <w:lang w:val="uz-Cyrl-UZ"/>
        </w:rPr>
        <w:t xml:space="preserve">бўлинмаси бўлими бошлиғи </w:t>
      </w:r>
      <w:r w:rsidRPr="007A5CDE">
        <w:rPr>
          <w:rFonts w:ascii="Times New Roman" w:hAnsi="Times New Roman"/>
          <w:sz w:val="28"/>
          <w:szCs w:val="28"/>
          <w:lang w:val="uz-Cyrl-UZ"/>
        </w:rPr>
        <w:tab/>
      </w:r>
      <w:r w:rsidRPr="007A5CDE">
        <w:rPr>
          <w:rFonts w:ascii="Times New Roman" w:hAnsi="Times New Roman"/>
          <w:b/>
          <w:sz w:val="28"/>
          <w:szCs w:val="28"/>
          <w:lang w:val="uz-Cyrl-UZ"/>
        </w:rPr>
        <w:tab/>
      </w:r>
      <w:r w:rsidRPr="007A5CDE">
        <w:rPr>
          <w:rFonts w:ascii="Times New Roman" w:hAnsi="Times New Roman"/>
          <w:b/>
          <w:sz w:val="28"/>
          <w:szCs w:val="28"/>
          <w:lang w:val="uz-Cyrl-UZ"/>
        </w:rPr>
        <w:tab/>
      </w:r>
      <w:r w:rsidRPr="007A5CDE">
        <w:rPr>
          <w:rFonts w:ascii="Times New Roman" w:hAnsi="Times New Roman"/>
          <w:b/>
          <w:sz w:val="28"/>
          <w:szCs w:val="28"/>
          <w:lang w:val="uz-Cyrl-UZ"/>
        </w:rPr>
        <w:tab/>
      </w:r>
      <w:r w:rsidRPr="007A5CDE">
        <w:rPr>
          <w:rFonts w:ascii="Times New Roman" w:hAnsi="Times New Roman"/>
          <w:b/>
          <w:sz w:val="28"/>
          <w:szCs w:val="28"/>
          <w:lang w:val="uz-Cyrl-UZ"/>
        </w:rPr>
        <w:tab/>
        <w:t>Б.Т.Шукуров</w:t>
      </w:r>
    </w:p>
    <w:p w:rsidR="00AA1F61" w:rsidRPr="007A5CDE" w:rsidRDefault="00AA1F61" w:rsidP="00AA1F61">
      <w:pPr>
        <w:spacing w:after="0" w:line="240" w:lineRule="auto"/>
        <w:jc w:val="center"/>
        <w:rPr>
          <w:rFonts w:ascii="Times New Roman" w:hAnsi="Times New Roman" w:cs="Times New Roman"/>
          <w:b/>
          <w:sz w:val="28"/>
          <w:szCs w:val="28"/>
          <w:lang w:val="uz-Cyrl-UZ"/>
        </w:rPr>
      </w:pPr>
    </w:p>
    <w:p w:rsidR="00AA1F61" w:rsidRPr="007A5CDE" w:rsidRDefault="00AA1F61" w:rsidP="00AA1F61">
      <w:pPr>
        <w:spacing w:after="0" w:line="240" w:lineRule="auto"/>
        <w:jc w:val="center"/>
        <w:rPr>
          <w:rFonts w:ascii="Times New Roman" w:hAnsi="Times New Roman" w:cs="Times New Roman"/>
          <w:b/>
          <w:sz w:val="28"/>
          <w:szCs w:val="28"/>
          <w:lang w:val="uz-Cyrl-UZ"/>
        </w:rPr>
      </w:pPr>
    </w:p>
    <w:p w:rsidR="00AA1F61" w:rsidRDefault="00AA1F61" w:rsidP="00591AED">
      <w:pPr>
        <w:spacing w:after="0" w:line="240" w:lineRule="auto"/>
        <w:jc w:val="center"/>
        <w:rPr>
          <w:rFonts w:ascii="Times New Roman" w:hAnsi="Times New Roman" w:cs="Times New Roman"/>
          <w:b/>
          <w:sz w:val="28"/>
          <w:szCs w:val="28"/>
          <w:lang w:val="uz-Cyrl-UZ"/>
        </w:rPr>
      </w:pPr>
    </w:p>
    <w:p w:rsidR="00AA1F61" w:rsidRDefault="00AA1F61" w:rsidP="00591AED">
      <w:pPr>
        <w:spacing w:after="0" w:line="240" w:lineRule="auto"/>
        <w:jc w:val="center"/>
        <w:rPr>
          <w:rFonts w:ascii="Times New Roman" w:hAnsi="Times New Roman" w:cs="Times New Roman"/>
          <w:b/>
          <w:sz w:val="28"/>
          <w:szCs w:val="28"/>
          <w:lang w:val="uz-Cyrl-UZ"/>
        </w:rPr>
      </w:pPr>
    </w:p>
    <w:p w:rsidR="00AA1F61" w:rsidRDefault="00AA1F61" w:rsidP="00591AED">
      <w:pPr>
        <w:spacing w:after="0" w:line="240" w:lineRule="auto"/>
        <w:jc w:val="center"/>
        <w:rPr>
          <w:rFonts w:ascii="Times New Roman" w:hAnsi="Times New Roman" w:cs="Times New Roman"/>
          <w:b/>
          <w:sz w:val="28"/>
          <w:szCs w:val="28"/>
          <w:lang w:val="uz-Cyrl-UZ"/>
        </w:rPr>
      </w:pPr>
    </w:p>
    <w:p w:rsidR="00AA1F61" w:rsidRDefault="00AA1F61" w:rsidP="00591AED">
      <w:pPr>
        <w:spacing w:after="0" w:line="240" w:lineRule="auto"/>
        <w:jc w:val="center"/>
        <w:rPr>
          <w:rFonts w:ascii="Times New Roman" w:hAnsi="Times New Roman" w:cs="Times New Roman"/>
          <w:b/>
          <w:sz w:val="28"/>
          <w:szCs w:val="28"/>
          <w:lang w:val="uz-Cyrl-UZ"/>
        </w:rPr>
      </w:pPr>
    </w:p>
    <w:p w:rsidR="00AA1F61" w:rsidRDefault="00AA1F61" w:rsidP="00591AED">
      <w:pPr>
        <w:spacing w:after="0" w:line="240" w:lineRule="auto"/>
        <w:jc w:val="center"/>
        <w:rPr>
          <w:rFonts w:ascii="Times New Roman" w:hAnsi="Times New Roman" w:cs="Times New Roman"/>
          <w:b/>
          <w:sz w:val="28"/>
          <w:szCs w:val="28"/>
          <w:lang w:val="uz-Cyrl-UZ"/>
        </w:rPr>
      </w:pPr>
    </w:p>
    <w:p w:rsidR="00AA1F61" w:rsidRDefault="00AA1F61" w:rsidP="00591AED">
      <w:pPr>
        <w:spacing w:after="0" w:line="240" w:lineRule="auto"/>
        <w:jc w:val="center"/>
        <w:rPr>
          <w:rFonts w:ascii="Times New Roman" w:hAnsi="Times New Roman" w:cs="Times New Roman"/>
          <w:b/>
          <w:sz w:val="28"/>
          <w:szCs w:val="28"/>
          <w:lang w:val="uz-Cyrl-UZ"/>
        </w:rPr>
      </w:pPr>
    </w:p>
    <w:p w:rsidR="00AA1F61" w:rsidRDefault="00AA1F61" w:rsidP="00591AED">
      <w:pPr>
        <w:spacing w:after="0" w:line="240" w:lineRule="auto"/>
        <w:jc w:val="center"/>
        <w:rPr>
          <w:rFonts w:ascii="Times New Roman" w:hAnsi="Times New Roman" w:cs="Times New Roman"/>
          <w:b/>
          <w:sz w:val="28"/>
          <w:szCs w:val="28"/>
          <w:lang w:val="uz-Cyrl-UZ"/>
        </w:rPr>
      </w:pPr>
    </w:p>
    <w:p w:rsidR="00AA1F61" w:rsidRDefault="00AA1F61" w:rsidP="00591AED">
      <w:pPr>
        <w:spacing w:after="0" w:line="240" w:lineRule="auto"/>
        <w:jc w:val="center"/>
        <w:rPr>
          <w:rFonts w:ascii="Times New Roman" w:hAnsi="Times New Roman" w:cs="Times New Roman"/>
          <w:b/>
          <w:sz w:val="28"/>
          <w:szCs w:val="28"/>
          <w:lang w:val="uz-Cyrl-UZ"/>
        </w:rPr>
      </w:pPr>
    </w:p>
    <w:p w:rsidR="00AA1F61" w:rsidRDefault="00AA1F61" w:rsidP="00591AED">
      <w:pPr>
        <w:spacing w:after="0" w:line="240" w:lineRule="auto"/>
        <w:jc w:val="center"/>
        <w:rPr>
          <w:rFonts w:ascii="Times New Roman" w:hAnsi="Times New Roman" w:cs="Times New Roman"/>
          <w:b/>
          <w:sz w:val="28"/>
          <w:szCs w:val="28"/>
          <w:lang w:val="uz-Cyrl-UZ"/>
        </w:rPr>
      </w:pPr>
    </w:p>
    <w:p w:rsidR="00AA1F61" w:rsidRDefault="00AA1F61" w:rsidP="00591AED">
      <w:pPr>
        <w:spacing w:after="0" w:line="240" w:lineRule="auto"/>
        <w:jc w:val="center"/>
        <w:rPr>
          <w:rFonts w:ascii="Times New Roman" w:hAnsi="Times New Roman" w:cs="Times New Roman"/>
          <w:b/>
          <w:sz w:val="28"/>
          <w:szCs w:val="28"/>
          <w:lang w:val="uz-Cyrl-UZ"/>
        </w:rPr>
      </w:pPr>
      <w:bookmarkStart w:id="0" w:name="_GoBack"/>
      <w:bookmarkEnd w:id="0"/>
    </w:p>
    <w:sectPr w:rsidR="00AA1F61" w:rsidSect="00E141B3">
      <w:pgSz w:w="11906" w:h="16838"/>
      <w:pgMar w:top="851"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hideSpellingErrors/>
  <w:hideGrammaticalErrors/>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17D9"/>
    <w:rsid w:val="000000D8"/>
    <w:rsid w:val="000027EB"/>
    <w:rsid w:val="0000396A"/>
    <w:rsid w:val="00003990"/>
    <w:rsid w:val="00007128"/>
    <w:rsid w:val="0001132F"/>
    <w:rsid w:val="00012297"/>
    <w:rsid w:val="00015957"/>
    <w:rsid w:val="00020232"/>
    <w:rsid w:val="00022A42"/>
    <w:rsid w:val="000241D1"/>
    <w:rsid w:val="00036352"/>
    <w:rsid w:val="00042C1D"/>
    <w:rsid w:val="00043220"/>
    <w:rsid w:val="0005297F"/>
    <w:rsid w:val="00060819"/>
    <w:rsid w:val="000728C2"/>
    <w:rsid w:val="0007746B"/>
    <w:rsid w:val="00081E31"/>
    <w:rsid w:val="00082771"/>
    <w:rsid w:val="00083BF4"/>
    <w:rsid w:val="00084C37"/>
    <w:rsid w:val="00085881"/>
    <w:rsid w:val="000944C0"/>
    <w:rsid w:val="0009697A"/>
    <w:rsid w:val="000A2B0A"/>
    <w:rsid w:val="000A3B9B"/>
    <w:rsid w:val="000B2641"/>
    <w:rsid w:val="000B71C5"/>
    <w:rsid w:val="000C0A3D"/>
    <w:rsid w:val="000C1BF1"/>
    <w:rsid w:val="000C2066"/>
    <w:rsid w:val="000C4D8E"/>
    <w:rsid w:val="000C58A3"/>
    <w:rsid w:val="000C5A60"/>
    <w:rsid w:val="000D58E6"/>
    <w:rsid w:val="000D62CC"/>
    <w:rsid w:val="000E3014"/>
    <w:rsid w:val="000E4ABB"/>
    <w:rsid w:val="000F1FF8"/>
    <w:rsid w:val="000F20D6"/>
    <w:rsid w:val="000F2723"/>
    <w:rsid w:val="000F5E7C"/>
    <w:rsid w:val="000F6598"/>
    <w:rsid w:val="00105342"/>
    <w:rsid w:val="00110695"/>
    <w:rsid w:val="00117E89"/>
    <w:rsid w:val="00131B04"/>
    <w:rsid w:val="001333D0"/>
    <w:rsid w:val="00136545"/>
    <w:rsid w:val="001370E1"/>
    <w:rsid w:val="00140E85"/>
    <w:rsid w:val="001413D4"/>
    <w:rsid w:val="00144E49"/>
    <w:rsid w:val="00145158"/>
    <w:rsid w:val="001545DD"/>
    <w:rsid w:val="00154FFF"/>
    <w:rsid w:val="00164735"/>
    <w:rsid w:val="0016716E"/>
    <w:rsid w:val="00171524"/>
    <w:rsid w:val="00172786"/>
    <w:rsid w:val="00173344"/>
    <w:rsid w:val="00175D0B"/>
    <w:rsid w:val="0018056C"/>
    <w:rsid w:val="001817D9"/>
    <w:rsid w:val="001830E9"/>
    <w:rsid w:val="00183A49"/>
    <w:rsid w:val="001857AC"/>
    <w:rsid w:val="001954B4"/>
    <w:rsid w:val="001956FC"/>
    <w:rsid w:val="001A0123"/>
    <w:rsid w:val="001A7B9F"/>
    <w:rsid w:val="001B12CC"/>
    <w:rsid w:val="001B4A5C"/>
    <w:rsid w:val="001B6670"/>
    <w:rsid w:val="001B7D20"/>
    <w:rsid w:val="001C35A5"/>
    <w:rsid w:val="001C35E7"/>
    <w:rsid w:val="001C4A0A"/>
    <w:rsid w:val="001D381B"/>
    <w:rsid w:val="001D4BC1"/>
    <w:rsid w:val="001D6110"/>
    <w:rsid w:val="001E0800"/>
    <w:rsid w:val="001E11FD"/>
    <w:rsid w:val="001E2A61"/>
    <w:rsid w:val="001E3261"/>
    <w:rsid w:val="001E5AF7"/>
    <w:rsid w:val="001E5DC2"/>
    <w:rsid w:val="001E644E"/>
    <w:rsid w:val="001E7970"/>
    <w:rsid w:val="001F48F6"/>
    <w:rsid w:val="001F48FF"/>
    <w:rsid w:val="001F6078"/>
    <w:rsid w:val="001F6368"/>
    <w:rsid w:val="001F7E81"/>
    <w:rsid w:val="002033A3"/>
    <w:rsid w:val="002109D1"/>
    <w:rsid w:val="00213C4F"/>
    <w:rsid w:val="00214FD8"/>
    <w:rsid w:val="00217A38"/>
    <w:rsid w:val="00227890"/>
    <w:rsid w:val="00232D6C"/>
    <w:rsid w:val="002476CD"/>
    <w:rsid w:val="00251132"/>
    <w:rsid w:val="00251924"/>
    <w:rsid w:val="00253CDB"/>
    <w:rsid w:val="0025764E"/>
    <w:rsid w:val="00260356"/>
    <w:rsid w:val="00265B5F"/>
    <w:rsid w:val="00274286"/>
    <w:rsid w:val="002770B9"/>
    <w:rsid w:val="00281482"/>
    <w:rsid w:val="00281D9B"/>
    <w:rsid w:val="002829AF"/>
    <w:rsid w:val="002835EE"/>
    <w:rsid w:val="002853F0"/>
    <w:rsid w:val="002855C1"/>
    <w:rsid w:val="00286A31"/>
    <w:rsid w:val="002940E6"/>
    <w:rsid w:val="002A06AE"/>
    <w:rsid w:val="002A086B"/>
    <w:rsid w:val="002A2F4B"/>
    <w:rsid w:val="002A58B8"/>
    <w:rsid w:val="002A6C4F"/>
    <w:rsid w:val="002A7263"/>
    <w:rsid w:val="002A7323"/>
    <w:rsid w:val="002B30B3"/>
    <w:rsid w:val="002B36F0"/>
    <w:rsid w:val="002B4A8E"/>
    <w:rsid w:val="002C432A"/>
    <w:rsid w:val="002C4B06"/>
    <w:rsid w:val="002D5757"/>
    <w:rsid w:val="002D7122"/>
    <w:rsid w:val="002D78BF"/>
    <w:rsid w:val="002F15C6"/>
    <w:rsid w:val="003029F1"/>
    <w:rsid w:val="0030380F"/>
    <w:rsid w:val="003109E3"/>
    <w:rsid w:val="00312854"/>
    <w:rsid w:val="003131CF"/>
    <w:rsid w:val="00313D74"/>
    <w:rsid w:val="00317D56"/>
    <w:rsid w:val="00340E50"/>
    <w:rsid w:val="00342645"/>
    <w:rsid w:val="00350DF6"/>
    <w:rsid w:val="0035244F"/>
    <w:rsid w:val="00355CC7"/>
    <w:rsid w:val="003615B3"/>
    <w:rsid w:val="003621DC"/>
    <w:rsid w:val="003663EA"/>
    <w:rsid w:val="0037088A"/>
    <w:rsid w:val="003715E2"/>
    <w:rsid w:val="0038054B"/>
    <w:rsid w:val="003806DF"/>
    <w:rsid w:val="003828C9"/>
    <w:rsid w:val="00391451"/>
    <w:rsid w:val="003977D4"/>
    <w:rsid w:val="003A744C"/>
    <w:rsid w:val="003B0597"/>
    <w:rsid w:val="003B34E3"/>
    <w:rsid w:val="003B514C"/>
    <w:rsid w:val="003B5B8D"/>
    <w:rsid w:val="003B5EF7"/>
    <w:rsid w:val="003B6C1B"/>
    <w:rsid w:val="003B6FC9"/>
    <w:rsid w:val="003B7D92"/>
    <w:rsid w:val="003B7DF6"/>
    <w:rsid w:val="003C16BF"/>
    <w:rsid w:val="003C33FD"/>
    <w:rsid w:val="003C65E1"/>
    <w:rsid w:val="003D20A5"/>
    <w:rsid w:val="003D23A6"/>
    <w:rsid w:val="003D3AD2"/>
    <w:rsid w:val="003D48A6"/>
    <w:rsid w:val="003E69A8"/>
    <w:rsid w:val="003F1288"/>
    <w:rsid w:val="004010D9"/>
    <w:rsid w:val="0040484B"/>
    <w:rsid w:val="00406B2B"/>
    <w:rsid w:val="00406D91"/>
    <w:rsid w:val="00411D3B"/>
    <w:rsid w:val="00413FC5"/>
    <w:rsid w:val="00415A8A"/>
    <w:rsid w:val="00415AB2"/>
    <w:rsid w:val="00416985"/>
    <w:rsid w:val="004232C9"/>
    <w:rsid w:val="0042735E"/>
    <w:rsid w:val="004274C2"/>
    <w:rsid w:val="00430937"/>
    <w:rsid w:val="00431D26"/>
    <w:rsid w:val="00431D37"/>
    <w:rsid w:val="00443A01"/>
    <w:rsid w:val="00444C7A"/>
    <w:rsid w:val="0045017E"/>
    <w:rsid w:val="004556BF"/>
    <w:rsid w:val="004608A8"/>
    <w:rsid w:val="00462A3E"/>
    <w:rsid w:val="0046378D"/>
    <w:rsid w:val="00464CC9"/>
    <w:rsid w:val="00466EBF"/>
    <w:rsid w:val="004730CF"/>
    <w:rsid w:val="00475BF3"/>
    <w:rsid w:val="00484B1B"/>
    <w:rsid w:val="00485E3E"/>
    <w:rsid w:val="00486195"/>
    <w:rsid w:val="004864C8"/>
    <w:rsid w:val="00492D8D"/>
    <w:rsid w:val="004973B6"/>
    <w:rsid w:val="00497931"/>
    <w:rsid w:val="004A0D85"/>
    <w:rsid w:val="004A1125"/>
    <w:rsid w:val="004B164D"/>
    <w:rsid w:val="004B6A71"/>
    <w:rsid w:val="004C0116"/>
    <w:rsid w:val="004C02BA"/>
    <w:rsid w:val="004C0ACF"/>
    <w:rsid w:val="004C12E3"/>
    <w:rsid w:val="004C150F"/>
    <w:rsid w:val="004C4A16"/>
    <w:rsid w:val="004C7BE4"/>
    <w:rsid w:val="004D1072"/>
    <w:rsid w:val="004D1DB0"/>
    <w:rsid w:val="004D2809"/>
    <w:rsid w:val="004E2D32"/>
    <w:rsid w:val="004E4B8A"/>
    <w:rsid w:val="004E7FAE"/>
    <w:rsid w:val="004F731C"/>
    <w:rsid w:val="004F7714"/>
    <w:rsid w:val="00500A5D"/>
    <w:rsid w:val="00502803"/>
    <w:rsid w:val="0051055B"/>
    <w:rsid w:val="005123C5"/>
    <w:rsid w:val="005162B1"/>
    <w:rsid w:val="00524724"/>
    <w:rsid w:val="00524AAD"/>
    <w:rsid w:val="00524D30"/>
    <w:rsid w:val="00526F88"/>
    <w:rsid w:val="00535C61"/>
    <w:rsid w:val="0055238C"/>
    <w:rsid w:val="005553C6"/>
    <w:rsid w:val="00557848"/>
    <w:rsid w:val="005617E0"/>
    <w:rsid w:val="005648D0"/>
    <w:rsid w:val="0056547F"/>
    <w:rsid w:val="005670BB"/>
    <w:rsid w:val="0056723F"/>
    <w:rsid w:val="005721A7"/>
    <w:rsid w:val="00576B42"/>
    <w:rsid w:val="005806AD"/>
    <w:rsid w:val="00580712"/>
    <w:rsid w:val="005813AC"/>
    <w:rsid w:val="00582E7D"/>
    <w:rsid w:val="00585854"/>
    <w:rsid w:val="00591472"/>
    <w:rsid w:val="00591565"/>
    <w:rsid w:val="00591AED"/>
    <w:rsid w:val="00593A3D"/>
    <w:rsid w:val="005950D3"/>
    <w:rsid w:val="00595723"/>
    <w:rsid w:val="005A68CF"/>
    <w:rsid w:val="005A7DE3"/>
    <w:rsid w:val="005B0638"/>
    <w:rsid w:val="005B4162"/>
    <w:rsid w:val="005B45A1"/>
    <w:rsid w:val="005B7F09"/>
    <w:rsid w:val="005C14ED"/>
    <w:rsid w:val="005C2DCB"/>
    <w:rsid w:val="005E0C23"/>
    <w:rsid w:val="005E1A81"/>
    <w:rsid w:val="005E5593"/>
    <w:rsid w:val="005E6AAB"/>
    <w:rsid w:val="005F1A80"/>
    <w:rsid w:val="005F387C"/>
    <w:rsid w:val="005F40E5"/>
    <w:rsid w:val="005F550C"/>
    <w:rsid w:val="005F6493"/>
    <w:rsid w:val="005F69D5"/>
    <w:rsid w:val="005F74E8"/>
    <w:rsid w:val="00600B96"/>
    <w:rsid w:val="006052E8"/>
    <w:rsid w:val="00605A16"/>
    <w:rsid w:val="00617F1E"/>
    <w:rsid w:val="006230EE"/>
    <w:rsid w:val="00624373"/>
    <w:rsid w:val="00625EA7"/>
    <w:rsid w:val="0062722C"/>
    <w:rsid w:val="00632357"/>
    <w:rsid w:val="006326C7"/>
    <w:rsid w:val="0063366B"/>
    <w:rsid w:val="00645D5B"/>
    <w:rsid w:val="00647D2D"/>
    <w:rsid w:val="0065195B"/>
    <w:rsid w:val="006528B8"/>
    <w:rsid w:val="00652CD2"/>
    <w:rsid w:val="00655647"/>
    <w:rsid w:val="00655BAD"/>
    <w:rsid w:val="00656C27"/>
    <w:rsid w:val="00657127"/>
    <w:rsid w:val="006627CF"/>
    <w:rsid w:val="006730D8"/>
    <w:rsid w:val="00674B48"/>
    <w:rsid w:val="00677D38"/>
    <w:rsid w:val="00680A62"/>
    <w:rsid w:val="006842C4"/>
    <w:rsid w:val="00684F5F"/>
    <w:rsid w:val="006910C3"/>
    <w:rsid w:val="00693C3C"/>
    <w:rsid w:val="006B1C55"/>
    <w:rsid w:val="006C1163"/>
    <w:rsid w:val="006C1C3D"/>
    <w:rsid w:val="006D35A0"/>
    <w:rsid w:val="006D3942"/>
    <w:rsid w:val="006D5E34"/>
    <w:rsid w:val="006E0C28"/>
    <w:rsid w:val="006F0693"/>
    <w:rsid w:val="006F233C"/>
    <w:rsid w:val="006F2DD9"/>
    <w:rsid w:val="006F2EFB"/>
    <w:rsid w:val="006F4F38"/>
    <w:rsid w:val="006F797E"/>
    <w:rsid w:val="0070105E"/>
    <w:rsid w:val="007040BF"/>
    <w:rsid w:val="00712174"/>
    <w:rsid w:val="0071303D"/>
    <w:rsid w:val="0071771C"/>
    <w:rsid w:val="00717DE4"/>
    <w:rsid w:val="00721822"/>
    <w:rsid w:val="007236E8"/>
    <w:rsid w:val="0073164B"/>
    <w:rsid w:val="007335D6"/>
    <w:rsid w:val="00734CBC"/>
    <w:rsid w:val="00734DE0"/>
    <w:rsid w:val="00742A56"/>
    <w:rsid w:val="00750042"/>
    <w:rsid w:val="00755A89"/>
    <w:rsid w:val="00755BE7"/>
    <w:rsid w:val="007613CD"/>
    <w:rsid w:val="007617D3"/>
    <w:rsid w:val="00767BDE"/>
    <w:rsid w:val="007707CB"/>
    <w:rsid w:val="00781DC8"/>
    <w:rsid w:val="00782E64"/>
    <w:rsid w:val="0078716A"/>
    <w:rsid w:val="00793FBA"/>
    <w:rsid w:val="00794DCC"/>
    <w:rsid w:val="007A4435"/>
    <w:rsid w:val="007A5CDE"/>
    <w:rsid w:val="007A7A5A"/>
    <w:rsid w:val="007B1B78"/>
    <w:rsid w:val="007B55A6"/>
    <w:rsid w:val="007C02FA"/>
    <w:rsid w:val="007C0E83"/>
    <w:rsid w:val="007C27F3"/>
    <w:rsid w:val="007D320D"/>
    <w:rsid w:val="007D3DEC"/>
    <w:rsid w:val="007E321B"/>
    <w:rsid w:val="007E52A4"/>
    <w:rsid w:val="007F1601"/>
    <w:rsid w:val="007F7964"/>
    <w:rsid w:val="008125EC"/>
    <w:rsid w:val="00813DA4"/>
    <w:rsid w:val="00815AE1"/>
    <w:rsid w:val="0082054D"/>
    <w:rsid w:val="00820A0B"/>
    <w:rsid w:val="00822552"/>
    <w:rsid w:val="00825291"/>
    <w:rsid w:val="0082579F"/>
    <w:rsid w:val="008263C7"/>
    <w:rsid w:val="00830520"/>
    <w:rsid w:val="0083230A"/>
    <w:rsid w:val="00833448"/>
    <w:rsid w:val="00833921"/>
    <w:rsid w:val="00841025"/>
    <w:rsid w:val="00843F7C"/>
    <w:rsid w:val="00854E51"/>
    <w:rsid w:val="008563A5"/>
    <w:rsid w:val="0085738F"/>
    <w:rsid w:val="00861175"/>
    <w:rsid w:val="00866998"/>
    <w:rsid w:val="00867EA8"/>
    <w:rsid w:val="00875387"/>
    <w:rsid w:val="008837A1"/>
    <w:rsid w:val="008946F3"/>
    <w:rsid w:val="008A36F0"/>
    <w:rsid w:val="008A3D66"/>
    <w:rsid w:val="008A4BF9"/>
    <w:rsid w:val="008B00DD"/>
    <w:rsid w:val="008B31CE"/>
    <w:rsid w:val="008C01F8"/>
    <w:rsid w:val="008C0C58"/>
    <w:rsid w:val="008C27CB"/>
    <w:rsid w:val="008D2258"/>
    <w:rsid w:val="008D5E2C"/>
    <w:rsid w:val="008D6CBB"/>
    <w:rsid w:val="008D7D28"/>
    <w:rsid w:val="008E0174"/>
    <w:rsid w:val="008F1250"/>
    <w:rsid w:val="008F275A"/>
    <w:rsid w:val="008F2A66"/>
    <w:rsid w:val="008F3A7C"/>
    <w:rsid w:val="008F4821"/>
    <w:rsid w:val="008F48AC"/>
    <w:rsid w:val="00900CB0"/>
    <w:rsid w:val="00901A38"/>
    <w:rsid w:val="00901E9B"/>
    <w:rsid w:val="00901EFB"/>
    <w:rsid w:val="009025DA"/>
    <w:rsid w:val="00903429"/>
    <w:rsid w:val="009051DA"/>
    <w:rsid w:val="00906A79"/>
    <w:rsid w:val="00915EFB"/>
    <w:rsid w:val="00916C84"/>
    <w:rsid w:val="00923CED"/>
    <w:rsid w:val="0092511F"/>
    <w:rsid w:val="0092695E"/>
    <w:rsid w:val="00927A72"/>
    <w:rsid w:val="00935BCF"/>
    <w:rsid w:val="00941706"/>
    <w:rsid w:val="00942288"/>
    <w:rsid w:val="009422B4"/>
    <w:rsid w:val="009442AE"/>
    <w:rsid w:val="00944BBF"/>
    <w:rsid w:val="0095728B"/>
    <w:rsid w:val="00960345"/>
    <w:rsid w:val="00967BCF"/>
    <w:rsid w:val="00967C19"/>
    <w:rsid w:val="00977038"/>
    <w:rsid w:val="00980B19"/>
    <w:rsid w:val="009819DA"/>
    <w:rsid w:val="00986072"/>
    <w:rsid w:val="0098770D"/>
    <w:rsid w:val="009954CA"/>
    <w:rsid w:val="009A1EF4"/>
    <w:rsid w:val="009A5D27"/>
    <w:rsid w:val="009B10B3"/>
    <w:rsid w:val="009B1304"/>
    <w:rsid w:val="009B3B41"/>
    <w:rsid w:val="009B3E96"/>
    <w:rsid w:val="009B66B9"/>
    <w:rsid w:val="009C0FC4"/>
    <w:rsid w:val="009C27B8"/>
    <w:rsid w:val="009C451C"/>
    <w:rsid w:val="009C6567"/>
    <w:rsid w:val="009D41E6"/>
    <w:rsid w:val="009E52C9"/>
    <w:rsid w:val="009E7D91"/>
    <w:rsid w:val="009F5D1B"/>
    <w:rsid w:val="009F61C8"/>
    <w:rsid w:val="00A05837"/>
    <w:rsid w:val="00A11182"/>
    <w:rsid w:val="00A2358B"/>
    <w:rsid w:val="00A246DF"/>
    <w:rsid w:val="00A405E1"/>
    <w:rsid w:val="00A43C53"/>
    <w:rsid w:val="00A43FC5"/>
    <w:rsid w:val="00A45C7A"/>
    <w:rsid w:val="00A46A6E"/>
    <w:rsid w:val="00A515BB"/>
    <w:rsid w:val="00A5574C"/>
    <w:rsid w:val="00A55A44"/>
    <w:rsid w:val="00A62142"/>
    <w:rsid w:val="00A64BFB"/>
    <w:rsid w:val="00A66079"/>
    <w:rsid w:val="00A66F76"/>
    <w:rsid w:val="00A80466"/>
    <w:rsid w:val="00A80B11"/>
    <w:rsid w:val="00A81C18"/>
    <w:rsid w:val="00A83025"/>
    <w:rsid w:val="00A8555A"/>
    <w:rsid w:val="00A92F5B"/>
    <w:rsid w:val="00A94E24"/>
    <w:rsid w:val="00AA1F61"/>
    <w:rsid w:val="00AA5D73"/>
    <w:rsid w:val="00AB1827"/>
    <w:rsid w:val="00AB6917"/>
    <w:rsid w:val="00AC213C"/>
    <w:rsid w:val="00AC41DD"/>
    <w:rsid w:val="00AD222A"/>
    <w:rsid w:val="00AE191C"/>
    <w:rsid w:val="00AE4A5F"/>
    <w:rsid w:val="00AE4F34"/>
    <w:rsid w:val="00AE748F"/>
    <w:rsid w:val="00AE7EF7"/>
    <w:rsid w:val="00AF17BD"/>
    <w:rsid w:val="00AF747C"/>
    <w:rsid w:val="00B0291F"/>
    <w:rsid w:val="00B03773"/>
    <w:rsid w:val="00B04D05"/>
    <w:rsid w:val="00B12CC1"/>
    <w:rsid w:val="00B16B33"/>
    <w:rsid w:val="00B17EC5"/>
    <w:rsid w:val="00B2185C"/>
    <w:rsid w:val="00B21DD1"/>
    <w:rsid w:val="00B24975"/>
    <w:rsid w:val="00B27019"/>
    <w:rsid w:val="00B3096D"/>
    <w:rsid w:val="00B310A4"/>
    <w:rsid w:val="00B466C2"/>
    <w:rsid w:val="00B53355"/>
    <w:rsid w:val="00B573CF"/>
    <w:rsid w:val="00B57429"/>
    <w:rsid w:val="00B63663"/>
    <w:rsid w:val="00B65617"/>
    <w:rsid w:val="00B670E6"/>
    <w:rsid w:val="00B67C1C"/>
    <w:rsid w:val="00B67ED3"/>
    <w:rsid w:val="00B745E6"/>
    <w:rsid w:val="00B74F82"/>
    <w:rsid w:val="00B80597"/>
    <w:rsid w:val="00B80FDB"/>
    <w:rsid w:val="00B812CC"/>
    <w:rsid w:val="00B92089"/>
    <w:rsid w:val="00BA63D3"/>
    <w:rsid w:val="00BA713E"/>
    <w:rsid w:val="00BB086F"/>
    <w:rsid w:val="00BB4FAB"/>
    <w:rsid w:val="00BC2944"/>
    <w:rsid w:val="00BC4818"/>
    <w:rsid w:val="00BC5311"/>
    <w:rsid w:val="00BC6339"/>
    <w:rsid w:val="00BE36D5"/>
    <w:rsid w:val="00BF0ECB"/>
    <w:rsid w:val="00BF2749"/>
    <w:rsid w:val="00C01879"/>
    <w:rsid w:val="00C0550E"/>
    <w:rsid w:val="00C068C1"/>
    <w:rsid w:val="00C06946"/>
    <w:rsid w:val="00C07CBC"/>
    <w:rsid w:val="00C1090A"/>
    <w:rsid w:val="00C10980"/>
    <w:rsid w:val="00C12ABA"/>
    <w:rsid w:val="00C148B0"/>
    <w:rsid w:val="00C164BF"/>
    <w:rsid w:val="00C1754D"/>
    <w:rsid w:val="00C22546"/>
    <w:rsid w:val="00C22AF6"/>
    <w:rsid w:val="00C274FC"/>
    <w:rsid w:val="00C33E17"/>
    <w:rsid w:val="00C343EA"/>
    <w:rsid w:val="00C419F6"/>
    <w:rsid w:val="00C453A7"/>
    <w:rsid w:val="00C47424"/>
    <w:rsid w:val="00C51758"/>
    <w:rsid w:val="00C53A53"/>
    <w:rsid w:val="00C53CED"/>
    <w:rsid w:val="00C568C6"/>
    <w:rsid w:val="00C56FFF"/>
    <w:rsid w:val="00C607AA"/>
    <w:rsid w:val="00C63BF6"/>
    <w:rsid w:val="00C6478D"/>
    <w:rsid w:val="00C650FE"/>
    <w:rsid w:val="00C71A3A"/>
    <w:rsid w:val="00C71F24"/>
    <w:rsid w:val="00C72107"/>
    <w:rsid w:val="00C72A10"/>
    <w:rsid w:val="00C81F3B"/>
    <w:rsid w:val="00C83B67"/>
    <w:rsid w:val="00C83C1F"/>
    <w:rsid w:val="00C907BB"/>
    <w:rsid w:val="00C914B7"/>
    <w:rsid w:val="00C92816"/>
    <w:rsid w:val="00C936EB"/>
    <w:rsid w:val="00C95298"/>
    <w:rsid w:val="00C961EB"/>
    <w:rsid w:val="00CA5BB6"/>
    <w:rsid w:val="00CB14B1"/>
    <w:rsid w:val="00CB1DE0"/>
    <w:rsid w:val="00CB24A9"/>
    <w:rsid w:val="00CB446E"/>
    <w:rsid w:val="00CC1B9D"/>
    <w:rsid w:val="00CC2744"/>
    <w:rsid w:val="00CC4683"/>
    <w:rsid w:val="00CC485F"/>
    <w:rsid w:val="00CC5469"/>
    <w:rsid w:val="00CC6CFE"/>
    <w:rsid w:val="00CD2750"/>
    <w:rsid w:val="00CD5953"/>
    <w:rsid w:val="00CD64B1"/>
    <w:rsid w:val="00CE07C5"/>
    <w:rsid w:val="00CE0F93"/>
    <w:rsid w:val="00CE401B"/>
    <w:rsid w:val="00CE568A"/>
    <w:rsid w:val="00CE605E"/>
    <w:rsid w:val="00CE6480"/>
    <w:rsid w:val="00CE7135"/>
    <w:rsid w:val="00CF17BB"/>
    <w:rsid w:val="00CF7528"/>
    <w:rsid w:val="00D00CC5"/>
    <w:rsid w:val="00D01D92"/>
    <w:rsid w:val="00D0296D"/>
    <w:rsid w:val="00D046CA"/>
    <w:rsid w:val="00D0785D"/>
    <w:rsid w:val="00D10823"/>
    <w:rsid w:val="00D120B4"/>
    <w:rsid w:val="00D129C0"/>
    <w:rsid w:val="00D15CD9"/>
    <w:rsid w:val="00D26AB5"/>
    <w:rsid w:val="00D26F29"/>
    <w:rsid w:val="00D327A9"/>
    <w:rsid w:val="00D426E6"/>
    <w:rsid w:val="00D475A1"/>
    <w:rsid w:val="00D517B9"/>
    <w:rsid w:val="00D52EF3"/>
    <w:rsid w:val="00D559F6"/>
    <w:rsid w:val="00D654D5"/>
    <w:rsid w:val="00D658B0"/>
    <w:rsid w:val="00D71478"/>
    <w:rsid w:val="00D80515"/>
    <w:rsid w:val="00D82F24"/>
    <w:rsid w:val="00D83692"/>
    <w:rsid w:val="00D86A36"/>
    <w:rsid w:val="00D90225"/>
    <w:rsid w:val="00D91BAF"/>
    <w:rsid w:val="00D922BC"/>
    <w:rsid w:val="00D92737"/>
    <w:rsid w:val="00DA03AE"/>
    <w:rsid w:val="00DA113B"/>
    <w:rsid w:val="00DA20FE"/>
    <w:rsid w:val="00DA4B0B"/>
    <w:rsid w:val="00DB47B2"/>
    <w:rsid w:val="00DB76BB"/>
    <w:rsid w:val="00DC2DDD"/>
    <w:rsid w:val="00DC458D"/>
    <w:rsid w:val="00DC5F06"/>
    <w:rsid w:val="00DC6729"/>
    <w:rsid w:val="00DD26EF"/>
    <w:rsid w:val="00DD5A4F"/>
    <w:rsid w:val="00DE1AFB"/>
    <w:rsid w:val="00DE2CB0"/>
    <w:rsid w:val="00DE48EE"/>
    <w:rsid w:val="00DE6705"/>
    <w:rsid w:val="00DF3B95"/>
    <w:rsid w:val="00DF5B72"/>
    <w:rsid w:val="00DF5BE4"/>
    <w:rsid w:val="00DF67AE"/>
    <w:rsid w:val="00E03418"/>
    <w:rsid w:val="00E06B02"/>
    <w:rsid w:val="00E10C41"/>
    <w:rsid w:val="00E135CD"/>
    <w:rsid w:val="00E141B3"/>
    <w:rsid w:val="00E20063"/>
    <w:rsid w:val="00E21DEC"/>
    <w:rsid w:val="00E22B1A"/>
    <w:rsid w:val="00E2375C"/>
    <w:rsid w:val="00E25201"/>
    <w:rsid w:val="00E253B7"/>
    <w:rsid w:val="00E26572"/>
    <w:rsid w:val="00E31B52"/>
    <w:rsid w:val="00E3398C"/>
    <w:rsid w:val="00E33EBE"/>
    <w:rsid w:val="00E41A3F"/>
    <w:rsid w:val="00E42CDD"/>
    <w:rsid w:val="00E43EDC"/>
    <w:rsid w:val="00E44716"/>
    <w:rsid w:val="00E5351D"/>
    <w:rsid w:val="00E54BBF"/>
    <w:rsid w:val="00E54CC4"/>
    <w:rsid w:val="00E56FE8"/>
    <w:rsid w:val="00E70CBE"/>
    <w:rsid w:val="00E71D42"/>
    <w:rsid w:val="00E720B9"/>
    <w:rsid w:val="00E8357A"/>
    <w:rsid w:val="00E836A1"/>
    <w:rsid w:val="00E90501"/>
    <w:rsid w:val="00E91285"/>
    <w:rsid w:val="00EA50A5"/>
    <w:rsid w:val="00EB0846"/>
    <w:rsid w:val="00EB6D64"/>
    <w:rsid w:val="00EB749E"/>
    <w:rsid w:val="00EC1827"/>
    <w:rsid w:val="00EC596B"/>
    <w:rsid w:val="00EC6B07"/>
    <w:rsid w:val="00EC71F3"/>
    <w:rsid w:val="00EC7F40"/>
    <w:rsid w:val="00ED47B5"/>
    <w:rsid w:val="00ED7FE9"/>
    <w:rsid w:val="00EE1071"/>
    <w:rsid w:val="00EE5B19"/>
    <w:rsid w:val="00EE5FBA"/>
    <w:rsid w:val="00EE68CD"/>
    <w:rsid w:val="00EE6C62"/>
    <w:rsid w:val="00EF320A"/>
    <w:rsid w:val="00EF5931"/>
    <w:rsid w:val="00F024BB"/>
    <w:rsid w:val="00F04A75"/>
    <w:rsid w:val="00F05E71"/>
    <w:rsid w:val="00F06ED3"/>
    <w:rsid w:val="00F132EE"/>
    <w:rsid w:val="00F1599F"/>
    <w:rsid w:val="00F16379"/>
    <w:rsid w:val="00F1769B"/>
    <w:rsid w:val="00F20FAB"/>
    <w:rsid w:val="00F22BA2"/>
    <w:rsid w:val="00F263AE"/>
    <w:rsid w:val="00F27BF8"/>
    <w:rsid w:val="00F308AE"/>
    <w:rsid w:val="00F33713"/>
    <w:rsid w:val="00F43E9C"/>
    <w:rsid w:val="00F46304"/>
    <w:rsid w:val="00F54ED3"/>
    <w:rsid w:val="00F55081"/>
    <w:rsid w:val="00F6017C"/>
    <w:rsid w:val="00F61649"/>
    <w:rsid w:val="00F61D5A"/>
    <w:rsid w:val="00F660BF"/>
    <w:rsid w:val="00F70B6D"/>
    <w:rsid w:val="00F713E1"/>
    <w:rsid w:val="00F72E06"/>
    <w:rsid w:val="00F73BC5"/>
    <w:rsid w:val="00F74EB1"/>
    <w:rsid w:val="00F759C1"/>
    <w:rsid w:val="00F808CA"/>
    <w:rsid w:val="00F80931"/>
    <w:rsid w:val="00F87C50"/>
    <w:rsid w:val="00F94603"/>
    <w:rsid w:val="00FA3620"/>
    <w:rsid w:val="00FA492A"/>
    <w:rsid w:val="00FB2CBB"/>
    <w:rsid w:val="00FB3572"/>
    <w:rsid w:val="00FB4A5A"/>
    <w:rsid w:val="00FB5F5B"/>
    <w:rsid w:val="00FB6607"/>
    <w:rsid w:val="00FC1011"/>
    <w:rsid w:val="00FC36A4"/>
    <w:rsid w:val="00FC5BB1"/>
    <w:rsid w:val="00FD0CB4"/>
    <w:rsid w:val="00FD2932"/>
    <w:rsid w:val="00FD4061"/>
    <w:rsid w:val="00FD4405"/>
    <w:rsid w:val="00FD5DEB"/>
    <w:rsid w:val="00FD6664"/>
    <w:rsid w:val="00FE2C0B"/>
    <w:rsid w:val="00FE4DF6"/>
    <w:rsid w:val="00FE601E"/>
    <w:rsid w:val="00FE6EB0"/>
    <w:rsid w:val="00FF1B0B"/>
    <w:rsid w:val="00FF3A27"/>
    <w:rsid w:val="00FF7D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2F00B69-A772-4F9D-B0A4-1C31BA6A3C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1817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A2358B"/>
    <w:pPr>
      <w:ind w:left="720"/>
      <w:contextualSpacing/>
    </w:pPr>
  </w:style>
  <w:style w:type="paragraph" w:styleId="a5">
    <w:name w:val="Balloon Text"/>
    <w:basedOn w:val="a"/>
    <w:link w:val="a6"/>
    <w:uiPriority w:val="99"/>
    <w:semiHidden/>
    <w:unhideWhenUsed/>
    <w:rsid w:val="00EE1071"/>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EE107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5088270">
      <w:bodyDiv w:val="1"/>
      <w:marLeft w:val="0"/>
      <w:marRight w:val="0"/>
      <w:marTop w:val="0"/>
      <w:marBottom w:val="0"/>
      <w:divBdr>
        <w:top w:val="none" w:sz="0" w:space="0" w:color="auto"/>
        <w:left w:val="none" w:sz="0" w:space="0" w:color="auto"/>
        <w:bottom w:val="none" w:sz="0" w:space="0" w:color="auto"/>
        <w:right w:val="none" w:sz="0" w:space="0" w:color="auto"/>
      </w:divBdr>
    </w:div>
    <w:div w:id="1082800935">
      <w:bodyDiv w:val="1"/>
      <w:marLeft w:val="0"/>
      <w:marRight w:val="0"/>
      <w:marTop w:val="0"/>
      <w:marBottom w:val="0"/>
      <w:divBdr>
        <w:top w:val="none" w:sz="0" w:space="0" w:color="auto"/>
        <w:left w:val="none" w:sz="0" w:space="0" w:color="auto"/>
        <w:bottom w:val="none" w:sz="0" w:space="0" w:color="auto"/>
        <w:right w:val="none" w:sz="0" w:space="0" w:color="auto"/>
      </w:divBdr>
    </w:div>
    <w:div w:id="1302270452">
      <w:bodyDiv w:val="1"/>
      <w:marLeft w:val="0"/>
      <w:marRight w:val="0"/>
      <w:marTop w:val="0"/>
      <w:marBottom w:val="0"/>
      <w:divBdr>
        <w:top w:val="none" w:sz="0" w:space="0" w:color="auto"/>
        <w:left w:val="none" w:sz="0" w:space="0" w:color="auto"/>
        <w:bottom w:val="none" w:sz="0" w:space="0" w:color="auto"/>
        <w:right w:val="none" w:sz="0" w:space="0" w:color="auto"/>
      </w:divBdr>
    </w:div>
    <w:div w:id="1354265549">
      <w:bodyDiv w:val="1"/>
      <w:marLeft w:val="0"/>
      <w:marRight w:val="0"/>
      <w:marTop w:val="0"/>
      <w:marBottom w:val="0"/>
      <w:divBdr>
        <w:top w:val="none" w:sz="0" w:space="0" w:color="auto"/>
        <w:left w:val="none" w:sz="0" w:space="0" w:color="auto"/>
        <w:bottom w:val="none" w:sz="0" w:space="0" w:color="auto"/>
        <w:right w:val="none" w:sz="0" w:space="0" w:color="auto"/>
      </w:divBdr>
    </w:div>
    <w:div w:id="1476987638">
      <w:bodyDiv w:val="1"/>
      <w:marLeft w:val="0"/>
      <w:marRight w:val="0"/>
      <w:marTop w:val="0"/>
      <w:marBottom w:val="0"/>
      <w:divBdr>
        <w:top w:val="none" w:sz="0" w:space="0" w:color="auto"/>
        <w:left w:val="none" w:sz="0" w:space="0" w:color="auto"/>
        <w:bottom w:val="none" w:sz="0" w:space="0" w:color="auto"/>
        <w:right w:val="none" w:sz="0" w:space="0" w:color="auto"/>
      </w:divBdr>
    </w:div>
    <w:div w:id="1658801147">
      <w:bodyDiv w:val="1"/>
      <w:marLeft w:val="0"/>
      <w:marRight w:val="0"/>
      <w:marTop w:val="0"/>
      <w:marBottom w:val="0"/>
      <w:divBdr>
        <w:top w:val="none" w:sz="0" w:space="0" w:color="auto"/>
        <w:left w:val="none" w:sz="0" w:space="0" w:color="auto"/>
        <w:bottom w:val="none" w:sz="0" w:space="0" w:color="auto"/>
        <w:right w:val="none" w:sz="0" w:space="0" w:color="auto"/>
      </w:divBdr>
    </w:div>
    <w:div w:id="19839277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007D62-75FC-4BB8-8412-F639D44B89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993</TotalTime>
  <Pages>4</Pages>
  <Words>1607</Words>
  <Characters>9165</Characters>
  <Application>Microsoft Office Word</Application>
  <DocSecurity>0</DocSecurity>
  <Lines>76</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UZINFOCOM</cp:lastModifiedBy>
  <cp:revision>442</cp:revision>
  <cp:lastPrinted>2025-05-16T12:46:00Z</cp:lastPrinted>
  <dcterms:created xsi:type="dcterms:W3CDTF">2024-11-15T12:04:00Z</dcterms:created>
  <dcterms:modified xsi:type="dcterms:W3CDTF">2025-05-23T13:54:00Z</dcterms:modified>
</cp:coreProperties>
</file>