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3"/>
        <w:tblpPr w:leftFromText="180" w:rightFromText="180" w:vertAnchor="text" w:horzAnchor="margin" w:tblpY="27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F419C0" w:rsidRPr="00972031" w14:paraId="1F22E226" w14:textId="77777777" w:rsidTr="00A0044D">
        <w:tc>
          <w:tcPr>
            <w:tcW w:w="4672" w:type="dxa"/>
          </w:tcPr>
          <w:p w14:paraId="153FA68B" w14:textId="77777777" w:rsidR="00F419C0" w:rsidRPr="00EE0976" w:rsidRDefault="00F419C0" w:rsidP="00995826">
            <w:pPr>
              <w:rPr>
                <w:rFonts w:ascii="Times New Roman" w:hAnsi="Times New Roman" w:cs="Times New Roman"/>
                <w:sz w:val="32"/>
              </w:rPr>
            </w:pPr>
          </w:p>
        </w:tc>
        <w:tc>
          <w:tcPr>
            <w:tcW w:w="4673" w:type="dxa"/>
          </w:tcPr>
          <w:p w14:paraId="45E4EDE0" w14:textId="77777777" w:rsidR="00F419C0" w:rsidRPr="00972031" w:rsidRDefault="00F419C0" w:rsidP="00995826">
            <w:pPr>
              <w:jc w:val="center"/>
              <w:rPr>
                <w:rFonts w:ascii="Times New Roman" w:hAnsi="Times New Roman" w:cs="Times New Roman"/>
                <w:b/>
                <w:sz w:val="28"/>
                <w:lang w:val="uz-Cyrl-UZ"/>
              </w:rPr>
            </w:pPr>
            <w:r w:rsidRPr="00972031">
              <w:rPr>
                <w:rFonts w:ascii="Times New Roman" w:hAnsi="Times New Roman" w:cs="Times New Roman"/>
                <w:b/>
                <w:sz w:val="28"/>
                <w:lang w:val="uz-Cyrl-UZ"/>
              </w:rPr>
              <w:t>Давлат тиббий суғуртаси Жамғармаси</w:t>
            </w:r>
          </w:p>
          <w:p w14:paraId="7A8679DF" w14:textId="77777777" w:rsidR="00F419C0" w:rsidRPr="00972031" w:rsidRDefault="00F419C0" w:rsidP="00995826">
            <w:pPr>
              <w:jc w:val="center"/>
              <w:rPr>
                <w:rFonts w:ascii="Times New Roman" w:hAnsi="Times New Roman" w:cs="Times New Roman"/>
                <w:b/>
                <w:sz w:val="28"/>
                <w:lang w:val="uz-Cyrl-UZ"/>
              </w:rPr>
            </w:pPr>
            <w:r w:rsidRPr="00972031">
              <w:rPr>
                <w:rFonts w:ascii="Times New Roman" w:hAnsi="Times New Roman" w:cs="Times New Roman"/>
                <w:b/>
                <w:sz w:val="28"/>
                <w:lang w:val="uz-Cyrl-UZ"/>
              </w:rPr>
              <w:t>Ижро этувчи директори</w:t>
            </w:r>
          </w:p>
          <w:p w14:paraId="13FE5581" w14:textId="77777777" w:rsidR="00F419C0" w:rsidRPr="00972031" w:rsidRDefault="00F419C0" w:rsidP="00995826">
            <w:pPr>
              <w:jc w:val="center"/>
              <w:rPr>
                <w:rFonts w:ascii="Times New Roman" w:hAnsi="Times New Roman" w:cs="Times New Roman"/>
                <w:sz w:val="32"/>
              </w:rPr>
            </w:pPr>
            <w:r w:rsidRPr="00972031">
              <w:rPr>
                <w:rFonts w:ascii="Times New Roman" w:hAnsi="Times New Roman" w:cs="Times New Roman"/>
                <w:b/>
                <w:sz w:val="28"/>
                <w:lang w:val="uz-Cyrl-UZ"/>
              </w:rPr>
              <w:t>З.Ш.Эрматовга</w:t>
            </w:r>
          </w:p>
        </w:tc>
      </w:tr>
    </w:tbl>
    <w:p w14:paraId="184A8CB2" w14:textId="77777777" w:rsidR="00F419C0" w:rsidRPr="00972031" w:rsidRDefault="00F419C0" w:rsidP="00995826">
      <w:pPr>
        <w:rPr>
          <w:rFonts w:ascii="Times New Roman" w:hAnsi="Times New Roman" w:cs="Times New Roman"/>
          <w:sz w:val="28"/>
        </w:rPr>
      </w:pPr>
    </w:p>
    <w:p w14:paraId="7B68369C" w14:textId="05BA07FC" w:rsidR="00AD3F3C" w:rsidRPr="00972031" w:rsidRDefault="00F419C0" w:rsidP="00995826">
      <w:pPr>
        <w:spacing w:after="0" w:line="240" w:lineRule="auto"/>
        <w:ind w:right="566"/>
        <w:jc w:val="center"/>
        <w:rPr>
          <w:rFonts w:ascii="Times New Roman" w:hAnsi="Times New Roman" w:cs="Times New Roman"/>
          <w:b/>
          <w:sz w:val="28"/>
          <w:lang w:val="uz-Cyrl-UZ"/>
        </w:rPr>
      </w:pPr>
      <w:r w:rsidRPr="00972031">
        <w:rPr>
          <w:rFonts w:ascii="Times New Roman" w:hAnsi="Times New Roman" w:cs="Times New Roman"/>
          <w:b/>
          <w:sz w:val="28"/>
          <w:lang w:val="uz-Cyrl-UZ"/>
        </w:rPr>
        <w:t xml:space="preserve">Давлат тиббий суғуртаси жамғармаси </w:t>
      </w:r>
      <w:r w:rsidR="00B66AF5" w:rsidRPr="00972031">
        <w:rPr>
          <w:rFonts w:ascii="Times New Roman" w:hAnsi="Times New Roman" w:cs="Times New Roman"/>
          <w:b/>
          <w:sz w:val="28"/>
          <w:lang w:val="uz-Cyrl-UZ"/>
        </w:rPr>
        <w:t>Хоразм вилояти</w:t>
      </w:r>
      <w:r w:rsidRPr="00972031">
        <w:rPr>
          <w:rFonts w:ascii="Times New Roman" w:hAnsi="Times New Roman" w:cs="Times New Roman"/>
          <w:b/>
          <w:sz w:val="28"/>
          <w:lang w:val="uz-Cyrl-UZ"/>
        </w:rPr>
        <w:t xml:space="preserve"> </w:t>
      </w:r>
      <w:r w:rsidR="004878A1" w:rsidRPr="00972031">
        <w:rPr>
          <w:rFonts w:ascii="Times New Roman" w:hAnsi="Times New Roman" w:cs="Times New Roman"/>
          <w:b/>
          <w:sz w:val="28"/>
          <w:lang w:val="uz-Cyrl-UZ"/>
        </w:rPr>
        <w:t>ҳудудий</w:t>
      </w:r>
      <w:r w:rsidR="005C1F7B" w:rsidRPr="00972031">
        <w:rPr>
          <w:rFonts w:ascii="Times New Roman" w:hAnsi="Times New Roman" w:cs="Times New Roman"/>
          <w:b/>
          <w:sz w:val="28"/>
          <w:lang w:val="uz-Cyrl-UZ"/>
        </w:rPr>
        <w:t xml:space="preserve"> </w:t>
      </w:r>
      <w:r w:rsidRPr="00972031">
        <w:rPr>
          <w:rFonts w:ascii="Times New Roman" w:hAnsi="Times New Roman" w:cs="Times New Roman"/>
          <w:b/>
          <w:sz w:val="28"/>
          <w:lang w:val="uz-Cyrl-UZ"/>
        </w:rPr>
        <w:t xml:space="preserve">бўлинмаси томонидан жорий йилнинг </w:t>
      </w:r>
      <w:r w:rsidR="008050CD">
        <w:rPr>
          <w:rFonts w:ascii="Times New Roman" w:hAnsi="Times New Roman" w:cs="Times New Roman"/>
          <w:b/>
          <w:sz w:val="28"/>
        </w:rPr>
        <w:t>12</w:t>
      </w:r>
      <w:r w:rsidR="00A57399" w:rsidRPr="00972031">
        <w:rPr>
          <w:rFonts w:ascii="Times New Roman" w:hAnsi="Times New Roman" w:cs="Times New Roman"/>
          <w:b/>
          <w:sz w:val="28"/>
          <w:lang w:val="uz-Cyrl-UZ"/>
        </w:rPr>
        <w:t xml:space="preserve"> </w:t>
      </w:r>
      <w:r w:rsidR="00995826" w:rsidRPr="00995826">
        <w:rPr>
          <w:rFonts w:ascii="Times New Roman" w:hAnsi="Times New Roman" w:cs="Times New Roman"/>
          <w:b/>
          <w:sz w:val="28"/>
        </w:rPr>
        <w:t xml:space="preserve">- </w:t>
      </w:r>
      <w:r w:rsidR="008050CD">
        <w:rPr>
          <w:rFonts w:ascii="Times New Roman" w:hAnsi="Times New Roman" w:cs="Times New Roman"/>
          <w:b/>
          <w:sz w:val="28"/>
          <w:lang w:val="uz-Cyrl-UZ"/>
        </w:rPr>
        <w:t>16</w:t>
      </w:r>
      <w:r w:rsidR="0001461F" w:rsidRPr="00972031">
        <w:rPr>
          <w:rFonts w:ascii="Times New Roman" w:hAnsi="Times New Roman" w:cs="Times New Roman"/>
          <w:b/>
          <w:sz w:val="28"/>
          <w:lang w:val="uz-Cyrl-UZ"/>
        </w:rPr>
        <w:t xml:space="preserve"> </w:t>
      </w:r>
      <w:r w:rsidR="00DA41C3">
        <w:rPr>
          <w:rFonts w:ascii="Times New Roman" w:hAnsi="Times New Roman" w:cs="Times New Roman"/>
          <w:b/>
          <w:sz w:val="28"/>
          <w:lang w:val="uz-Cyrl-UZ"/>
        </w:rPr>
        <w:t>май</w:t>
      </w:r>
      <w:r w:rsidRPr="00972031">
        <w:rPr>
          <w:rFonts w:ascii="Times New Roman" w:hAnsi="Times New Roman" w:cs="Times New Roman"/>
          <w:b/>
          <w:sz w:val="28"/>
          <w:lang w:val="uz-Cyrl-UZ"/>
        </w:rPr>
        <w:t xml:space="preserve"> кунлари оралиғида амалга оширилган ишлар тўғрисида</w:t>
      </w:r>
    </w:p>
    <w:p w14:paraId="623EAED5" w14:textId="0D93D53D" w:rsidR="00F419C0" w:rsidRPr="00972031" w:rsidRDefault="00F419C0" w:rsidP="00995826">
      <w:pPr>
        <w:spacing w:after="0" w:line="240" w:lineRule="auto"/>
        <w:ind w:right="566"/>
        <w:jc w:val="center"/>
        <w:rPr>
          <w:rFonts w:ascii="Times New Roman" w:hAnsi="Times New Roman" w:cs="Times New Roman"/>
          <w:b/>
          <w:sz w:val="28"/>
          <w:lang w:val="uz-Cyrl-UZ"/>
        </w:rPr>
      </w:pPr>
      <w:r w:rsidRPr="00972031">
        <w:rPr>
          <w:rFonts w:ascii="Times New Roman" w:hAnsi="Times New Roman" w:cs="Times New Roman"/>
          <w:b/>
          <w:sz w:val="28"/>
          <w:lang w:val="uz-Cyrl-UZ"/>
        </w:rPr>
        <w:t>МАЪЛУМОТ</w:t>
      </w:r>
    </w:p>
    <w:p w14:paraId="19C60C4E" w14:textId="77777777" w:rsidR="00937888" w:rsidRPr="00972031" w:rsidRDefault="00937888" w:rsidP="00995826">
      <w:pPr>
        <w:spacing w:after="0"/>
        <w:jc w:val="center"/>
        <w:rPr>
          <w:rFonts w:ascii="Times New Roman" w:hAnsi="Times New Roman" w:cs="Times New Roman"/>
          <w:sz w:val="28"/>
          <w:lang w:val="uz-Cyrl-UZ"/>
        </w:rPr>
      </w:pPr>
    </w:p>
    <w:p w14:paraId="0A96BC54" w14:textId="77777777" w:rsidR="00B93F4C" w:rsidRPr="00B93F4C" w:rsidRDefault="00B93F4C" w:rsidP="00B93F4C">
      <w:pPr>
        <w:spacing w:after="0" w:line="256" w:lineRule="auto"/>
        <w:ind w:firstLine="851"/>
        <w:jc w:val="both"/>
        <w:rPr>
          <w:rFonts w:ascii="Times New Roman" w:eastAsia="Calibri" w:hAnsi="Times New Roman" w:cs="Times New Roman"/>
          <w:sz w:val="28"/>
          <w:lang w:val="uz-Cyrl-UZ"/>
        </w:rPr>
      </w:pPr>
      <w:r w:rsidRPr="00B93F4C">
        <w:rPr>
          <w:rFonts w:ascii="Times New Roman" w:eastAsia="Calibri" w:hAnsi="Times New Roman" w:cs="Times New Roman"/>
          <w:sz w:val="28"/>
          <w:lang w:val="uz-Cyrl-UZ"/>
        </w:rPr>
        <w:t>12 майдан 14 майгача жамғарма билан шартнома тузган дорихонларнинг хисоботлари ишлаб чиқилди хамда улар томонидан юборилган 21 хисоб фактуралар текшириб чиқилди. Апрел ойи учун 8та дорихондан 24 млн сўмлик ва март ойидан хисоб фактура юбормаган дорихонлардан 5 таси 1.8 млн сўмлик хисоб фактуралар қабул қилиниб сертификатлар тайёрланди ҳамда 8 та хисоб фактура хатолиги учун қайтарилди.</w:t>
      </w:r>
      <w:r>
        <w:rPr>
          <w:rFonts w:ascii="Times New Roman" w:eastAsia="Calibri" w:hAnsi="Times New Roman" w:cs="Times New Roman"/>
          <w:sz w:val="28"/>
          <w:lang w:val="uz-Cyrl-UZ"/>
        </w:rPr>
        <w:t xml:space="preserve"> </w:t>
      </w:r>
      <w:r w:rsidRPr="00B93F4C">
        <w:rPr>
          <w:rFonts w:ascii="Times New Roman" w:eastAsia="Calibri" w:hAnsi="Times New Roman" w:cs="Times New Roman"/>
          <w:sz w:val="28"/>
          <w:lang w:val="uz-Cyrl-UZ"/>
        </w:rPr>
        <w:t>Шу билан бирга реимбурсация бўлимининг тегишли хисоботлари ва дебитор кредитор маълумотлари шакллантирилди.</w:t>
      </w:r>
    </w:p>
    <w:p w14:paraId="62336537" w14:textId="77777777" w:rsidR="00B93F4C" w:rsidRPr="00B93F4C" w:rsidRDefault="00B93F4C" w:rsidP="00B93F4C">
      <w:pPr>
        <w:spacing w:after="0" w:line="240" w:lineRule="auto"/>
        <w:ind w:right="-1" w:firstLine="708"/>
        <w:jc w:val="both"/>
        <w:rPr>
          <w:rFonts w:ascii="Times New Roman" w:eastAsia="Times New Roman" w:hAnsi="Times New Roman" w:cs="Times New Roman"/>
          <w:color w:val="000000"/>
          <w:sz w:val="28"/>
          <w:szCs w:val="28"/>
          <w:lang w:val="uz-Cyrl-UZ"/>
        </w:rPr>
      </w:pPr>
      <w:r w:rsidRPr="00B93F4C">
        <w:rPr>
          <w:rFonts w:ascii="Times New Roman" w:eastAsia="Times New Roman" w:hAnsi="Times New Roman" w:cs="Times New Roman"/>
          <w:color w:val="000000"/>
          <w:sz w:val="28"/>
          <w:szCs w:val="28"/>
          <w:lang w:val="uz-Cyrl-UZ"/>
        </w:rPr>
        <w:t xml:space="preserve">ПҚ-311-сонли қарор ижросини таъминлаш мақсадида Хоразм вилоятидаги 123 та БТСЁМларга 8 май ҳолатига 133 та дорихоналар бириктириди. </w:t>
      </w:r>
      <w:r w:rsidRPr="00B93F4C">
        <w:rPr>
          <w:rFonts w:ascii="Times New Roman" w:eastAsia="Times New Roman" w:hAnsi="Times New Roman" w:cs="Times New Roman"/>
          <w:color w:val="000000"/>
          <w:sz w:val="28"/>
          <w:szCs w:val="28"/>
          <w:lang w:val="uz-Cyrl-UZ"/>
        </w:rPr>
        <w:br/>
        <w:t>1</w:t>
      </w:r>
      <w:r>
        <w:rPr>
          <w:rFonts w:ascii="Times New Roman" w:eastAsia="Times New Roman" w:hAnsi="Times New Roman" w:cs="Times New Roman"/>
          <w:color w:val="000000"/>
          <w:sz w:val="28"/>
          <w:szCs w:val="28"/>
          <w:lang w:val="uz-Cyrl-UZ"/>
        </w:rPr>
        <w:t xml:space="preserve"> </w:t>
      </w:r>
      <w:r w:rsidRPr="00B93F4C">
        <w:rPr>
          <w:rFonts w:ascii="Times New Roman" w:eastAsia="Times New Roman" w:hAnsi="Times New Roman" w:cs="Times New Roman"/>
          <w:color w:val="000000"/>
          <w:sz w:val="28"/>
          <w:szCs w:val="28"/>
          <w:lang w:val="uz-Cyrl-UZ"/>
        </w:rPr>
        <w:t>та муассасага 2 тадан дорихона ёхуд 1та дорихона 2-3 та муассасага бириктирилганлари ҳам мавжуд.</w:t>
      </w:r>
      <w:r w:rsidRPr="00B93F4C">
        <w:rPr>
          <w:rFonts w:ascii="Times New Roman" w:eastAsia="Times New Roman" w:hAnsi="Times New Roman" w:cs="Times New Roman"/>
          <w:b/>
          <w:i/>
          <w:color w:val="000000"/>
          <w:sz w:val="28"/>
          <w:szCs w:val="28"/>
          <w:lang w:val="uz-Cyrl-UZ"/>
        </w:rPr>
        <w:t xml:space="preserve"> (БТСЁМлар ҳудудида умуман дорихоналар йўқлиги ёки дорихоналар томонидан шартнома имзолашни рад этган ҳудуларга шартнома имзолаган энг яқин ҳудуддаги дорихоналар бириктирилди)</w:t>
      </w:r>
      <w:r w:rsidRPr="00B93F4C">
        <w:rPr>
          <w:rFonts w:ascii="Times New Roman" w:eastAsia="Times New Roman" w:hAnsi="Times New Roman" w:cs="Times New Roman"/>
          <w:color w:val="000000"/>
          <w:sz w:val="28"/>
          <w:szCs w:val="28"/>
          <w:lang w:val="uz-Cyrl-UZ"/>
        </w:rPr>
        <w:t>.</w:t>
      </w:r>
    </w:p>
    <w:p w14:paraId="4335BC54" w14:textId="77777777" w:rsidR="00B93F4C" w:rsidRPr="005C1FB8" w:rsidRDefault="00B93F4C" w:rsidP="00B93F4C">
      <w:pPr>
        <w:spacing w:after="0" w:line="256" w:lineRule="auto"/>
        <w:ind w:firstLine="567"/>
        <w:jc w:val="both"/>
        <w:rPr>
          <w:rFonts w:ascii="Times New Roman" w:eastAsia="Calibri" w:hAnsi="Times New Roman" w:cs="Times New Roman"/>
          <w:sz w:val="28"/>
          <w:szCs w:val="28"/>
          <w:lang w:val="uz-Cyrl-UZ"/>
        </w:rPr>
      </w:pPr>
      <w:r w:rsidRPr="005C1FB8">
        <w:rPr>
          <w:rFonts w:ascii="Times New Roman" w:eastAsia="Calibri" w:hAnsi="Times New Roman" w:cs="Times New Roman"/>
          <w:sz w:val="28"/>
          <w:szCs w:val="28"/>
          <w:lang w:val="uz-Cyrl-UZ"/>
        </w:rPr>
        <w:t>Давлат тиббий суғуртаси томонидан молиялаштириладиган тиббиёт муассасаларининг “Аҳоли сони”, “Глобал бюджет” ва “Даволанган холат” бўйича 2025 йил май ойи учун 5-15 фоиз тўловлар бўйича сертифиқат тайёрланиб Жамғармага тақдим қилинди.</w:t>
      </w:r>
    </w:p>
    <w:p w14:paraId="7E04E599" w14:textId="77777777" w:rsidR="00B93F4C" w:rsidRPr="005C1FB8" w:rsidRDefault="00B93F4C" w:rsidP="00B93F4C">
      <w:pPr>
        <w:spacing w:after="0" w:line="256" w:lineRule="auto"/>
        <w:ind w:firstLine="567"/>
        <w:jc w:val="both"/>
        <w:rPr>
          <w:rFonts w:ascii="Times New Roman" w:eastAsia="Calibri" w:hAnsi="Times New Roman" w:cs="Times New Roman"/>
          <w:sz w:val="28"/>
          <w:szCs w:val="28"/>
          <w:lang w:val="uz-Cyrl-UZ"/>
        </w:rPr>
      </w:pPr>
      <w:r w:rsidRPr="005C1FB8">
        <w:rPr>
          <w:rFonts w:ascii="Times New Roman" w:eastAsia="Calibri" w:hAnsi="Times New Roman" w:cs="Times New Roman"/>
          <w:sz w:val="28"/>
          <w:szCs w:val="28"/>
          <w:lang w:val="uz-Cyrl-UZ"/>
        </w:rPr>
        <w:t>Урганч шаҳар, Хоразм вилояти ОИТС маркази томонидан келган хатга жавоб берилди.</w:t>
      </w:r>
    </w:p>
    <w:p w14:paraId="5A015A89" w14:textId="77777777" w:rsidR="00995826" w:rsidRPr="00995826" w:rsidRDefault="00995826" w:rsidP="00995826">
      <w:pPr>
        <w:spacing w:after="0" w:line="240" w:lineRule="auto"/>
        <w:ind w:right="-1" w:firstLine="851"/>
        <w:jc w:val="both"/>
        <w:rPr>
          <w:rFonts w:ascii="Times New Roman" w:hAnsi="Times New Roman" w:cs="Times New Roman"/>
          <w:sz w:val="28"/>
          <w:lang w:val="uz-Cyrl-UZ"/>
        </w:rPr>
      </w:pPr>
    </w:p>
    <w:p w14:paraId="65C23AD7" w14:textId="77777777" w:rsidR="00231525" w:rsidRPr="00EE0976" w:rsidRDefault="00231525" w:rsidP="00995826">
      <w:pPr>
        <w:tabs>
          <w:tab w:val="left" w:pos="993"/>
        </w:tabs>
        <w:spacing w:after="0" w:line="240" w:lineRule="auto"/>
        <w:ind w:firstLine="851"/>
        <w:rPr>
          <w:rFonts w:ascii="Times New Roman" w:hAnsi="Times New Roman" w:cs="Times New Roman"/>
          <w:b/>
          <w:sz w:val="28"/>
          <w:lang w:val="uz-Cyrl-UZ"/>
        </w:rPr>
      </w:pPr>
    </w:p>
    <w:p w14:paraId="6758443D" w14:textId="2B8F044F" w:rsidR="00231525" w:rsidRPr="004A2860" w:rsidRDefault="00231525" w:rsidP="00995826">
      <w:pPr>
        <w:pStyle w:val="a4"/>
        <w:numPr>
          <w:ilvl w:val="0"/>
          <w:numId w:val="8"/>
        </w:numPr>
        <w:tabs>
          <w:tab w:val="left" w:pos="567"/>
          <w:tab w:val="left" w:pos="993"/>
        </w:tabs>
        <w:spacing w:after="200" w:line="276" w:lineRule="auto"/>
        <w:jc w:val="center"/>
        <w:rPr>
          <w:rFonts w:ascii="Times New Roman" w:hAnsi="Times New Roman" w:cs="Times New Roman"/>
          <w:b/>
          <w:sz w:val="28"/>
          <w:szCs w:val="28"/>
          <w:lang w:val="uz-Cyrl-UZ"/>
        </w:rPr>
      </w:pPr>
      <w:r>
        <w:rPr>
          <w:rFonts w:ascii="Times New Roman" w:hAnsi="Times New Roman" w:cs="Times New Roman"/>
          <w:b/>
          <w:i/>
          <w:sz w:val="28"/>
          <w:szCs w:val="28"/>
          <w:lang w:val="uz-Cyrl-UZ"/>
        </w:rPr>
        <w:t>Реимбурсация</w:t>
      </w:r>
      <w:r w:rsidRPr="004A2860">
        <w:rPr>
          <w:rFonts w:ascii="Times New Roman" w:hAnsi="Times New Roman" w:cs="Times New Roman"/>
          <w:b/>
          <w:i/>
          <w:sz w:val="28"/>
          <w:szCs w:val="28"/>
          <w:lang w:val="uz-Cyrl-UZ"/>
        </w:rPr>
        <w:t xml:space="preserve"> бўлими томонидан тасдиқланган режа асосида амалга оширилган ишлар.</w:t>
      </w:r>
    </w:p>
    <w:p w14:paraId="51BAD54E" w14:textId="7F6B17BA" w:rsidR="00231525" w:rsidRPr="00231525" w:rsidRDefault="00231525" w:rsidP="00995826">
      <w:pPr>
        <w:pStyle w:val="a4"/>
        <w:tabs>
          <w:tab w:val="left" w:pos="993"/>
        </w:tabs>
        <w:spacing w:after="0" w:line="240" w:lineRule="auto"/>
        <w:ind w:left="927"/>
        <w:jc w:val="both"/>
        <w:rPr>
          <w:rFonts w:ascii="Times New Roman" w:hAnsi="Times New Roman" w:cs="Times New Roman"/>
          <w:sz w:val="28"/>
          <w:lang w:val="uz-Cyrl-UZ"/>
        </w:rPr>
      </w:pPr>
    </w:p>
    <w:p w14:paraId="584FAC45" w14:textId="77777777" w:rsidR="00B93F4C" w:rsidRPr="00B93F4C" w:rsidRDefault="00B93F4C" w:rsidP="00B93F4C">
      <w:pPr>
        <w:spacing w:after="0" w:line="240" w:lineRule="auto"/>
        <w:ind w:firstLine="708"/>
        <w:jc w:val="both"/>
        <w:rPr>
          <w:rFonts w:ascii="Times New Roman" w:eastAsia="Calibri" w:hAnsi="Times New Roman" w:cs="Times New Roman"/>
          <w:b/>
          <w:sz w:val="28"/>
          <w:lang w:val="uz-Cyrl-UZ"/>
        </w:rPr>
      </w:pPr>
      <w:r w:rsidRPr="00B93F4C">
        <w:rPr>
          <w:rFonts w:ascii="Times New Roman" w:eastAsia="Calibri" w:hAnsi="Times New Roman" w:cs="Times New Roman"/>
          <w:sz w:val="28"/>
          <w:lang w:val="uz-Cyrl-UZ"/>
        </w:rPr>
        <w:t>Давлат тиббий суғуртаси жамғармасининг 18-и сонли буйруғи (11.03.2025) ва 18-сон (23.07.2024) баён қарорларида “Реимбурсация дастурини жорий этишда амалга оширилган ишлар бўйича” ҳар ҳафта маълумот киритилиши топширилган.</w:t>
      </w:r>
    </w:p>
    <w:p w14:paraId="0390B9DF" w14:textId="77777777" w:rsidR="00B93F4C" w:rsidRPr="00B93F4C" w:rsidRDefault="00B93F4C" w:rsidP="00B93F4C">
      <w:pPr>
        <w:spacing w:after="0" w:line="240" w:lineRule="auto"/>
        <w:ind w:firstLine="708"/>
        <w:jc w:val="both"/>
        <w:rPr>
          <w:rFonts w:ascii="Times New Roman" w:eastAsia="Calibri" w:hAnsi="Times New Roman" w:cs="Times New Roman"/>
          <w:sz w:val="28"/>
          <w:lang w:val="uz-Cyrl-UZ"/>
        </w:rPr>
      </w:pPr>
      <w:r w:rsidRPr="00B93F4C">
        <w:rPr>
          <w:rFonts w:ascii="Times New Roman" w:eastAsia="Calibri" w:hAnsi="Times New Roman" w:cs="Times New Roman"/>
          <w:sz w:val="28"/>
          <w:lang w:val="uz-Cyrl-UZ"/>
        </w:rPr>
        <w:t>Ушбу топшириқ ижросини таъминлаш мақсадида, Хоразм вилояти ҳудудида</w:t>
      </w:r>
      <w:r w:rsidRPr="00B93F4C">
        <w:rPr>
          <w:rFonts w:ascii="Times New Roman" w:eastAsia="Calibri" w:hAnsi="Times New Roman" w:cs="Times New Roman"/>
          <w:b/>
          <w:sz w:val="28"/>
          <w:lang w:val="uz-Cyrl-UZ"/>
        </w:rPr>
        <w:t xml:space="preserve"> 12 майдан 16 майгача бўлган</w:t>
      </w:r>
      <w:r w:rsidRPr="00B93F4C">
        <w:rPr>
          <w:rFonts w:ascii="Times New Roman" w:eastAsia="Calibri" w:hAnsi="Times New Roman" w:cs="Times New Roman"/>
          <w:sz w:val="28"/>
          <w:lang w:val="uz-Cyrl-UZ"/>
        </w:rPr>
        <w:t xml:space="preserve"> кунлари қўйидаги ишлар амалга оширилди:</w:t>
      </w:r>
    </w:p>
    <w:p w14:paraId="62375B94" w14:textId="53C3A520" w:rsidR="00B93F4C" w:rsidRPr="00B93F4C" w:rsidRDefault="00B93F4C" w:rsidP="00B93F4C">
      <w:pPr>
        <w:spacing w:after="0" w:line="240" w:lineRule="auto"/>
        <w:ind w:right="-1" w:firstLine="708"/>
        <w:jc w:val="both"/>
        <w:rPr>
          <w:rFonts w:ascii="Times New Roman" w:eastAsia="Times New Roman" w:hAnsi="Times New Roman" w:cs="Times New Roman"/>
          <w:color w:val="000000"/>
          <w:sz w:val="28"/>
          <w:szCs w:val="28"/>
          <w:lang w:val="uz-Cyrl-UZ"/>
        </w:rPr>
      </w:pPr>
      <w:r w:rsidRPr="00B93F4C">
        <w:rPr>
          <w:rFonts w:ascii="Times New Roman" w:eastAsia="Times New Roman" w:hAnsi="Times New Roman" w:cs="Times New Roman"/>
          <w:color w:val="000000"/>
          <w:sz w:val="28"/>
          <w:szCs w:val="28"/>
          <w:lang w:val="uz-Cyrl-UZ"/>
        </w:rPr>
        <w:t xml:space="preserve">ПҚ-311-сонли қарор ижросини таъминлаш мақсадида Хоразм вилоятидаги 123 та БТСЁМларга 8 май ҳолатига 133 та дорихоналар бириктириди. </w:t>
      </w:r>
      <w:r w:rsidRPr="00B93F4C">
        <w:rPr>
          <w:rFonts w:ascii="Times New Roman" w:eastAsia="Times New Roman" w:hAnsi="Times New Roman" w:cs="Times New Roman"/>
          <w:color w:val="000000"/>
          <w:sz w:val="28"/>
          <w:szCs w:val="28"/>
          <w:lang w:val="uz-Cyrl-UZ"/>
        </w:rPr>
        <w:br/>
        <w:t>1</w:t>
      </w:r>
      <w:r>
        <w:rPr>
          <w:rFonts w:ascii="Times New Roman" w:eastAsia="Times New Roman" w:hAnsi="Times New Roman" w:cs="Times New Roman"/>
          <w:color w:val="000000"/>
          <w:sz w:val="28"/>
          <w:szCs w:val="28"/>
          <w:lang w:val="uz-Cyrl-UZ"/>
        </w:rPr>
        <w:t xml:space="preserve"> </w:t>
      </w:r>
      <w:r w:rsidRPr="00B93F4C">
        <w:rPr>
          <w:rFonts w:ascii="Times New Roman" w:eastAsia="Times New Roman" w:hAnsi="Times New Roman" w:cs="Times New Roman"/>
          <w:color w:val="000000"/>
          <w:sz w:val="28"/>
          <w:szCs w:val="28"/>
          <w:lang w:val="uz-Cyrl-UZ"/>
        </w:rPr>
        <w:t xml:space="preserve">та муассасага 2 тадан дорихона ёхуд 1та дорихона 2-3 та муассасага </w:t>
      </w:r>
      <w:r w:rsidRPr="00B93F4C">
        <w:rPr>
          <w:rFonts w:ascii="Times New Roman" w:eastAsia="Times New Roman" w:hAnsi="Times New Roman" w:cs="Times New Roman"/>
          <w:color w:val="000000"/>
          <w:sz w:val="28"/>
          <w:szCs w:val="28"/>
          <w:lang w:val="uz-Cyrl-UZ"/>
        </w:rPr>
        <w:lastRenderedPageBreak/>
        <w:t>бириктирилганлари ҳам мавжуд.</w:t>
      </w:r>
      <w:r w:rsidRPr="00B93F4C">
        <w:rPr>
          <w:rFonts w:ascii="Times New Roman" w:eastAsia="Times New Roman" w:hAnsi="Times New Roman" w:cs="Times New Roman"/>
          <w:b/>
          <w:i/>
          <w:color w:val="000000"/>
          <w:sz w:val="28"/>
          <w:szCs w:val="28"/>
          <w:lang w:val="uz-Cyrl-UZ"/>
        </w:rPr>
        <w:t xml:space="preserve"> (БТСЁМлар ҳудудида умуман дорихоналар йўқлиги ёки дорихоналар томонидан шартнома имзолашни рад этган ҳудуларга шартнома имзолаган энг яқин ҳудуддаги дорихоналар бириктирилди)</w:t>
      </w:r>
      <w:r w:rsidRPr="00B93F4C">
        <w:rPr>
          <w:rFonts w:ascii="Times New Roman" w:eastAsia="Times New Roman" w:hAnsi="Times New Roman" w:cs="Times New Roman"/>
          <w:color w:val="000000"/>
          <w:sz w:val="28"/>
          <w:szCs w:val="28"/>
          <w:lang w:val="uz-Cyrl-UZ"/>
        </w:rPr>
        <w:t>.</w:t>
      </w:r>
    </w:p>
    <w:p w14:paraId="00C1261E" w14:textId="2D08B73E" w:rsidR="00B93F4C" w:rsidRPr="00B93F4C" w:rsidRDefault="00B93F4C" w:rsidP="00B93F4C">
      <w:pPr>
        <w:spacing w:after="0" w:line="256" w:lineRule="auto"/>
        <w:ind w:firstLine="851"/>
        <w:jc w:val="both"/>
        <w:rPr>
          <w:rFonts w:ascii="Times New Roman" w:eastAsia="Calibri" w:hAnsi="Times New Roman" w:cs="Times New Roman"/>
          <w:sz w:val="28"/>
          <w:lang w:val="uz-Cyrl-UZ"/>
        </w:rPr>
      </w:pPr>
      <w:r w:rsidRPr="00B93F4C">
        <w:rPr>
          <w:rFonts w:ascii="Times New Roman" w:eastAsia="Calibri" w:hAnsi="Times New Roman" w:cs="Times New Roman"/>
          <w:sz w:val="28"/>
          <w:lang w:val="uz-Cyrl-UZ"/>
        </w:rPr>
        <w:t>12 майдан 14 майгача жамғарма билан шартнома тузган дорихонларнинг хисоботлари ишлаб чиқилди хамда улар томонидан юборилган 21 хисоб фактуралар текшириб чиқилди. Апрел ойи учун 8та дорихондан 24 млн сўмлик ва март ойидан хисоб фактура юбормаган дорихонлардан 5 таси 1.8 млн сўмлик хисоб фактуралар қабул қилиниб сертификатлар тайёрланди ҳамда 8 та хисоб фактура хатолиги учун қайтарилди.</w:t>
      </w:r>
      <w:r>
        <w:rPr>
          <w:rFonts w:ascii="Times New Roman" w:eastAsia="Calibri" w:hAnsi="Times New Roman" w:cs="Times New Roman"/>
          <w:sz w:val="28"/>
          <w:lang w:val="uz-Cyrl-UZ"/>
        </w:rPr>
        <w:t xml:space="preserve"> </w:t>
      </w:r>
      <w:r w:rsidRPr="00B93F4C">
        <w:rPr>
          <w:rFonts w:ascii="Times New Roman" w:eastAsia="Calibri" w:hAnsi="Times New Roman" w:cs="Times New Roman"/>
          <w:sz w:val="28"/>
          <w:lang w:val="uz-Cyrl-UZ"/>
        </w:rPr>
        <w:t>Шу билан бирга реимбурсация бўлимининг тегишли хисоботлари ва дебитор кредитор маълумотлари шакллантирилди.</w:t>
      </w:r>
    </w:p>
    <w:p w14:paraId="0CE00F37" w14:textId="77777777" w:rsidR="00B93F4C" w:rsidRPr="00B93F4C" w:rsidRDefault="00B93F4C" w:rsidP="00B93F4C">
      <w:pPr>
        <w:spacing w:after="0" w:line="256" w:lineRule="auto"/>
        <w:ind w:firstLine="851"/>
        <w:jc w:val="both"/>
        <w:rPr>
          <w:rFonts w:ascii="Times New Roman" w:eastAsia="Calibri" w:hAnsi="Times New Roman" w:cs="Times New Roman"/>
          <w:sz w:val="28"/>
          <w:lang w:val="uz-Cyrl-UZ"/>
        </w:rPr>
      </w:pPr>
      <w:r w:rsidRPr="00B93F4C">
        <w:rPr>
          <w:rFonts w:ascii="Times New Roman" w:eastAsia="Calibri" w:hAnsi="Times New Roman" w:cs="Times New Roman"/>
          <w:sz w:val="28"/>
          <w:lang w:val="uz-Cyrl-UZ"/>
        </w:rPr>
        <w:t xml:space="preserve">Хафтанинг пайшанба ва жума кунлари Урганч шахар 3 ОП, Янгибозор тумани 63 ОШП ва Оёқдўрман ОШПдаги ходимларига давлат тиббий  суғурта меҳанизмлари ва реимбурсация дастури асосида амалга оширилаётган ишлар тахлили ўрганилди ҳамда уларга бириктирилган дорихоналарга дори воситалари электрон рецепт асосида тўлиқ етказиб берилиши бўйича тушунтиришлар олиб борилди. </w:t>
      </w:r>
    </w:p>
    <w:p w14:paraId="0AB45AF2" w14:textId="77777777" w:rsidR="00B93F4C" w:rsidRPr="00B93F4C" w:rsidRDefault="00B93F4C" w:rsidP="00B93F4C">
      <w:pPr>
        <w:spacing w:after="0" w:line="256" w:lineRule="auto"/>
        <w:ind w:firstLine="851"/>
        <w:jc w:val="both"/>
        <w:rPr>
          <w:rFonts w:ascii="Times New Roman" w:eastAsia="Calibri" w:hAnsi="Times New Roman" w:cs="Times New Roman"/>
          <w:sz w:val="28"/>
          <w:lang w:val="uz-Cyrl-UZ"/>
        </w:rPr>
      </w:pPr>
      <w:r w:rsidRPr="00B93F4C">
        <w:rPr>
          <w:rFonts w:ascii="Times New Roman" w:eastAsia="Calibri" w:hAnsi="Times New Roman" w:cs="Times New Roman"/>
          <w:sz w:val="28"/>
          <w:lang w:val="uz-Cyrl-UZ"/>
        </w:rPr>
        <w:t xml:space="preserve">16 май ҳолатига жами 10 409 та рецепт ёзилган бўлиб, шундан 8709 та электрон рецепт асосида сурункали касалликга чалинган беморларга 189,9 млн сўмлик дори воситалари тўлиқ берилган.  </w:t>
      </w:r>
    </w:p>
    <w:p w14:paraId="4411AA1A" w14:textId="77777777" w:rsidR="00B93F4C" w:rsidRDefault="00B93F4C" w:rsidP="00B93F4C">
      <w:pPr>
        <w:spacing w:after="0" w:line="256" w:lineRule="auto"/>
        <w:ind w:firstLine="851"/>
        <w:jc w:val="both"/>
        <w:rPr>
          <w:rFonts w:ascii="Times New Roman" w:eastAsia="Calibri" w:hAnsi="Times New Roman" w:cs="Times New Roman"/>
          <w:sz w:val="28"/>
          <w:lang w:val="uz-Cyrl-UZ"/>
        </w:rPr>
      </w:pPr>
      <w:r w:rsidRPr="00B93F4C">
        <w:rPr>
          <w:rFonts w:ascii="Times New Roman" w:eastAsia="Calibri" w:hAnsi="Times New Roman" w:cs="Times New Roman"/>
          <w:sz w:val="28"/>
          <w:lang w:val="uz-Cyrl-UZ"/>
        </w:rPr>
        <w:t xml:space="preserve">Шу билан бирга ДМЕД ахборот дастури ўрнатилган тиббиёт муассасига ҳамда бириктирилган дорихоналарга ҳудудларга борган ҳолда ёки телефон орқали тўлик тушунтиришлар олиб борилмоқда. </w:t>
      </w:r>
    </w:p>
    <w:p w14:paraId="66183A8A" w14:textId="77777777" w:rsidR="00B93F4C" w:rsidRDefault="00B93F4C" w:rsidP="00B93F4C">
      <w:pPr>
        <w:spacing w:after="0" w:line="256" w:lineRule="auto"/>
        <w:ind w:firstLine="851"/>
        <w:jc w:val="both"/>
        <w:rPr>
          <w:rFonts w:ascii="Times New Roman" w:eastAsia="Calibri" w:hAnsi="Times New Roman" w:cs="Times New Roman"/>
          <w:sz w:val="28"/>
          <w:lang w:val="uz-Cyrl-UZ"/>
        </w:rPr>
      </w:pPr>
    </w:p>
    <w:p w14:paraId="42C8D10D" w14:textId="77777777" w:rsidR="00B93F4C" w:rsidRPr="00B93F4C" w:rsidRDefault="00B93F4C" w:rsidP="00B93F4C">
      <w:pPr>
        <w:spacing w:after="0" w:line="256" w:lineRule="auto"/>
        <w:ind w:firstLine="851"/>
        <w:jc w:val="both"/>
        <w:rPr>
          <w:rFonts w:ascii="Times New Roman" w:eastAsia="Calibri" w:hAnsi="Times New Roman" w:cs="Times New Roman"/>
          <w:sz w:val="28"/>
          <w:lang w:val="uz-Cyrl-UZ"/>
        </w:rPr>
      </w:pPr>
    </w:p>
    <w:p w14:paraId="2CA88F18" w14:textId="77777777" w:rsidR="00995826" w:rsidRPr="00995826" w:rsidRDefault="00995826" w:rsidP="00995826">
      <w:pPr>
        <w:spacing w:after="0"/>
        <w:ind w:firstLine="851"/>
        <w:jc w:val="both"/>
        <w:rPr>
          <w:rFonts w:ascii="Times New Roman" w:hAnsi="Times New Roman" w:cs="Times New Roman"/>
          <w:sz w:val="28"/>
          <w:lang w:val="uz-Cyrl-UZ"/>
        </w:rPr>
      </w:pPr>
    </w:p>
    <w:p w14:paraId="00124D52" w14:textId="1DA24410" w:rsidR="00B93F4C" w:rsidRDefault="00B93F4C" w:rsidP="00B93F4C">
      <w:pPr>
        <w:spacing w:after="0"/>
        <w:ind w:firstLine="851"/>
        <w:jc w:val="both"/>
        <w:rPr>
          <w:rFonts w:ascii="Times New Roman" w:hAnsi="Times New Roman" w:cs="Times New Roman"/>
          <w:sz w:val="28"/>
          <w:lang w:val="uz-Cyrl-UZ"/>
        </w:rPr>
      </w:pPr>
      <w:r w:rsidRPr="00B93F4C">
        <w:rPr>
          <w:rFonts w:ascii="Times New Roman" w:hAnsi="Times New Roman" w:cs="Times New Roman"/>
          <w:sz w:val="28"/>
        </w:rPr>
        <w:drawing>
          <wp:inline distT="0" distB="0" distL="0" distR="0" wp14:anchorId="638CB772" wp14:editId="50F6B052">
            <wp:extent cx="2686050" cy="1781175"/>
            <wp:effectExtent l="0" t="0" r="0" b="9525"/>
            <wp:docPr id="1409631851"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686050" cy="1781175"/>
                    </a:xfrm>
                    <a:prstGeom prst="rect">
                      <a:avLst/>
                    </a:prstGeom>
                    <a:noFill/>
                    <a:ln>
                      <a:noFill/>
                    </a:ln>
                  </pic:spPr>
                </pic:pic>
              </a:graphicData>
            </a:graphic>
          </wp:inline>
        </w:drawing>
      </w:r>
      <w:r>
        <w:rPr>
          <w:rFonts w:ascii="Times New Roman" w:hAnsi="Times New Roman" w:cs="Times New Roman"/>
          <w:sz w:val="28"/>
          <w:lang w:val="uz-Cyrl-UZ"/>
        </w:rPr>
        <w:t xml:space="preserve">  </w:t>
      </w:r>
      <w:r w:rsidRPr="00B93F4C">
        <w:rPr>
          <w:rFonts w:ascii="Times New Roman" w:hAnsi="Times New Roman" w:cs="Times New Roman"/>
          <w:sz w:val="28"/>
        </w:rPr>
        <w:drawing>
          <wp:inline distT="0" distB="0" distL="0" distR="0" wp14:anchorId="286669F5" wp14:editId="52A2F751">
            <wp:extent cx="2428875" cy="1781175"/>
            <wp:effectExtent l="0" t="0" r="9525" b="9525"/>
            <wp:docPr id="525481427"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29098"/>
                    <a:stretch/>
                  </pic:blipFill>
                  <pic:spPr bwMode="auto">
                    <a:xfrm flipH="1">
                      <a:off x="0" y="0"/>
                      <a:ext cx="2428875" cy="1781175"/>
                    </a:xfrm>
                    <a:prstGeom prst="rect">
                      <a:avLst/>
                    </a:prstGeom>
                    <a:noFill/>
                    <a:ln>
                      <a:noFill/>
                    </a:ln>
                    <a:extLst>
                      <a:ext uri="{53640926-AAD7-44D8-BBD7-CCE9431645EC}">
                        <a14:shadowObscured xmlns:a14="http://schemas.microsoft.com/office/drawing/2010/main"/>
                      </a:ext>
                    </a:extLst>
                  </pic:spPr>
                </pic:pic>
              </a:graphicData>
            </a:graphic>
          </wp:inline>
        </w:drawing>
      </w:r>
    </w:p>
    <w:p w14:paraId="2C4F679F" w14:textId="16D328CA" w:rsidR="00B93F4C" w:rsidRPr="00B93F4C" w:rsidRDefault="00B93F4C" w:rsidP="00B93F4C">
      <w:pPr>
        <w:spacing w:after="0"/>
        <w:ind w:firstLine="851"/>
        <w:jc w:val="both"/>
        <w:rPr>
          <w:rFonts w:ascii="Times New Roman" w:hAnsi="Times New Roman" w:cs="Times New Roman"/>
          <w:b/>
          <w:sz w:val="28"/>
          <w:lang w:val="uz-Cyrl-UZ"/>
        </w:rPr>
      </w:pPr>
      <w:r w:rsidRPr="00B93F4C">
        <w:rPr>
          <w:rFonts w:ascii="Times New Roman" w:hAnsi="Times New Roman" w:cs="Times New Roman"/>
          <w:sz w:val="28"/>
        </w:rPr>
        <w:drawing>
          <wp:inline distT="0" distB="0" distL="0" distR="0" wp14:anchorId="7BFB91CD" wp14:editId="29D45A8F">
            <wp:extent cx="2686050" cy="1800225"/>
            <wp:effectExtent l="0" t="0" r="0" b="9525"/>
            <wp:docPr id="352136127"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flipH="1">
                      <a:off x="0" y="0"/>
                      <a:ext cx="2686050" cy="1800225"/>
                    </a:xfrm>
                    <a:prstGeom prst="rect">
                      <a:avLst/>
                    </a:prstGeom>
                    <a:noFill/>
                    <a:ln>
                      <a:noFill/>
                    </a:ln>
                  </pic:spPr>
                </pic:pic>
              </a:graphicData>
            </a:graphic>
          </wp:inline>
        </w:drawing>
      </w:r>
      <w:r>
        <w:rPr>
          <w:rFonts w:ascii="Times New Roman" w:hAnsi="Times New Roman" w:cs="Times New Roman"/>
          <w:b/>
          <w:sz w:val="28"/>
          <w:lang w:val="uz-Cyrl-UZ"/>
        </w:rPr>
        <w:t xml:space="preserve">  </w:t>
      </w:r>
      <w:r w:rsidRPr="00B93F4C">
        <w:rPr>
          <w:rFonts w:ascii="Times New Roman" w:hAnsi="Times New Roman" w:cs="Times New Roman"/>
          <w:sz w:val="28"/>
        </w:rPr>
        <w:drawing>
          <wp:inline distT="0" distB="0" distL="0" distR="0" wp14:anchorId="7D154F58" wp14:editId="19388F0B">
            <wp:extent cx="2428875" cy="1800225"/>
            <wp:effectExtent l="0" t="0" r="9525" b="9525"/>
            <wp:docPr id="903382790"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flipH="1">
                      <a:off x="0" y="0"/>
                      <a:ext cx="2428875" cy="1800225"/>
                    </a:xfrm>
                    <a:prstGeom prst="rect">
                      <a:avLst/>
                    </a:prstGeom>
                    <a:noFill/>
                    <a:ln>
                      <a:noFill/>
                    </a:ln>
                  </pic:spPr>
                </pic:pic>
              </a:graphicData>
            </a:graphic>
          </wp:inline>
        </w:drawing>
      </w:r>
    </w:p>
    <w:p w14:paraId="7D470005" w14:textId="77777777" w:rsidR="00B93F4C" w:rsidRPr="00B93F4C" w:rsidRDefault="00B93F4C" w:rsidP="00B93F4C">
      <w:pPr>
        <w:spacing w:after="0"/>
        <w:ind w:firstLine="851"/>
        <w:jc w:val="both"/>
        <w:rPr>
          <w:rFonts w:ascii="Times New Roman" w:hAnsi="Times New Roman" w:cs="Times New Roman"/>
          <w:b/>
          <w:sz w:val="28"/>
          <w:lang w:val="uz-Cyrl-UZ"/>
        </w:rPr>
      </w:pPr>
    </w:p>
    <w:p w14:paraId="27D8C80A" w14:textId="7AFF14E1" w:rsidR="00B93F4C" w:rsidRPr="00B93F4C" w:rsidRDefault="00B93F4C" w:rsidP="00B93F4C">
      <w:pPr>
        <w:spacing w:after="0"/>
        <w:ind w:firstLine="851"/>
        <w:jc w:val="both"/>
        <w:rPr>
          <w:rFonts w:ascii="Times New Roman" w:hAnsi="Times New Roman" w:cs="Times New Roman"/>
          <w:b/>
          <w:sz w:val="28"/>
          <w:lang w:val="uz-Cyrl-UZ"/>
        </w:rPr>
      </w:pPr>
      <w:r w:rsidRPr="00B93F4C">
        <w:rPr>
          <w:rFonts w:ascii="Times New Roman" w:hAnsi="Times New Roman" w:cs="Times New Roman"/>
          <w:sz w:val="28"/>
        </w:rPr>
        <w:lastRenderedPageBreak/>
        <w:drawing>
          <wp:inline distT="0" distB="0" distL="0" distR="0" wp14:anchorId="3591D622" wp14:editId="6E930520">
            <wp:extent cx="2581275" cy="1933575"/>
            <wp:effectExtent l="0" t="0" r="9525" b="9525"/>
            <wp:docPr id="1264943652"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flipH="1">
                      <a:off x="0" y="0"/>
                      <a:ext cx="2581275" cy="1933575"/>
                    </a:xfrm>
                    <a:prstGeom prst="rect">
                      <a:avLst/>
                    </a:prstGeom>
                    <a:noFill/>
                    <a:ln>
                      <a:noFill/>
                    </a:ln>
                  </pic:spPr>
                </pic:pic>
              </a:graphicData>
            </a:graphic>
          </wp:inline>
        </w:drawing>
      </w:r>
      <w:r>
        <w:rPr>
          <w:rFonts w:ascii="Times New Roman" w:hAnsi="Times New Roman" w:cs="Times New Roman"/>
          <w:b/>
          <w:sz w:val="28"/>
          <w:lang w:val="uz-Cyrl-UZ"/>
        </w:rPr>
        <w:t xml:space="preserve">  </w:t>
      </w:r>
      <w:r w:rsidRPr="00B93F4C">
        <w:rPr>
          <w:rFonts w:ascii="Times New Roman" w:hAnsi="Times New Roman" w:cs="Times New Roman"/>
          <w:sz w:val="28"/>
        </w:rPr>
        <w:drawing>
          <wp:inline distT="0" distB="0" distL="0" distR="0" wp14:anchorId="36D0B73C" wp14:editId="7F86B9CE">
            <wp:extent cx="2619375" cy="1962150"/>
            <wp:effectExtent l="0" t="0" r="9525" b="0"/>
            <wp:docPr id="1789635503"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flipH="1">
                      <a:off x="0" y="0"/>
                      <a:ext cx="2619375" cy="1962150"/>
                    </a:xfrm>
                    <a:prstGeom prst="rect">
                      <a:avLst/>
                    </a:prstGeom>
                    <a:noFill/>
                    <a:ln>
                      <a:noFill/>
                    </a:ln>
                  </pic:spPr>
                </pic:pic>
              </a:graphicData>
            </a:graphic>
          </wp:inline>
        </w:drawing>
      </w:r>
    </w:p>
    <w:p w14:paraId="0AF8F824" w14:textId="65971E23" w:rsidR="00995826" w:rsidRPr="00995826" w:rsidRDefault="00995826" w:rsidP="00995826">
      <w:pPr>
        <w:spacing w:after="0"/>
        <w:ind w:firstLine="851"/>
        <w:jc w:val="both"/>
        <w:rPr>
          <w:rFonts w:ascii="Times New Roman" w:hAnsi="Times New Roman" w:cs="Times New Roman"/>
          <w:sz w:val="28"/>
          <w:lang w:val="uz-Cyrl-UZ"/>
        </w:rPr>
      </w:pPr>
    </w:p>
    <w:p w14:paraId="6F89B44A" w14:textId="78BD7BB6" w:rsidR="00995826" w:rsidRPr="00995826" w:rsidRDefault="00995826" w:rsidP="00995826">
      <w:pPr>
        <w:spacing w:after="0"/>
        <w:ind w:firstLine="851"/>
        <w:jc w:val="both"/>
        <w:rPr>
          <w:rFonts w:ascii="Times New Roman" w:hAnsi="Times New Roman" w:cs="Times New Roman"/>
          <w:b/>
          <w:sz w:val="28"/>
          <w:lang w:val="uz-Cyrl-UZ"/>
        </w:rPr>
      </w:pPr>
      <w:r w:rsidRPr="00995826">
        <w:rPr>
          <w:rFonts w:ascii="Times New Roman" w:hAnsi="Times New Roman" w:cs="Times New Roman"/>
          <w:sz w:val="28"/>
          <w:lang w:val="uz-Cyrl-UZ"/>
        </w:rPr>
        <w:t xml:space="preserve">                  </w:t>
      </w:r>
    </w:p>
    <w:p w14:paraId="065D0680" w14:textId="40B715D2" w:rsidR="004A2860" w:rsidRPr="00995826" w:rsidRDefault="004A2860" w:rsidP="00995826">
      <w:pPr>
        <w:pStyle w:val="a4"/>
        <w:numPr>
          <w:ilvl w:val="0"/>
          <w:numId w:val="3"/>
        </w:numPr>
        <w:tabs>
          <w:tab w:val="left" w:pos="567"/>
          <w:tab w:val="left" w:pos="993"/>
        </w:tabs>
        <w:spacing w:after="200" w:line="276" w:lineRule="auto"/>
        <w:ind w:left="0" w:firstLine="426"/>
        <w:jc w:val="center"/>
        <w:rPr>
          <w:rFonts w:ascii="Times New Roman" w:hAnsi="Times New Roman" w:cs="Times New Roman"/>
          <w:b/>
          <w:sz w:val="28"/>
          <w:szCs w:val="28"/>
          <w:lang w:val="uz-Cyrl-UZ"/>
        </w:rPr>
      </w:pPr>
      <w:r w:rsidRPr="00995826">
        <w:rPr>
          <w:rFonts w:ascii="Times New Roman" w:hAnsi="Times New Roman" w:cs="Times New Roman"/>
          <w:b/>
          <w:i/>
          <w:sz w:val="28"/>
          <w:szCs w:val="28"/>
          <w:lang w:val="uz-Cyrl-UZ"/>
        </w:rPr>
        <w:t>Тиббиёт ташкилотлари билан ишлаш бўлими ходимлари</w:t>
      </w:r>
      <w:r w:rsidR="00ED6944" w:rsidRPr="00995826">
        <w:rPr>
          <w:rFonts w:ascii="Times New Roman" w:hAnsi="Times New Roman" w:cs="Times New Roman"/>
          <w:b/>
          <w:i/>
          <w:sz w:val="28"/>
          <w:szCs w:val="28"/>
          <w:lang w:val="uz-Cyrl-UZ"/>
        </w:rPr>
        <w:t xml:space="preserve"> </w:t>
      </w:r>
      <w:r w:rsidRPr="00995826">
        <w:rPr>
          <w:rFonts w:ascii="Times New Roman" w:hAnsi="Times New Roman" w:cs="Times New Roman"/>
          <w:b/>
          <w:i/>
          <w:sz w:val="28"/>
          <w:szCs w:val="28"/>
          <w:lang w:val="uz-Cyrl-UZ"/>
        </w:rPr>
        <w:t>томонидан давлат тиббий суғуртаси механизмларини жорий этиш бўйича</w:t>
      </w:r>
      <w:r w:rsidR="00ED6944" w:rsidRPr="00995826">
        <w:rPr>
          <w:rFonts w:ascii="Times New Roman" w:hAnsi="Times New Roman" w:cs="Times New Roman"/>
          <w:b/>
          <w:i/>
          <w:sz w:val="28"/>
          <w:szCs w:val="28"/>
          <w:lang w:val="uz-Cyrl-UZ"/>
        </w:rPr>
        <w:t xml:space="preserve"> </w:t>
      </w:r>
      <w:r w:rsidRPr="00995826">
        <w:rPr>
          <w:rFonts w:ascii="Times New Roman" w:hAnsi="Times New Roman" w:cs="Times New Roman"/>
          <w:b/>
          <w:i/>
          <w:sz w:val="28"/>
          <w:szCs w:val="28"/>
          <w:lang w:val="uz-Cyrl-UZ"/>
        </w:rPr>
        <w:t>тасдиқланган режа асосида туманларда амалга оширилган ишлар.</w:t>
      </w:r>
    </w:p>
    <w:p w14:paraId="61582314" w14:textId="77777777" w:rsidR="008050CD" w:rsidRPr="008050CD" w:rsidRDefault="008050CD" w:rsidP="008050CD">
      <w:pPr>
        <w:pStyle w:val="a4"/>
        <w:numPr>
          <w:ilvl w:val="0"/>
          <w:numId w:val="10"/>
        </w:numPr>
        <w:tabs>
          <w:tab w:val="left" w:pos="851"/>
          <w:tab w:val="left" w:pos="993"/>
        </w:tabs>
        <w:spacing w:after="0" w:line="240" w:lineRule="auto"/>
        <w:ind w:left="0" w:firstLine="426"/>
        <w:jc w:val="both"/>
        <w:rPr>
          <w:rFonts w:ascii="Times New Roman" w:hAnsi="Times New Roman" w:cs="Times New Roman"/>
          <w:sz w:val="28"/>
          <w:szCs w:val="28"/>
          <w:lang w:val="uz-Cyrl-UZ"/>
        </w:rPr>
      </w:pPr>
      <w:r w:rsidRPr="008050CD">
        <w:rPr>
          <w:rFonts w:ascii="Times New Roman" w:hAnsi="Times New Roman" w:cs="Times New Roman"/>
          <w:sz w:val="28"/>
          <w:szCs w:val="28"/>
          <w:lang w:val="uz-Cyrl-UZ"/>
        </w:rPr>
        <w:t xml:space="preserve">Жамғарма раҳбариятининг топшириғига кўра Хоразм вилоятидаги </w:t>
      </w:r>
      <w:r w:rsidRPr="008050CD">
        <w:rPr>
          <w:rFonts w:ascii="Times New Roman" w:hAnsi="Times New Roman" w:cs="Times New Roman"/>
          <w:sz w:val="28"/>
          <w:szCs w:val="28"/>
          <w:lang w:val="uz-Cyrl-UZ"/>
        </w:rPr>
        <w:br/>
        <w:t>ПҚ-5199-сонли қарор асосида юқори технологияли операциялар ўтказувчи тиббиёт ташкилотларининг масъул ходимларидан ҳар кун ўтказилган операциялар бўйича кунлик ҳисобот маълумотларни олиб Жамғармага умумлаштириб берилмоқда.</w:t>
      </w:r>
    </w:p>
    <w:p w14:paraId="0D469C52" w14:textId="77777777" w:rsidR="008050CD" w:rsidRPr="008050CD" w:rsidRDefault="008050CD" w:rsidP="008050CD">
      <w:pPr>
        <w:pStyle w:val="a4"/>
        <w:numPr>
          <w:ilvl w:val="0"/>
          <w:numId w:val="10"/>
        </w:numPr>
        <w:tabs>
          <w:tab w:val="left" w:pos="851"/>
          <w:tab w:val="left" w:pos="993"/>
        </w:tabs>
        <w:spacing w:after="0" w:line="240" w:lineRule="auto"/>
        <w:ind w:left="0" w:firstLine="426"/>
        <w:jc w:val="both"/>
        <w:rPr>
          <w:rFonts w:ascii="Times New Roman" w:hAnsi="Times New Roman" w:cs="Times New Roman"/>
          <w:sz w:val="28"/>
          <w:szCs w:val="28"/>
          <w:lang w:val="uz-Cyrl-UZ"/>
        </w:rPr>
      </w:pPr>
      <w:r w:rsidRPr="008050CD">
        <w:rPr>
          <w:rFonts w:ascii="Times New Roman" w:hAnsi="Times New Roman" w:cs="Times New Roman"/>
          <w:b/>
          <w:bCs/>
          <w:sz w:val="28"/>
          <w:szCs w:val="28"/>
          <w:lang w:val="uz-Cyrl-UZ"/>
        </w:rPr>
        <w:t>Урганч шаҳар тиббиёт бирлашмаси</w:t>
      </w:r>
      <w:r w:rsidRPr="008050CD">
        <w:rPr>
          <w:rFonts w:ascii="Times New Roman" w:hAnsi="Times New Roman" w:cs="Times New Roman"/>
          <w:sz w:val="28"/>
          <w:szCs w:val="28"/>
          <w:lang w:val="uz-Cyrl-UZ"/>
        </w:rPr>
        <w:t xml:space="preserve"> ҳисоботлари бўйича мониторинг ишлари олиб борилмокда.</w:t>
      </w:r>
    </w:p>
    <w:p w14:paraId="68E7B866" w14:textId="77777777" w:rsidR="008050CD" w:rsidRPr="008050CD" w:rsidRDefault="008050CD" w:rsidP="008050CD">
      <w:pPr>
        <w:pStyle w:val="a4"/>
        <w:numPr>
          <w:ilvl w:val="0"/>
          <w:numId w:val="10"/>
        </w:numPr>
        <w:tabs>
          <w:tab w:val="left" w:pos="851"/>
          <w:tab w:val="left" w:pos="993"/>
        </w:tabs>
        <w:spacing w:after="0" w:line="240" w:lineRule="auto"/>
        <w:ind w:left="0" w:firstLine="426"/>
        <w:jc w:val="both"/>
        <w:rPr>
          <w:rFonts w:ascii="Times New Roman" w:hAnsi="Times New Roman" w:cs="Times New Roman"/>
          <w:sz w:val="28"/>
          <w:szCs w:val="28"/>
          <w:lang w:val="uz-Cyrl-UZ"/>
        </w:rPr>
      </w:pPr>
      <w:r w:rsidRPr="008050CD">
        <w:rPr>
          <w:rFonts w:ascii="Times New Roman" w:hAnsi="Times New Roman" w:cs="Times New Roman"/>
          <w:b/>
          <w:bCs/>
          <w:sz w:val="28"/>
          <w:szCs w:val="28"/>
          <w:lang w:val="uz-Cyrl-UZ"/>
        </w:rPr>
        <w:t xml:space="preserve">Хоразм вилояти ОИТС га карши курашиш марказида </w:t>
      </w:r>
      <w:r w:rsidRPr="008050CD">
        <w:rPr>
          <w:rFonts w:ascii="Times New Roman" w:hAnsi="Times New Roman" w:cs="Times New Roman"/>
          <w:bCs/>
          <w:sz w:val="28"/>
          <w:szCs w:val="28"/>
          <w:lang w:val="uz-Cyrl-UZ"/>
        </w:rPr>
        <w:t>хисоботлар буйича мониторинг ўтказилмоқда.</w:t>
      </w:r>
      <w:r w:rsidRPr="008050CD">
        <w:rPr>
          <w:rFonts w:ascii="Times New Roman" w:hAnsi="Times New Roman" w:cs="Times New Roman"/>
          <w:b/>
          <w:bCs/>
          <w:sz w:val="28"/>
          <w:szCs w:val="28"/>
          <w:lang w:val="uz-Cyrl-UZ"/>
        </w:rPr>
        <w:t xml:space="preserve"> </w:t>
      </w:r>
    </w:p>
    <w:p w14:paraId="1C9A0D41" w14:textId="77777777" w:rsidR="008050CD" w:rsidRPr="008050CD" w:rsidRDefault="008050CD" w:rsidP="008050CD">
      <w:pPr>
        <w:pStyle w:val="a4"/>
        <w:numPr>
          <w:ilvl w:val="0"/>
          <w:numId w:val="10"/>
        </w:numPr>
        <w:tabs>
          <w:tab w:val="left" w:pos="851"/>
          <w:tab w:val="left" w:pos="993"/>
        </w:tabs>
        <w:spacing w:after="0" w:line="240" w:lineRule="auto"/>
        <w:ind w:left="0" w:firstLine="426"/>
        <w:jc w:val="both"/>
        <w:rPr>
          <w:rFonts w:ascii="Times New Roman" w:hAnsi="Times New Roman" w:cs="Times New Roman"/>
          <w:sz w:val="28"/>
          <w:szCs w:val="28"/>
          <w:lang w:val="uz-Cyrl-UZ"/>
        </w:rPr>
      </w:pPr>
      <w:r w:rsidRPr="008050CD">
        <w:rPr>
          <w:rFonts w:ascii="Times New Roman" w:hAnsi="Times New Roman" w:cs="Times New Roman"/>
          <w:b/>
          <w:bCs/>
          <w:sz w:val="28"/>
          <w:szCs w:val="28"/>
          <w:lang w:val="uz-Cyrl-UZ"/>
        </w:rPr>
        <w:t xml:space="preserve">Урганч шахар 2 сон оилавий поликлиника, Янгибозор тумани 63 сон оилавий поликлиникаси ва Юкоридўрман ОШП да </w:t>
      </w:r>
      <w:r w:rsidRPr="008050CD">
        <w:rPr>
          <w:rFonts w:ascii="Times New Roman" w:hAnsi="Times New Roman" w:cs="Times New Roman"/>
          <w:sz w:val="28"/>
          <w:lang w:val="uz-Cyrl-UZ"/>
        </w:rPr>
        <w:t>ходимларига давлат тиббий  суғурта меҳанизмлари ва реимбурсация дастури асосида амалга оширилаётган ишлар тахлили ўрганилди ҳамда уларга бириктирилган дорихоналарга дори воситалари электрон рецепт асосида тўлиқ етказиб берилиши бўйича тушунтиришлар олиб борилди. Янгибозор ТТБ рахбари билан учрашиб дастур бўйича йўл қўйилган камчиликлар бўйича ҳисоботлар берилди.</w:t>
      </w:r>
    </w:p>
    <w:p w14:paraId="2C33F2E3" w14:textId="77777777" w:rsidR="008050CD" w:rsidRPr="008050CD" w:rsidRDefault="008050CD" w:rsidP="008050CD">
      <w:pPr>
        <w:pStyle w:val="a4"/>
        <w:numPr>
          <w:ilvl w:val="0"/>
          <w:numId w:val="10"/>
        </w:numPr>
        <w:tabs>
          <w:tab w:val="left" w:pos="851"/>
          <w:tab w:val="left" w:pos="993"/>
        </w:tabs>
        <w:spacing w:after="0" w:line="240" w:lineRule="auto"/>
        <w:ind w:left="0" w:firstLine="426"/>
        <w:jc w:val="both"/>
        <w:rPr>
          <w:rFonts w:ascii="Times New Roman" w:hAnsi="Times New Roman" w:cs="Times New Roman"/>
          <w:sz w:val="28"/>
          <w:szCs w:val="28"/>
          <w:lang w:val="uz-Cyrl-UZ"/>
        </w:rPr>
      </w:pPr>
      <w:r w:rsidRPr="008050CD">
        <w:rPr>
          <w:rFonts w:ascii="Times New Roman" w:hAnsi="Times New Roman" w:cs="Times New Roman"/>
          <w:sz w:val="28"/>
          <w:szCs w:val="28"/>
          <w:lang w:val="uz-Cyrl-UZ"/>
        </w:rPr>
        <w:t>Вилоят даволаш-профилактика муассасалари масъул ходимларининг тиббий суғурта механизмларини жорий этишга тайёргарлик жараёнида юзага келаётган саволларига бўлинма мутахассислари томонидан жавоблар берилиб, мунтазам равишда услубий ёрдам бериб келинмоқда.</w:t>
      </w:r>
    </w:p>
    <w:p w14:paraId="5FF9CBC0" w14:textId="77777777" w:rsidR="008050CD" w:rsidRPr="008050CD" w:rsidRDefault="008050CD" w:rsidP="008050CD">
      <w:pPr>
        <w:pStyle w:val="a4"/>
        <w:numPr>
          <w:ilvl w:val="0"/>
          <w:numId w:val="10"/>
        </w:numPr>
        <w:tabs>
          <w:tab w:val="left" w:pos="851"/>
          <w:tab w:val="left" w:pos="993"/>
        </w:tabs>
        <w:spacing w:after="0" w:line="240" w:lineRule="auto"/>
        <w:ind w:left="0" w:firstLine="426"/>
        <w:jc w:val="both"/>
        <w:rPr>
          <w:rFonts w:ascii="Times New Roman" w:hAnsi="Times New Roman" w:cs="Times New Roman"/>
          <w:sz w:val="28"/>
          <w:szCs w:val="28"/>
          <w:lang w:val="uz-Cyrl-UZ"/>
        </w:rPr>
      </w:pPr>
      <w:r w:rsidRPr="008050CD">
        <w:rPr>
          <w:rFonts w:ascii="Times New Roman" w:hAnsi="Times New Roman" w:cs="Times New Roman"/>
          <w:sz w:val="28"/>
          <w:szCs w:val="28"/>
          <w:lang w:val="uz-Cyrl-UZ"/>
        </w:rPr>
        <w:t>Вилоят даволаш-профилактика муассасалари томонидан ССВнинг 23.01.2024 йилдаги 17-сонли буйруғи билан тасдиқланган ҳисобот шаклларига асосан тақдим қилинаётган ҳисоботлар йиғилиб, умумлаштирилиб Жамғармага берилиб келинмоқда.</w:t>
      </w:r>
    </w:p>
    <w:p w14:paraId="0D0A6410" w14:textId="77777777" w:rsidR="008050CD" w:rsidRPr="008050CD" w:rsidRDefault="008050CD" w:rsidP="008050CD">
      <w:pPr>
        <w:pStyle w:val="a4"/>
        <w:numPr>
          <w:ilvl w:val="0"/>
          <w:numId w:val="10"/>
        </w:numPr>
        <w:tabs>
          <w:tab w:val="left" w:pos="851"/>
          <w:tab w:val="left" w:pos="993"/>
        </w:tabs>
        <w:spacing w:after="0" w:line="240" w:lineRule="auto"/>
        <w:ind w:left="0" w:firstLine="426"/>
        <w:jc w:val="both"/>
        <w:rPr>
          <w:rFonts w:ascii="Times New Roman" w:hAnsi="Times New Roman" w:cs="Times New Roman"/>
          <w:sz w:val="28"/>
          <w:szCs w:val="28"/>
          <w:lang w:val="uz-Cyrl-UZ"/>
        </w:rPr>
      </w:pPr>
      <w:r w:rsidRPr="008050CD">
        <w:rPr>
          <w:rFonts w:ascii="Times New Roman" w:hAnsi="Times New Roman" w:cs="Times New Roman"/>
          <w:sz w:val="28"/>
          <w:szCs w:val="28"/>
          <w:lang w:val="uz-Cyrl-UZ"/>
        </w:rPr>
        <w:t>Давлат тиббий суғуртаси жамғармасининг ишонч телефонига ҳамда Жамғарманинг Хоразм вилояти ҳудудий бўлинмасига фуқаролар томонидан қилинган мурожаатларига белгиланган тартибда тушинтириш ва тегишли саволарига жавоблар берилди.</w:t>
      </w:r>
    </w:p>
    <w:p w14:paraId="62AD6F16" w14:textId="77777777" w:rsidR="008050CD" w:rsidRPr="008050CD" w:rsidRDefault="008050CD" w:rsidP="008050CD">
      <w:pPr>
        <w:pStyle w:val="a4"/>
        <w:numPr>
          <w:ilvl w:val="0"/>
          <w:numId w:val="10"/>
        </w:numPr>
        <w:tabs>
          <w:tab w:val="left" w:pos="851"/>
          <w:tab w:val="left" w:pos="993"/>
        </w:tabs>
        <w:spacing w:after="0" w:line="240" w:lineRule="auto"/>
        <w:ind w:left="0" w:firstLine="426"/>
        <w:jc w:val="both"/>
        <w:rPr>
          <w:rFonts w:ascii="Times New Roman" w:hAnsi="Times New Roman" w:cs="Times New Roman"/>
          <w:sz w:val="28"/>
          <w:szCs w:val="28"/>
          <w:lang w:val="uz-Cyrl-UZ"/>
        </w:rPr>
      </w:pPr>
      <w:r w:rsidRPr="008050CD">
        <w:rPr>
          <w:rFonts w:ascii="Times New Roman" w:hAnsi="Times New Roman" w:cs="Times New Roman"/>
          <w:sz w:val="28"/>
          <w:szCs w:val="28"/>
          <w:lang w:val="uz-Cyrl-UZ"/>
        </w:rPr>
        <w:t>Давлат тиббий суғуртаси жамғармаси томонидан берилган топшириқ жадвалларга ўз вақтида маълумотлар тақдим этилмоқда.</w:t>
      </w:r>
    </w:p>
    <w:p w14:paraId="328B7E74" w14:textId="77777777" w:rsidR="008050CD" w:rsidRDefault="008050CD" w:rsidP="008050CD">
      <w:pPr>
        <w:pStyle w:val="a4"/>
        <w:tabs>
          <w:tab w:val="left" w:pos="851"/>
          <w:tab w:val="left" w:pos="993"/>
        </w:tabs>
        <w:spacing w:after="0" w:line="240" w:lineRule="auto"/>
        <w:ind w:left="426"/>
        <w:jc w:val="both"/>
        <w:rPr>
          <w:rFonts w:ascii="Times New Roman" w:hAnsi="Times New Roman" w:cs="Times New Roman"/>
          <w:sz w:val="28"/>
          <w:szCs w:val="28"/>
          <w:lang w:val="uz-Cyrl-UZ"/>
        </w:rPr>
      </w:pPr>
    </w:p>
    <w:p w14:paraId="2C7EEB5A" w14:textId="77777777" w:rsidR="008050CD" w:rsidRDefault="008050CD" w:rsidP="008050CD">
      <w:pPr>
        <w:pStyle w:val="a4"/>
        <w:tabs>
          <w:tab w:val="left" w:pos="851"/>
          <w:tab w:val="left" w:pos="993"/>
        </w:tabs>
        <w:spacing w:after="0" w:line="240" w:lineRule="auto"/>
        <w:ind w:left="426"/>
        <w:jc w:val="both"/>
        <w:rPr>
          <w:rFonts w:ascii="Times New Roman" w:hAnsi="Times New Roman" w:cs="Times New Roman"/>
          <w:sz w:val="28"/>
          <w:szCs w:val="28"/>
          <w:lang w:val="uz-Cyrl-UZ"/>
        </w:rPr>
      </w:pPr>
    </w:p>
    <w:p w14:paraId="3FFD5E7E" w14:textId="77777777" w:rsidR="00DA41C3" w:rsidRPr="00333EE9" w:rsidRDefault="00DA41C3" w:rsidP="00995826">
      <w:pPr>
        <w:pStyle w:val="a4"/>
        <w:tabs>
          <w:tab w:val="left" w:pos="851"/>
          <w:tab w:val="left" w:pos="993"/>
        </w:tabs>
        <w:spacing w:after="0" w:line="240" w:lineRule="auto"/>
        <w:ind w:left="426"/>
        <w:jc w:val="both"/>
        <w:rPr>
          <w:rFonts w:ascii="Times New Roman" w:hAnsi="Times New Roman" w:cs="Times New Roman"/>
          <w:sz w:val="28"/>
          <w:szCs w:val="28"/>
          <w:lang w:val="uz-Cyrl-UZ"/>
        </w:rPr>
      </w:pPr>
    </w:p>
    <w:p w14:paraId="235557FD" w14:textId="23FA58F8" w:rsidR="00C00FA9" w:rsidRPr="00231525" w:rsidRDefault="00C00FA9" w:rsidP="00995826">
      <w:pPr>
        <w:pStyle w:val="a4"/>
        <w:numPr>
          <w:ilvl w:val="0"/>
          <w:numId w:val="3"/>
        </w:numPr>
        <w:tabs>
          <w:tab w:val="left" w:pos="851"/>
          <w:tab w:val="left" w:pos="993"/>
        </w:tabs>
        <w:spacing w:after="0" w:line="240" w:lineRule="auto"/>
        <w:jc w:val="both"/>
        <w:rPr>
          <w:rFonts w:ascii="Times New Roman" w:hAnsi="Times New Roman" w:cs="Times New Roman"/>
          <w:b/>
          <w:iCs/>
          <w:sz w:val="28"/>
          <w:szCs w:val="28"/>
          <w:lang w:val="uz-Cyrl-UZ"/>
        </w:rPr>
      </w:pPr>
      <w:r w:rsidRPr="00231525">
        <w:rPr>
          <w:rFonts w:ascii="Times New Roman" w:hAnsi="Times New Roman" w:cs="Times New Roman"/>
          <w:b/>
          <w:iCs/>
          <w:sz w:val="28"/>
          <w:szCs w:val="28"/>
          <w:lang w:val="uz-Cyrl-UZ"/>
        </w:rPr>
        <w:t>Молия-иқтисод бўлими томонидан амалга оширилган ишлар тўғрисида маълумот</w:t>
      </w:r>
    </w:p>
    <w:p w14:paraId="1C1D577C" w14:textId="77777777" w:rsidR="00C00FA9" w:rsidRPr="00C00FA9" w:rsidRDefault="00C00FA9" w:rsidP="00995826">
      <w:pPr>
        <w:tabs>
          <w:tab w:val="left" w:pos="851"/>
          <w:tab w:val="left" w:pos="993"/>
        </w:tabs>
        <w:spacing w:after="0" w:line="240" w:lineRule="auto"/>
        <w:jc w:val="both"/>
        <w:rPr>
          <w:rFonts w:ascii="Times New Roman" w:hAnsi="Times New Roman" w:cs="Times New Roman"/>
          <w:b/>
          <w:i/>
          <w:sz w:val="28"/>
          <w:szCs w:val="28"/>
          <w:lang w:val="uz-Cyrl-UZ"/>
        </w:rPr>
      </w:pPr>
    </w:p>
    <w:p w14:paraId="52749316" w14:textId="77777777" w:rsidR="005C1FB8" w:rsidRPr="005C1FB8" w:rsidRDefault="005C1FB8" w:rsidP="005C1FB8">
      <w:pPr>
        <w:spacing w:after="0" w:line="256" w:lineRule="auto"/>
        <w:ind w:firstLine="567"/>
        <w:jc w:val="both"/>
        <w:rPr>
          <w:rFonts w:ascii="Times New Roman" w:eastAsia="Calibri" w:hAnsi="Times New Roman" w:cs="Times New Roman"/>
          <w:sz w:val="28"/>
          <w:szCs w:val="28"/>
          <w:lang w:val="uz-Cyrl-UZ"/>
        </w:rPr>
      </w:pPr>
      <w:r w:rsidRPr="005C1FB8">
        <w:rPr>
          <w:rFonts w:ascii="Times New Roman" w:eastAsia="Calibri" w:hAnsi="Times New Roman" w:cs="Times New Roman"/>
          <w:sz w:val="28"/>
          <w:szCs w:val="28"/>
          <w:lang w:val="uz-Cyrl-UZ"/>
        </w:rPr>
        <w:t>Давлат тиббий суғуртаси томонидан молиялаштириладиган тиббиёт муассасаларининг “Аҳоли сони”, “Глобал бюджет” ва “Даволанган холат” бўйича 2025 йил май ойи учун 5-15 фоиз тўловлар бўйича сертифиқат тайёрланиб Жамғармага тақдим қилинди.</w:t>
      </w:r>
    </w:p>
    <w:p w14:paraId="5D3B9273" w14:textId="77777777" w:rsidR="005C1FB8" w:rsidRPr="005C1FB8" w:rsidRDefault="005C1FB8" w:rsidP="005C1FB8">
      <w:pPr>
        <w:spacing w:after="0" w:line="256" w:lineRule="auto"/>
        <w:ind w:firstLine="567"/>
        <w:jc w:val="both"/>
        <w:rPr>
          <w:rFonts w:ascii="Times New Roman" w:eastAsia="Calibri" w:hAnsi="Times New Roman" w:cs="Times New Roman"/>
          <w:sz w:val="28"/>
          <w:szCs w:val="28"/>
          <w:lang w:val="uz-Cyrl-UZ"/>
        </w:rPr>
      </w:pPr>
      <w:r w:rsidRPr="005C1FB8">
        <w:rPr>
          <w:rFonts w:ascii="Times New Roman" w:eastAsia="Calibri" w:hAnsi="Times New Roman" w:cs="Times New Roman"/>
          <w:sz w:val="28"/>
          <w:szCs w:val="28"/>
          <w:lang w:val="uz-Cyrl-UZ"/>
        </w:rPr>
        <w:t>Урганч шаҳар, Хоразм вилояти ОИТС маркази томонидан келган хатга жавоб берилди.</w:t>
      </w:r>
    </w:p>
    <w:p w14:paraId="516E2F5A" w14:textId="77777777" w:rsidR="005C1FB8" w:rsidRPr="005C1FB8" w:rsidRDefault="005C1FB8" w:rsidP="005C1FB8">
      <w:pPr>
        <w:spacing w:after="0" w:line="256" w:lineRule="auto"/>
        <w:ind w:firstLine="567"/>
        <w:jc w:val="both"/>
        <w:rPr>
          <w:rFonts w:ascii="Times New Roman" w:eastAsia="Calibri" w:hAnsi="Times New Roman" w:cs="Times New Roman"/>
          <w:sz w:val="28"/>
          <w:szCs w:val="28"/>
          <w:lang w:val="uz-Cyrl-UZ"/>
        </w:rPr>
      </w:pPr>
      <w:r w:rsidRPr="005C1FB8">
        <w:rPr>
          <w:rFonts w:ascii="Times New Roman" w:eastAsia="Calibri" w:hAnsi="Times New Roman" w:cs="Times New Roman"/>
          <w:sz w:val="28"/>
          <w:szCs w:val="28"/>
          <w:lang w:val="uz-Cyrl-UZ"/>
        </w:rPr>
        <w:t>Давлат тиббий суғуртаси томонидан молиялаштириладиган тиббиёт муассасаларининг май ойи иш хақига аванс учун маблағлар тўлиқ молиялаштирилди.</w:t>
      </w:r>
    </w:p>
    <w:p w14:paraId="0B1B66EA" w14:textId="77777777" w:rsidR="005C1FB8" w:rsidRPr="005C1FB8" w:rsidRDefault="005C1FB8" w:rsidP="005C1FB8">
      <w:pPr>
        <w:spacing w:after="0" w:line="252" w:lineRule="auto"/>
        <w:ind w:firstLine="567"/>
        <w:jc w:val="both"/>
        <w:rPr>
          <w:rFonts w:ascii="Times New Roman" w:eastAsia="Calibri" w:hAnsi="Times New Roman" w:cs="Times New Roman"/>
          <w:sz w:val="28"/>
          <w:szCs w:val="28"/>
          <w:lang w:val="uz-Cyrl-UZ"/>
        </w:rPr>
      </w:pPr>
      <w:r w:rsidRPr="005C1FB8">
        <w:rPr>
          <w:rFonts w:ascii="Times New Roman" w:eastAsia="Calibri" w:hAnsi="Times New Roman" w:cs="Times New Roman"/>
          <w:sz w:val="28"/>
          <w:szCs w:val="28"/>
          <w:lang w:val="uz-Cyrl-UZ"/>
        </w:rPr>
        <w:t>Давлат тиббий суғуртаси томонидан молиялаштириладиган тиббиёт муассасаларининг харажатлар моддаси бўйича 2025 йил апрел ойи касса харажатлари умумлаштирилиб Жамғармага тақдим қилинди.</w:t>
      </w:r>
    </w:p>
    <w:p w14:paraId="3547E2F8" w14:textId="77777777" w:rsidR="005C1FB8" w:rsidRPr="005C1FB8" w:rsidRDefault="005C1FB8" w:rsidP="005C1FB8">
      <w:pPr>
        <w:spacing w:after="0" w:line="256" w:lineRule="auto"/>
        <w:ind w:firstLine="567"/>
        <w:jc w:val="both"/>
        <w:rPr>
          <w:rFonts w:ascii="Times New Roman" w:eastAsia="Calibri" w:hAnsi="Times New Roman" w:cs="Times New Roman"/>
          <w:sz w:val="28"/>
          <w:szCs w:val="28"/>
          <w:lang w:val="uz-Cyrl-UZ"/>
        </w:rPr>
      </w:pPr>
      <w:r w:rsidRPr="005C1FB8">
        <w:rPr>
          <w:rFonts w:ascii="Times New Roman" w:eastAsia="Calibri" w:hAnsi="Times New Roman" w:cs="Times New Roman"/>
          <w:sz w:val="28"/>
          <w:szCs w:val="28"/>
          <w:lang w:val="uz-Cyrl-UZ"/>
        </w:rPr>
        <w:t>Давлат тиббий суғуртаси томонидан молиялаштириладиган тиббиёт муассасаларнинг 2025 йил апрел ойида коммунал тўловлар бўйича қилинган харажатлари умумлаштирилиб Жамғармага тақдим қилинди.</w:t>
      </w:r>
    </w:p>
    <w:p w14:paraId="21DB1445" w14:textId="51ACFF09" w:rsidR="005C1FB8" w:rsidRPr="005C1FB8" w:rsidRDefault="005C1FB8" w:rsidP="005C1FB8">
      <w:pPr>
        <w:spacing w:after="0" w:line="256" w:lineRule="auto"/>
        <w:ind w:firstLine="567"/>
        <w:jc w:val="both"/>
        <w:rPr>
          <w:rFonts w:ascii="Times New Roman" w:eastAsia="Calibri" w:hAnsi="Times New Roman" w:cs="Times New Roman"/>
          <w:sz w:val="28"/>
          <w:szCs w:val="28"/>
          <w:lang w:val="uz-Cyrl-UZ"/>
        </w:rPr>
      </w:pPr>
      <w:r w:rsidRPr="005C1FB8">
        <w:rPr>
          <w:rFonts w:ascii="Times New Roman" w:eastAsia="Calibri" w:hAnsi="Times New Roman" w:cs="Times New Roman"/>
          <w:sz w:val="28"/>
          <w:szCs w:val="28"/>
          <w:lang w:val="uz-Cyrl-UZ"/>
        </w:rPr>
        <w:t>Хоразм вилояти тиббиёт муассасаларининг масъул ходимларига 2025 йил учун “E</w:t>
      </w:r>
      <w:r>
        <w:rPr>
          <w:rFonts w:ascii="Times New Roman" w:eastAsia="Calibri" w:hAnsi="Times New Roman" w:cs="Times New Roman"/>
          <w:sz w:val="28"/>
          <w:szCs w:val="28"/>
          <w:lang w:val="uz-Cyrl-UZ"/>
        </w:rPr>
        <w:t>-</w:t>
      </w:r>
      <w:r w:rsidRPr="005C1FB8">
        <w:rPr>
          <w:rFonts w:ascii="Times New Roman" w:eastAsia="Calibri" w:hAnsi="Times New Roman" w:cs="Times New Roman"/>
          <w:sz w:val="28"/>
          <w:szCs w:val="28"/>
          <w:lang w:val="uz-Cyrl-UZ"/>
        </w:rPr>
        <w:t xml:space="preserve">Shartnoma” дастурига шартномаларни киритиш бўйича инструктажлар ўтказилиб, шартномаларни дастурга киритиш ишлари олиб борилмоқда. </w:t>
      </w:r>
    </w:p>
    <w:p w14:paraId="6CA55C2D" w14:textId="77777777" w:rsidR="005C1FB8" w:rsidRPr="005C1FB8" w:rsidRDefault="005C1FB8" w:rsidP="005C1FB8">
      <w:pPr>
        <w:spacing w:after="0" w:line="256" w:lineRule="auto"/>
        <w:ind w:firstLine="567"/>
        <w:jc w:val="both"/>
        <w:rPr>
          <w:rFonts w:ascii="Times New Roman" w:eastAsia="Calibri" w:hAnsi="Times New Roman" w:cs="Times New Roman"/>
          <w:sz w:val="28"/>
          <w:szCs w:val="28"/>
          <w:lang w:val="uz-Cyrl-UZ"/>
        </w:rPr>
      </w:pPr>
      <w:r w:rsidRPr="005C1FB8">
        <w:rPr>
          <w:rFonts w:ascii="Times New Roman" w:eastAsia="Calibri" w:hAnsi="Times New Roman" w:cs="Times New Roman"/>
          <w:sz w:val="28"/>
          <w:szCs w:val="28"/>
          <w:lang w:val="uz-Cyrl-UZ"/>
        </w:rPr>
        <w:t>Тиббиёт муассасаларининг ишловчи тиббиёт ходимларининг 2025 йил апрель ойида ўртача иш ҳақи тўғрисидаги  жадваллар муассасалар кесимида ишланмоқда.</w:t>
      </w:r>
    </w:p>
    <w:p w14:paraId="1ECE24A2" w14:textId="77777777" w:rsidR="005C1FB8" w:rsidRPr="005C1FB8" w:rsidRDefault="005C1FB8" w:rsidP="005C1FB8">
      <w:pPr>
        <w:spacing w:after="0" w:line="256" w:lineRule="auto"/>
        <w:ind w:firstLine="567"/>
        <w:jc w:val="both"/>
        <w:rPr>
          <w:rFonts w:ascii="Times New Roman" w:eastAsia="Calibri" w:hAnsi="Times New Roman" w:cs="Times New Roman"/>
          <w:sz w:val="28"/>
          <w:szCs w:val="28"/>
          <w:lang w:val="uz-Cyrl-UZ"/>
        </w:rPr>
      </w:pPr>
      <w:r w:rsidRPr="005C1FB8">
        <w:rPr>
          <w:rFonts w:ascii="Times New Roman" w:eastAsia="Calibri" w:hAnsi="Times New Roman" w:cs="Times New Roman"/>
          <w:sz w:val="28"/>
          <w:szCs w:val="28"/>
          <w:lang w:val="uz-Cyrl-UZ"/>
        </w:rPr>
        <w:t>Тиббиёт муассасаларининг 2024-2028-йиллар учун даромад ва харажатларининг ижроси, жорий йилги режаси ва келгуси уч йил учун бюджет мўлжаллари бўйича жадваллар ишланмоқда.</w:t>
      </w:r>
    </w:p>
    <w:p w14:paraId="65601F1C" w14:textId="77777777" w:rsidR="005C1FB8" w:rsidRPr="005C1FB8" w:rsidRDefault="005C1FB8" w:rsidP="005C1FB8">
      <w:pPr>
        <w:spacing w:after="0" w:line="256" w:lineRule="auto"/>
        <w:ind w:firstLine="567"/>
        <w:jc w:val="both"/>
        <w:rPr>
          <w:rFonts w:ascii="Times New Roman" w:eastAsia="Calibri" w:hAnsi="Times New Roman" w:cs="Times New Roman"/>
          <w:sz w:val="28"/>
          <w:szCs w:val="28"/>
          <w:lang w:val="uz-Cyrl-UZ"/>
        </w:rPr>
      </w:pPr>
      <w:r w:rsidRPr="005C1FB8">
        <w:rPr>
          <w:rFonts w:ascii="Times New Roman" w:eastAsia="Calibri" w:hAnsi="Times New Roman" w:cs="Times New Roman"/>
          <w:sz w:val="28"/>
          <w:szCs w:val="28"/>
          <w:lang w:val="uz-Cyrl-UZ"/>
        </w:rPr>
        <w:t>Хоразм вилояти даволаш-профилактика муассасалари раҳбарлари билан муассасаларда тиббий суғурта тизимини жорий этиш билан боғлиқ муаммолар ўрганиб чиқилиб улар билан биргаликда муҳокама қилинди.</w:t>
      </w:r>
    </w:p>
    <w:p w14:paraId="5A0248C9" w14:textId="77777777" w:rsidR="00C00FA9" w:rsidRDefault="00C00FA9" w:rsidP="00995826">
      <w:pPr>
        <w:tabs>
          <w:tab w:val="left" w:pos="851"/>
          <w:tab w:val="left" w:pos="993"/>
        </w:tabs>
        <w:spacing w:after="0" w:line="240" w:lineRule="auto"/>
        <w:jc w:val="both"/>
        <w:rPr>
          <w:rFonts w:ascii="Times New Roman" w:hAnsi="Times New Roman" w:cs="Times New Roman"/>
          <w:sz w:val="28"/>
          <w:szCs w:val="28"/>
          <w:lang w:val="uz-Cyrl-UZ"/>
        </w:rPr>
      </w:pPr>
    </w:p>
    <w:p w14:paraId="24AF1E50" w14:textId="77777777" w:rsidR="00C00FA9" w:rsidRPr="00C00FA9" w:rsidRDefault="00C00FA9" w:rsidP="00995826">
      <w:pPr>
        <w:numPr>
          <w:ilvl w:val="0"/>
          <w:numId w:val="3"/>
        </w:numPr>
        <w:tabs>
          <w:tab w:val="left" w:pos="851"/>
          <w:tab w:val="left" w:pos="993"/>
        </w:tabs>
        <w:spacing w:after="0" w:line="240" w:lineRule="auto"/>
        <w:jc w:val="both"/>
        <w:rPr>
          <w:rFonts w:ascii="Times New Roman" w:hAnsi="Times New Roman" w:cs="Times New Roman"/>
          <w:b/>
          <w:iCs/>
          <w:sz w:val="28"/>
          <w:szCs w:val="28"/>
          <w:lang w:val="uz-Cyrl-UZ"/>
        </w:rPr>
      </w:pPr>
      <w:r w:rsidRPr="00C00FA9">
        <w:rPr>
          <w:rFonts w:ascii="Times New Roman" w:hAnsi="Times New Roman" w:cs="Times New Roman"/>
          <w:b/>
          <w:iCs/>
          <w:sz w:val="28"/>
          <w:szCs w:val="28"/>
          <w:lang w:val="uz-Cyrl-UZ"/>
        </w:rPr>
        <w:t>Ахборот технологиялари хизмати томонидан амалга оширилган ишлар тўғрисида маълумот</w:t>
      </w:r>
    </w:p>
    <w:p w14:paraId="6D2AADFD" w14:textId="77777777" w:rsidR="00C00FA9" w:rsidRPr="00C00FA9" w:rsidRDefault="00C00FA9" w:rsidP="00995826">
      <w:pPr>
        <w:tabs>
          <w:tab w:val="left" w:pos="851"/>
          <w:tab w:val="left" w:pos="993"/>
        </w:tabs>
        <w:spacing w:after="0" w:line="240" w:lineRule="auto"/>
        <w:jc w:val="both"/>
        <w:rPr>
          <w:rFonts w:ascii="Times New Roman" w:hAnsi="Times New Roman" w:cs="Times New Roman"/>
          <w:b/>
          <w:i/>
          <w:sz w:val="28"/>
          <w:szCs w:val="28"/>
          <w:lang w:val="uz-Cyrl-UZ"/>
        </w:rPr>
      </w:pPr>
    </w:p>
    <w:p w14:paraId="1961B554" w14:textId="30F0D05C" w:rsidR="00C00FA9" w:rsidRDefault="00C00FA9" w:rsidP="00995826">
      <w:pPr>
        <w:tabs>
          <w:tab w:val="left" w:pos="851"/>
          <w:tab w:val="left" w:pos="993"/>
        </w:tabs>
        <w:spacing w:after="0" w:line="240" w:lineRule="auto"/>
        <w:ind w:firstLine="567"/>
        <w:jc w:val="both"/>
        <w:rPr>
          <w:rFonts w:ascii="Times New Roman" w:hAnsi="Times New Roman" w:cs="Times New Roman"/>
          <w:sz w:val="28"/>
          <w:szCs w:val="28"/>
          <w:lang w:val="uz-Cyrl-UZ"/>
        </w:rPr>
      </w:pPr>
      <w:r w:rsidRPr="00C00FA9">
        <w:rPr>
          <w:rFonts w:ascii="Times New Roman" w:hAnsi="Times New Roman" w:cs="Times New Roman"/>
          <w:sz w:val="28"/>
          <w:szCs w:val="28"/>
          <w:lang w:val="uz-Cyrl-UZ"/>
        </w:rPr>
        <w:t xml:space="preserve">“Давлат тиббий суғуртаси механизмаларини жорий қилиш” бўйича стационар бўлимлари врачлари ҳамда статистика бўлими ходимларига Ўзбекистон Республикаси Президентининг 05.09.2024 йилдаги “Давлат тиббий суғуртаси механизмларини жорий этишга оид чора-тадбирлар тўғрисида”ги </w:t>
      </w:r>
      <w:r w:rsidR="003515CE">
        <w:rPr>
          <w:rFonts w:ascii="Times New Roman" w:hAnsi="Times New Roman" w:cs="Times New Roman"/>
          <w:sz w:val="28"/>
          <w:szCs w:val="28"/>
          <w:lang w:val="uz-Cyrl-UZ"/>
        </w:rPr>
        <w:br/>
      </w:r>
      <w:r w:rsidRPr="00C00FA9">
        <w:rPr>
          <w:rFonts w:ascii="Times New Roman" w:hAnsi="Times New Roman" w:cs="Times New Roman"/>
          <w:sz w:val="28"/>
          <w:szCs w:val="28"/>
          <w:lang w:val="uz-Cyrl-UZ"/>
        </w:rPr>
        <w:t>ПҚ-311</w:t>
      </w:r>
      <w:r w:rsidR="003515CE">
        <w:rPr>
          <w:rFonts w:ascii="Times New Roman" w:hAnsi="Times New Roman" w:cs="Times New Roman"/>
          <w:sz w:val="28"/>
          <w:szCs w:val="28"/>
          <w:lang w:val="uz-Cyrl-UZ"/>
        </w:rPr>
        <w:t>-</w:t>
      </w:r>
      <w:r w:rsidRPr="00C00FA9">
        <w:rPr>
          <w:rFonts w:ascii="Times New Roman" w:hAnsi="Times New Roman" w:cs="Times New Roman"/>
          <w:sz w:val="28"/>
          <w:szCs w:val="28"/>
          <w:lang w:val="uz-Cyrl-UZ"/>
        </w:rPr>
        <w:t>сонли қарорининг маъзмун-мохияти тушунтирилди хамда mis2.ssv.uz тизимига 066</w:t>
      </w:r>
      <w:r w:rsidR="005C1FB8">
        <w:rPr>
          <w:rFonts w:ascii="Times New Roman" w:hAnsi="Times New Roman" w:cs="Times New Roman"/>
          <w:sz w:val="28"/>
          <w:szCs w:val="28"/>
          <w:lang w:val="uz-Cyrl-UZ"/>
        </w:rPr>
        <w:t>-1 ва 066</w:t>
      </w:r>
      <w:r w:rsidRPr="00C00FA9">
        <w:rPr>
          <w:rFonts w:ascii="Times New Roman" w:hAnsi="Times New Roman" w:cs="Times New Roman"/>
          <w:sz w:val="28"/>
          <w:szCs w:val="28"/>
          <w:lang w:val="uz-Cyrl-UZ"/>
        </w:rPr>
        <w:t xml:space="preserve"> тиббий шаклни киритиш бўйича амалий ёрдам кўрсатилди. </w:t>
      </w:r>
    </w:p>
    <w:p w14:paraId="6E5B66EB" w14:textId="553D0BFB" w:rsidR="00DC1497" w:rsidRPr="00DC1497" w:rsidRDefault="00DC1497" w:rsidP="00DC1497">
      <w:pPr>
        <w:tabs>
          <w:tab w:val="left" w:pos="567"/>
          <w:tab w:val="left" w:pos="993"/>
        </w:tabs>
        <w:spacing w:after="0" w:line="240" w:lineRule="auto"/>
        <w:jc w:val="both"/>
        <w:rPr>
          <w:rFonts w:ascii="Times New Roman" w:hAnsi="Times New Roman" w:cs="Times New Roman"/>
          <w:sz w:val="28"/>
          <w:szCs w:val="28"/>
          <w:lang w:val="uz-Cyrl-UZ"/>
        </w:rPr>
      </w:pPr>
      <w:r w:rsidRPr="005C1FB8">
        <w:rPr>
          <w:rFonts w:ascii="Times New Roman" w:hAnsi="Times New Roman" w:cs="Times New Roman"/>
          <w:b/>
          <w:bCs/>
          <w:sz w:val="28"/>
          <w:szCs w:val="28"/>
          <w:lang w:val="uz-Cyrl-UZ"/>
        </w:rPr>
        <w:tab/>
      </w:r>
      <w:r w:rsidRPr="00DC1497">
        <w:rPr>
          <w:rFonts w:ascii="Times New Roman" w:hAnsi="Times New Roman" w:cs="Times New Roman"/>
          <w:sz w:val="28"/>
          <w:szCs w:val="28"/>
          <w:lang w:val="uz-Cyrl-UZ"/>
        </w:rPr>
        <w:t>Урганч шаҳар</w:t>
      </w:r>
      <w:r w:rsidR="001D6638">
        <w:rPr>
          <w:rFonts w:ascii="Times New Roman" w:hAnsi="Times New Roman" w:cs="Times New Roman"/>
          <w:sz w:val="28"/>
          <w:szCs w:val="28"/>
          <w:lang w:val="uz-Cyrl-UZ"/>
        </w:rPr>
        <w:t xml:space="preserve">идаги </w:t>
      </w:r>
      <w:r w:rsidR="001D6638" w:rsidRPr="001D6638">
        <w:rPr>
          <w:rFonts w:ascii="Times New Roman" w:hAnsi="Times New Roman" w:cs="Times New Roman"/>
          <w:sz w:val="28"/>
          <w:szCs w:val="28"/>
          <w:lang w:val="uz-Cyrl-UZ"/>
        </w:rPr>
        <w:t>РИДваКИАТМ ХФ (Тери-таносил)</w:t>
      </w:r>
      <w:r w:rsidR="001D6638">
        <w:rPr>
          <w:rFonts w:ascii="Times New Roman" w:hAnsi="Times New Roman" w:cs="Times New Roman"/>
          <w:sz w:val="28"/>
          <w:szCs w:val="28"/>
          <w:lang w:val="uz-Cyrl-UZ"/>
        </w:rPr>
        <w:t xml:space="preserve"> ва </w:t>
      </w:r>
      <w:r w:rsidR="001D6638" w:rsidRPr="001D6638">
        <w:rPr>
          <w:rFonts w:ascii="Times New Roman" w:hAnsi="Times New Roman" w:cs="Times New Roman"/>
          <w:sz w:val="28"/>
          <w:szCs w:val="28"/>
          <w:lang w:val="uz-Cyrl-UZ"/>
        </w:rPr>
        <w:t>Хоразм вилояти кўп тармоқли тиббиёт марказ</w:t>
      </w:r>
      <w:r w:rsidR="001D6638">
        <w:rPr>
          <w:rFonts w:ascii="Times New Roman" w:hAnsi="Times New Roman" w:cs="Times New Roman"/>
          <w:sz w:val="28"/>
          <w:szCs w:val="28"/>
          <w:lang w:val="uz-Cyrl-UZ"/>
        </w:rPr>
        <w:t xml:space="preserve">ларида </w:t>
      </w:r>
      <w:r w:rsidR="001D6638" w:rsidRPr="00DC1497">
        <w:rPr>
          <w:rFonts w:ascii="Times New Roman" w:hAnsi="Times New Roman" w:cs="Times New Roman"/>
          <w:bCs/>
          <w:sz w:val="28"/>
          <w:szCs w:val="28"/>
          <w:lang w:val="uz-Cyrl-UZ"/>
        </w:rPr>
        <w:t>ДМЕД тизимидан фойдаланиш</w:t>
      </w:r>
      <w:r w:rsidR="001D6638">
        <w:rPr>
          <w:rFonts w:ascii="Times New Roman" w:hAnsi="Times New Roman" w:cs="Times New Roman"/>
          <w:sz w:val="28"/>
          <w:szCs w:val="28"/>
          <w:lang w:val="uz-Cyrl-UZ"/>
        </w:rPr>
        <w:t xml:space="preserve"> </w:t>
      </w:r>
      <w:r w:rsidRPr="00DC1497">
        <w:rPr>
          <w:rFonts w:ascii="Times New Roman" w:hAnsi="Times New Roman" w:cs="Times New Roman"/>
          <w:bCs/>
          <w:sz w:val="28"/>
          <w:szCs w:val="28"/>
          <w:lang w:val="uz-Cyrl-UZ"/>
        </w:rPr>
        <w:t>тўғрисида тушинтириш ишлари олиб борилди ва ДМЕД тизимидан фойдаланишдаги камчиликлар</w:t>
      </w:r>
      <w:r w:rsidR="001D6638">
        <w:rPr>
          <w:rFonts w:ascii="Times New Roman" w:hAnsi="Times New Roman" w:cs="Times New Roman"/>
          <w:bCs/>
          <w:sz w:val="28"/>
          <w:szCs w:val="28"/>
          <w:lang w:val="uz-Cyrl-UZ"/>
        </w:rPr>
        <w:t>ни</w:t>
      </w:r>
      <w:r w:rsidRPr="00DC1497">
        <w:rPr>
          <w:rFonts w:ascii="Times New Roman" w:hAnsi="Times New Roman" w:cs="Times New Roman"/>
          <w:bCs/>
          <w:sz w:val="28"/>
          <w:szCs w:val="28"/>
          <w:lang w:val="uz-Cyrl-UZ"/>
        </w:rPr>
        <w:t xml:space="preserve"> бартараф қили</w:t>
      </w:r>
      <w:r w:rsidR="001D6638">
        <w:rPr>
          <w:rFonts w:ascii="Times New Roman" w:hAnsi="Times New Roman" w:cs="Times New Roman"/>
          <w:bCs/>
          <w:sz w:val="28"/>
          <w:szCs w:val="28"/>
          <w:lang w:val="uz-Cyrl-UZ"/>
        </w:rPr>
        <w:t>ш ишлари олиб борилмоқда</w:t>
      </w:r>
      <w:r w:rsidRPr="00DC1497">
        <w:rPr>
          <w:rFonts w:ascii="Times New Roman" w:hAnsi="Times New Roman" w:cs="Times New Roman"/>
          <w:bCs/>
          <w:sz w:val="28"/>
          <w:szCs w:val="28"/>
          <w:lang w:val="uz-Cyrl-UZ"/>
        </w:rPr>
        <w:t>.</w:t>
      </w:r>
    </w:p>
    <w:p w14:paraId="51ACEBA2" w14:textId="0CC38098" w:rsidR="00C00FA9" w:rsidRPr="005C1FB8" w:rsidRDefault="00DC1497" w:rsidP="005C1FB8">
      <w:pPr>
        <w:tabs>
          <w:tab w:val="left" w:pos="851"/>
          <w:tab w:val="left" w:pos="993"/>
        </w:tabs>
        <w:spacing w:after="0" w:line="240" w:lineRule="auto"/>
        <w:jc w:val="both"/>
        <w:rPr>
          <w:rFonts w:ascii="Times New Roman" w:hAnsi="Times New Roman" w:cs="Times New Roman"/>
          <w:bCs/>
          <w:sz w:val="28"/>
          <w:szCs w:val="28"/>
          <w:lang w:val="uz-Cyrl-UZ"/>
        </w:rPr>
      </w:pPr>
      <w:r w:rsidRPr="005C1FB8">
        <w:rPr>
          <w:rFonts w:ascii="Times New Roman" w:hAnsi="Times New Roman" w:cs="Times New Roman"/>
          <w:bCs/>
          <w:sz w:val="28"/>
          <w:szCs w:val="28"/>
          <w:lang w:val="uz-Cyrl-UZ"/>
        </w:rPr>
        <w:lastRenderedPageBreak/>
        <w:tab/>
      </w:r>
      <w:r w:rsidR="005C1FB8" w:rsidRPr="005C1FB8">
        <w:rPr>
          <w:rFonts w:ascii="Times New Roman" w:hAnsi="Times New Roman" w:cs="Times New Roman"/>
          <w:bCs/>
          <w:sz w:val="28"/>
          <w:szCs w:val="28"/>
          <w:lang w:val="uz-Cyrl-UZ"/>
        </w:rPr>
        <w:t>Давлат ахборот тизимларини</w:t>
      </w:r>
      <w:r w:rsidR="005C1FB8">
        <w:rPr>
          <w:rFonts w:ascii="Times New Roman" w:hAnsi="Times New Roman" w:cs="Times New Roman"/>
          <w:bCs/>
          <w:sz w:val="28"/>
          <w:szCs w:val="28"/>
          <w:lang w:val="uz-Cyrl-UZ"/>
        </w:rPr>
        <w:t xml:space="preserve"> </w:t>
      </w:r>
      <w:r w:rsidR="005C1FB8" w:rsidRPr="005C1FB8">
        <w:rPr>
          <w:rFonts w:ascii="Times New Roman" w:hAnsi="Times New Roman" w:cs="Times New Roman"/>
          <w:bCs/>
          <w:sz w:val="28"/>
          <w:szCs w:val="28"/>
          <w:lang w:val="uz-Cyrl-UZ"/>
        </w:rPr>
        <w:t>яратиш ва қўллаб-қувватлаш бўйича ягона интегратор “УЗИНФО</w:t>
      </w:r>
      <w:r w:rsidR="005C1FB8">
        <w:rPr>
          <w:rFonts w:ascii="Times New Roman" w:hAnsi="Times New Roman" w:cs="Times New Roman"/>
          <w:bCs/>
          <w:sz w:val="28"/>
          <w:szCs w:val="28"/>
          <w:lang w:val="uz-Cyrl-UZ"/>
        </w:rPr>
        <w:t>К</w:t>
      </w:r>
      <w:r w:rsidR="005C1FB8" w:rsidRPr="005C1FB8">
        <w:rPr>
          <w:rFonts w:ascii="Times New Roman" w:hAnsi="Times New Roman" w:cs="Times New Roman"/>
          <w:bCs/>
          <w:sz w:val="28"/>
          <w:szCs w:val="28"/>
          <w:lang w:val="uz-Cyrl-UZ"/>
        </w:rPr>
        <w:t>ОМ” МЧЖ</w:t>
      </w:r>
      <w:r w:rsidR="005C1FB8">
        <w:rPr>
          <w:rFonts w:ascii="Times New Roman" w:hAnsi="Times New Roman" w:cs="Times New Roman"/>
          <w:bCs/>
          <w:sz w:val="28"/>
          <w:szCs w:val="28"/>
          <w:lang w:val="uz-Cyrl-UZ"/>
        </w:rPr>
        <w:t xml:space="preserve"> </w:t>
      </w:r>
      <w:r w:rsidR="005C1FB8" w:rsidRPr="005C1FB8">
        <w:rPr>
          <w:rFonts w:ascii="Times New Roman" w:hAnsi="Times New Roman" w:cs="Times New Roman"/>
          <w:bCs/>
          <w:sz w:val="28"/>
          <w:szCs w:val="28"/>
          <w:lang w:val="uz-Cyrl-UZ"/>
        </w:rPr>
        <w:t>томонидан тегишли тартибда</w:t>
      </w:r>
      <w:r w:rsidR="005C1FB8">
        <w:rPr>
          <w:rFonts w:ascii="Times New Roman" w:hAnsi="Times New Roman" w:cs="Times New Roman"/>
          <w:bCs/>
          <w:sz w:val="28"/>
          <w:szCs w:val="28"/>
          <w:lang w:val="uz-Cyrl-UZ"/>
        </w:rPr>
        <w:t xml:space="preserve"> </w:t>
      </w:r>
      <w:r w:rsidR="005C1FB8" w:rsidRPr="005C1FB8">
        <w:rPr>
          <w:rFonts w:ascii="Times New Roman" w:hAnsi="Times New Roman" w:cs="Times New Roman"/>
          <w:bCs/>
          <w:sz w:val="28"/>
          <w:szCs w:val="28"/>
          <w:lang w:val="uz-Cyrl-UZ"/>
        </w:rPr>
        <w:t>Давлат тиббий суғуртаси жамғармасининг масъул ходимларига “ДМЕД” електрон ахборот тизимида</w:t>
      </w:r>
      <w:r w:rsidR="005C1FB8">
        <w:rPr>
          <w:rFonts w:ascii="Times New Roman" w:hAnsi="Times New Roman" w:cs="Times New Roman"/>
          <w:bCs/>
          <w:sz w:val="28"/>
          <w:szCs w:val="28"/>
          <w:lang w:val="uz-Cyrl-UZ"/>
        </w:rPr>
        <w:t xml:space="preserve"> </w:t>
      </w:r>
      <w:r w:rsidR="005C1FB8" w:rsidRPr="005C1FB8">
        <w:rPr>
          <w:rFonts w:ascii="Times New Roman" w:hAnsi="Times New Roman" w:cs="Times New Roman"/>
          <w:bCs/>
          <w:sz w:val="28"/>
          <w:szCs w:val="28"/>
          <w:lang w:val="uz-Cyrl-UZ"/>
        </w:rPr>
        <w:t>мониторинг ва фойдаланиш ҳуқуқи берил</w:t>
      </w:r>
      <w:r w:rsidR="005C1FB8">
        <w:rPr>
          <w:rFonts w:ascii="Times New Roman" w:hAnsi="Times New Roman" w:cs="Times New Roman"/>
          <w:bCs/>
          <w:sz w:val="28"/>
          <w:szCs w:val="28"/>
          <w:lang w:val="uz-Cyrl-UZ"/>
        </w:rPr>
        <w:t>ди</w:t>
      </w:r>
      <w:r w:rsidR="005C1FB8" w:rsidRPr="005C1FB8">
        <w:rPr>
          <w:rFonts w:ascii="Times New Roman" w:hAnsi="Times New Roman" w:cs="Times New Roman"/>
          <w:bCs/>
          <w:sz w:val="28"/>
          <w:szCs w:val="28"/>
          <w:lang w:val="uz-Cyrl-UZ"/>
        </w:rPr>
        <w:t xml:space="preserve"> ва авторизациядан ўтиб, ахборот</w:t>
      </w:r>
      <w:r w:rsidR="005C1FB8">
        <w:rPr>
          <w:rFonts w:ascii="Times New Roman" w:hAnsi="Times New Roman" w:cs="Times New Roman"/>
          <w:bCs/>
          <w:sz w:val="28"/>
          <w:szCs w:val="28"/>
          <w:lang w:val="uz-Cyrl-UZ"/>
        </w:rPr>
        <w:t xml:space="preserve"> </w:t>
      </w:r>
      <w:r w:rsidR="005C1FB8" w:rsidRPr="005C1FB8">
        <w:rPr>
          <w:rFonts w:ascii="Times New Roman" w:hAnsi="Times New Roman" w:cs="Times New Roman"/>
          <w:bCs/>
          <w:sz w:val="28"/>
          <w:szCs w:val="28"/>
          <w:lang w:val="uz-Cyrl-UZ"/>
        </w:rPr>
        <w:t>тизимига кириши</w:t>
      </w:r>
      <w:r w:rsidR="005C1FB8">
        <w:rPr>
          <w:rFonts w:ascii="Times New Roman" w:hAnsi="Times New Roman" w:cs="Times New Roman"/>
          <w:bCs/>
          <w:sz w:val="28"/>
          <w:szCs w:val="28"/>
          <w:lang w:val="uz-Cyrl-UZ"/>
        </w:rPr>
        <w:t xml:space="preserve"> таъминланди</w:t>
      </w:r>
      <w:r w:rsidR="005C1FB8" w:rsidRPr="005C1FB8">
        <w:rPr>
          <w:rFonts w:ascii="Times New Roman" w:hAnsi="Times New Roman" w:cs="Times New Roman"/>
          <w:bCs/>
          <w:sz w:val="28"/>
          <w:szCs w:val="28"/>
          <w:lang w:val="uz-Cyrl-UZ"/>
        </w:rPr>
        <w:t>.</w:t>
      </w:r>
      <w:r w:rsidR="005C1FB8">
        <w:rPr>
          <w:rFonts w:ascii="Times New Roman" w:hAnsi="Times New Roman" w:cs="Times New Roman"/>
          <w:bCs/>
          <w:sz w:val="28"/>
          <w:szCs w:val="28"/>
          <w:lang w:val="uz-Cyrl-UZ"/>
        </w:rPr>
        <w:t xml:space="preserve"> Хозирда </w:t>
      </w:r>
      <w:r w:rsidR="005C1FB8" w:rsidRPr="005C1FB8">
        <w:rPr>
          <w:rFonts w:ascii="Times New Roman" w:hAnsi="Times New Roman" w:cs="Times New Roman"/>
          <w:bCs/>
          <w:sz w:val="28"/>
          <w:szCs w:val="28"/>
          <w:lang w:val="uz-Cyrl-UZ"/>
        </w:rPr>
        <w:t>bi.dmed.uz тизими</w:t>
      </w:r>
      <w:r w:rsidR="005C1FB8">
        <w:rPr>
          <w:rFonts w:ascii="Times New Roman" w:hAnsi="Times New Roman" w:cs="Times New Roman"/>
          <w:bCs/>
          <w:sz w:val="28"/>
          <w:szCs w:val="28"/>
          <w:lang w:val="uz-Cyrl-UZ"/>
        </w:rPr>
        <w:t xml:space="preserve">га Хоразм вилоятидаги </w:t>
      </w:r>
      <w:r w:rsidR="001D6638">
        <w:rPr>
          <w:rFonts w:ascii="Times New Roman" w:hAnsi="Times New Roman" w:cs="Times New Roman"/>
          <w:bCs/>
          <w:sz w:val="28"/>
          <w:szCs w:val="28"/>
          <w:lang w:val="uz-Cyrl-UZ"/>
        </w:rPr>
        <w:t xml:space="preserve">тиббиёт </w:t>
      </w:r>
      <w:r w:rsidR="005C1FB8">
        <w:rPr>
          <w:rFonts w:ascii="Times New Roman" w:hAnsi="Times New Roman" w:cs="Times New Roman"/>
          <w:bCs/>
          <w:sz w:val="28"/>
          <w:szCs w:val="28"/>
          <w:lang w:val="uz-Cyrl-UZ"/>
        </w:rPr>
        <w:t>муассасларни маълумотини киритиш жараёни давом этмоқда.</w:t>
      </w:r>
    </w:p>
    <w:p w14:paraId="52D184B4" w14:textId="64A10114" w:rsidR="00DC1497" w:rsidRPr="005C1FB8" w:rsidRDefault="00DC1497" w:rsidP="00995826">
      <w:pPr>
        <w:tabs>
          <w:tab w:val="left" w:pos="851"/>
          <w:tab w:val="left" w:pos="993"/>
        </w:tabs>
        <w:spacing w:after="0" w:line="240" w:lineRule="auto"/>
        <w:ind w:firstLine="567"/>
        <w:jc w:val="both"/>
        <w:rPr>
          <w:rFonts w:ascii="Times New Roman" w:hAnsi="Times New Roman" w:cs="Times New Roman"/>
          <w:bCs/>
          <w:sz w:val="28"/>
          <w:szCs w:val="28"/>
          <w:lang w:val="uz-Cyrl-UZ"/>
        </w:rPr>
      </w:pPr>
      <w:r w:rsidRPr="00DC1497">
        <w:rPr>
          <w:rFonts w:ascii="Times New Roman" w:hAnsi="Times New Roman" w:cs="Times New Roman"/>
          <w:sz w:val="28"/>
          <w:szCs w:val="28"/>
          <w:lang w:val="uz-Cyrl-UZ"/>
        </w:rPr>
        <w:t xml:space="preserve">    </w:t>
      </w:r>
      <w:r w:rsidR="001D6638">
        <w:rPr>
          <w:rFonts w:ascii="Times New Roman" w:hAnsi="Times New Roman" w:cs="Times New Roman"/>
          <w:sz w:val="28"/>
          <w:szCs w:val="28"/>
          <w:lang w:val="uz-Cyrl-UZ"/>
        </w:rPr>
        <w:t xml:space="preserve">Хоразм вилояти соғлиқни сақлаш бошқармаси бошлиғи ўринбосари Ж.Курбанов билан </w:t>
      </w:r>
      <w:r w:rsidR="004318F8">
        <w:rPr>
          <w:rFonts w:ascii="Times New Roman" w:hAnsi="Times New Roman" w:cs="Times New Roman"/>
          <w:sz w:val="28"/>
          <w:szCs w:val="28"/>
          <w:lang w:val="uz-Cyrl-UZ"/>
        </w:rPr>
        <w:t xml:space="preserve">биргаликда </w:t>
      </w:r>
      <w:r w:rsidR="00814B32">
        <w:rPr>
          <w:rFonts w:ascii="Times New Roman" w:hAnsi="Times New Roman" w:cs="Times New Roman"/>
          <w:sz w:val="28"/>
          <w:szCs w:val="28"/>
          <w:lang w:val="uz-Cyrl-UZ"/>
        </w:rPr>
        <w:t xml:space="preserve">туман ва шахар тиббиёт бирлашмаларида </w:t>
      </w:r>
      <w:r w:rsidR="001D6638" w:rsidRPr="00C00FA9">
        <w:rPr>
          <w:rFonts w:ascii="Times New Roman" w:hAnsi="Times New Roman" w:cs="Times New Roman"/>
          <w:sz w:val="28"/>
          <w:szCs w:val="28"/>
          <w:lang w:val="uz-Cyrl-UZ"/>
        </w:rPr>
        <w:t xml:space="preserve">Ўзбекистон Республикаси Президентининг 05.09.2024 йилдаги “Давлат тиббий суғуртаси механизмларини жорий этишга оид чора-тадбирлар тўғрисида”ги </w:t>
      </w:r>
      <w:r w:rsidR="001D6638">
        <w:rPr>
          <w:rFonts w:ascii="Times New Roman" w:hAnsi="Times New Roman" w:cs="Times New Roman"/>
          <w:sz w:val="28"/>
          <w:szCs w:val="28"/>
          <w:lang w:val="uz-Cyrl-UZ"/>
        </w:rPr>
        <w:br/>
      </w:r>
      <w:r w:rsidR="001D6638" w:rsidRPr="00C00FA9">
        <w:rPr>
          <w:rFonts w:ascii="Times New Roman" w:hAnsi="Times New Roman" w:cs="Times New Roman"/>
          <w:sz w:val="28"/>
          <w:szCs w:val="28"/>
          <w:lang w:val="uz-Cyrl-UZ"/>
        </w:rPr>
        <w:t>ПҚ-311</w:t>
      </w:r>
      <w:r w:rsidR="001D6638">
        <w:rPr>
          <w:rFonts w:ascii="Times New Roman" w:hAnsi="Times New Roman" w:cs="Times New Roman"/>
          <w:sz w:val="28"/>
          <w:szCs w:val="28"/>
          <w:lang w:val="uz-Cyrl-UZ"/>
        </w:rPr>
        <w:t>-</w:t>
      </w:r>
      <w:r w:rsidR="001D6638" w:rsidRPr="00C00FA9">
        <w:rPr>
          <w:rFonts w:ascii="Times New Roman" w:hAnsi="Times New Roman" w:cs="Times New Roman"/>
          <w:sz w:val="28"/>
          <w:szCs w:val="28"/>
          <w:lang w:val="uz-Cyrl-UZ"/>
        </w:rPr>
        <w:t xml:space="preserve">сонли қарорининг </w:t>
      </w:r>
      <w:r w:rsidR="001D6638">
        <w:rPr>
          <w:rFonts w:ascii="Times New Roman" w:hAnsi="Times New Roman" w:cs="Times New Roman"/>
          <w:sz w:val="28"/>
          <w:szCs w:val="28"/>
          <w:lang w:val="uz-Cyrl-UZ"/>
        </w:rPr>
        <w:t>ижроси юзасидан</w:t>
      </w:r>
      <w:r w:rsidR="001D6638" w:rsidRPr="00C00FA9">
        <w:rPr>
          <w:rFonts w:ascii="Times New Roman" w:hAnsi="Times New Roman" w:cs="Times New Roman"/>
          <w:sz w:val="28"/>
          <w:szCs w:val="28"/>
          <w:lang w:val="uz-Cyrl-UZ"/>
        </w:rPr>
        <w:t xml:space="preserve"> </w:t>
      </w:r>
      <w:r w:rsidR="001D6638">
        <w:rPr>
          <w:rFonts w:ascii="Times New Roman" w:hAnsi="Times New Roman" w:cs="Times New Roman"/>
          <w:sz w:val="28"/>
          <w:szCs w:val="28"/>
          <w:lang w:val="uz-Cyrl-UZ"/>
        </w:rPr>
        <w:t xml:space="preserve">учрашув бўлиб ўтди. Ушбу муассасаларда </w:t>
      </w:r>
      <w:r w:rsidR="001D6638" w:rsidRPr="00C00FA9">
        <w:rPr>
          <w:rFonts w:ascii="Times New Roman" w:hAnsi="Times New Roman" w:cs="Times New Roman"/>
          <w:sz w:val="28"/>
          <w:szCs w:val="28"/>
          <w:lang w:val="uz-Cyrl-UZ"/>
        </w:rPr>
        <w:t xml:space="preserve">mis2.ssv.uz тизимига </w:t>
      </w:r>
      <w:r w:rsidR="001D6638">
        <w:rPr>
          <w:rFonts w:ascii="Times New Roman" w:hAnsi="Times New Roman" w:cs="Times New Roman"/>
          <w:sz w:val="28"/>
          <w:szCs w:val="28"/>
          <w:lang w:val="uz-Cyrl-UZ"/>
        </w:rPr>
        <w:t>066</w:t>
      </w:r>
      <w:r w:rsidR="001D6638" w:rsidRPr="00C00FA9">
        <w:rPr>
          <w:rFonts w:ascii="Times New Roman" w:hAnsi="Times New Roman" w:cs="Times New Roman"/>
          <w:sz w:val="28"/>
          <w:szCs w:val="28"/>
          <w:lang w:val="uz-Cyrl-UZ"/>
        </w:rPr>
        <w:t xml:space="preserve"> тиббий шаклни киритиш</w:t>
      </w:r>
      <w:r w:rsidR="001D6638">
        <w:rPr>
          <w:rFonts w:ascii="Times New Roman" w:hAnsi="Times New Roman" w:cs="Times New Roman"/>
          <w:sz w:val="28"/>
          <w:szCs w:val="28"/>
          <w:lang w:val="uz-Cyrl-UZ"/>
        </w:rPr>
        <w:t xml:space="preserve">даги </w:t>
      </w:r>
      <w:r w:rsidR="004318F8">
        <w:rPr>
          <w:rFonts w:ascii="Times New Roman" w:hAnsi="Times New Roman" w:cs="Times New Roman"/>
          <w:sz w:val="28"/>
          <w:szCs w:val="28"/>
          <w:lang w:val="uz-Cyrl-UZ"/>
        </w:rPr>
        <w:t xml:space="preserve">йўл қўйилаётган </w:t>
      </w:r>
      <w:r w:rsidR="001D6638">
        <w:rPr>
          <w:rFonts w:ascii="Times New Roman" w:hAnsi="Times New Roman" w:cs="Times New Roman"/>
          <w:sz w:val="28"/>
          <w:szCs w:val="28"/>
          <w:lang w:val="uz-Cyrl-UZ"/>
        </w:rPr>
        <w:t xml:space="preserve">камчиликларни бартараф қилиш </w:t>
      </w:r>
      <w:r w:rsidR="001D6638" w:rsidRPr="00C00FA9">
        <w:rPr>
          <w:rFonts w:ascii="Times New Roman" w:hAnsi="Times New Roman" w:cs="Times New Roman"/>
          <w:sz w:val="28"/>
          <w:szCs w:val="28"/>
          <w:lang w:val="uz-Cyrl-UZ"/>
        </w:rPr>
        <w:t>бўйича</w:t>
      </w:r>
      <w:r w:rsidR="001D6638">
        <w:rPr>
          <w:rFonts w:ascii="Times New Roman" w:hAnsi="Times New Roman" w:cs="Times New Roman"/>
          <w:sz w:val="28"/>
          <w:szCs w:val="28"/>
          <w:lang w:val="uz-Cyrl-UZ"/>
        </w:rPr>
        <w:t xml:space="preserve"> режа жадвал ишлаб чиқилд</w:t>
      </w:r>
      <w:r w:rsidR="004318F8">
        <w:rPr>
          <w:rFonts w:ascii="Times New Roman" w:hAnsi="Times New Roman" w:cs="Times New Roman"/>
          <w:sz w:val="28"/>
          <w:szCs w:val="28"/>
          <w:lang w:val="uz-Cyrl-UZ"/>
        </w:rPr>
        <w:t>и.</w:t>
      </w:r>
      <w:r w:rsidR="001D6638" w:rsidRPr="00C00FA9">
        <w:rPr>
          <w:rFonts w:ascii="Times New Roman" w:hAnsi="Times New Roman" w:cs="Times New Roman"/>
          <w:sz w:val="28"/>
          <w:szCs w:val="28"/>
          <w:lang w:val="uz-Cyrl-UZ"/>
        </w:rPr>
        <w:t xml:space="preserve"> </w:t>
      </w:r>
      <w:r w:rsidR="001D6638">
        <w:rPr>
          <w:rFonts w:ascii="Times New Roman" w:hAnsi="Times New Roman" w:cs="Times New Roman"/>
          <w:sz w:val="28"/>
          <w:szCs w:val="28"/>
          <w:lang w:val="uz-Cyrl-UZ"/>
        </w:rPr>
        <w:t xml:space="preserve"> </w:t>
      </w:r>
      <w:r w:rsidR="004318F8">
        <w:rPr>
          <w:rFonts w:ascii="Times New Roman" w:hAnsi="Times New Roman" w:cs="Times New Roman"/>
          <w:sz w:val="28"/>
          <w:szCs w:val="28"/>
          <w:lang w:val="uz-Cyrl-UZ"/>
        </w:rPr>
        <w:t xml:space="preserve">Барча ДПМларини ДМЕД тизимига интеграция қилиш масалалари, компьютер билан таъминланиши, ахолини ДМЕД тизимига бириктириш ва </w:t>
      </w:r>
      <w:r w:rsidR="00814B32">
        <w:rPr>
          <w:rFonts w:ascii="Times New Roman" w:hAnsi="Times New Roman" w:cs="Times New Roman"/>
          <w:sz w:val="28"/>
          <w:szCs w:val="28"/>
          <w:lang w:val="uz-Cyrl-UZ"/>
        </w:rPr>
        <w:t xml:space="preserve">электрон йўлланмалларни ДМЕД ахборот тизими орқали электрон жўнатиш бўйича </w:t>
      </w:r>
      <w:r w:rsidR="00997D6B">
        <w:rPr>
          <w:rFonts w:ascii="Times New Roman" w:hAnsi="Times New Roman" w:cs="Times New Roman"/>
          <w:bCs/>
          <w:sz w:val="28"/>
          <w:szCs w:val="28"/>
          <w:lang w:val="uz-Cyrl-UZ"/>
        </w:rPr>
        <w:t>тушунтириш ишлари олиб борилд</w:t>
      </w:r>
      <w:r w:rsidR="001D6638">
        <w:rPr>
          <w:rFonts w:ascii="Times New Roman" w:hAnsi="Times New Roman" w:cs="Times New Roman"/>
          <w:bCs/>
          <w:sz w:val="28"/>
          <w:szCs w:val="28"/>
          <w:lang w:val="uz-Cyrl-UZ"/>
        </w:rPr>
        <w:t>и</w:t>
      </w:r>
      <w:r w:rsidR="00C00FA9" w:rsidRPr="00C00FA9">
        <w:rPr>
          <w:rFonts w:ascii="Times New Roman" w:hAnsi="Times New Roman" w:cs="Times New Roman"/>
          <w:bCs/>
          <w:sz w:val="28"/>
          <w:szCs w:val="28"/>
          <w:lang w:val="uz-Cyrl-UZ"/>
        </w:rPr>
        <w:t>.</w:t>
      </w:r>
      <w:r w:rsidR="001D6638">
        <w:rPr>
          <w:rFonts w:ascii="Times New Roman" w:hAnsi="Times New Roman" w:cs="Times New Roman"/>
          <w:bCs/>
          <w:sz w:val="28"/>
          <w:szCs w:val="28"/>
          <w:lang w:val="uz-Cyrl-UZ"/>
        </w:rPr>
        <w:t xml:space="preserve"> </w:t>
      </w:r>
      <w:r w:rsidR="00C00FA9" w:rsidRPr="00C00FA9">
        <w:rPr>
          <w:rFonts w:ascii="Times New Roman" w:hAnsi="Times New Roman" w:cs="Times New Roman"/>
          <w:bCs/>
          <w:sz w:val="28"/>
          <w:szCs w:val="28"/>
          <w:lang w:val="uz-Cyrl-UZ"/>
        </w:rPr>
        <w:t xml:space="preserve"> </w:t>
      </w:r>
    </w:p>
    <w:p w14:paraId="71D877BF" w14:textId="5207A103" w:rsidR="00C00FA9" w:rsidRPr="00C00FA9" w:rsidRDefault="00DC1497" w:rsidP="00995826">
      <w:pPr>
        <w:tabs>
          <w:tab w:val="left" w:pos="851"/>
          <w:tab w:val="left" w:pos="993"/>
        </w:tabs>
        <w:spacing w:after="0" w:line="240" w:lineRule="auto"/>
        <w:ind w:firstLine="567"/>
        <w:jc w:val="both"/>
        <w:rPr>
          <w:rFonts w:ascii="Times New Roman" w:hAnsi="Times New Roman" w:cs="Times New Roman"/>
          <w:bCs/>
          <w:sz w:val="28"/>
          <w:szCs w:val="28"/>
          <w:lang w:val="uz-Cyrl-UZ"/>
        </w:rPr>
      </w:pPr>
      <w:r w:rsidRPr="005C1FB8">
        <w:rPr>
          <w:rFonts w:ascii="Times New Roman" w:hAnsi="Times New Roman" w:cs="Times New Roman"/>
          <w:bCs/>
          <w:sz w:val="28"/>
          <w:szCs w:val="28"/>
          <w:lang w:val="uz-Cyrl-UZ"/>
        </w:rPr>
        <w:t xml:space="preserve">    </w:t>
      </w:r>
      <w:r w:rsidR="00997D6B">
        <w:rPr>
          <w:rFonts w:ascii="Times New Roman" w:hAnsi="Times New Roman" w:cs="Times New Roman"/>
          <w:bCs/>
          <w:sz w:val="28"/>
          <w:szCs w:val="28"/>
          <w:lang w:val="uz-Cyrl-UZ"/>
        </w:rPr>
        <w:t xml:space="preserve">ДТСЖ билан шартнома қилган </w:t>
      </w:r>
      <w:r w:rsidR="00C00FA9">
        <w:rPr>
          <w:rFonts w:ascii="Times New Roman" w:hAnsi="Times New Roman" w:cs="Times New Roman"/>
          <w:bCs/>
          <w:sz w:val="28"/>
          <w:szCs w:val="28"/>
          <w:lang w:val="uz-Cyrl-UZ"/>
        </w:rPr>
        <w:t>Дорихона ходимларига</w:t>
      </w:r>
      <w:r w:rsidR="00C00FA9" w:rsidRPr="00C00FA9">
        <w:rPr>
          <w:rFonts w:ascii="Times New Roman" w:hAnsi="Times New Roman" w:cs="Times New Roman"/>
          <w:bCs/>
          <w:sz w:val="28"/>
          <w:szCs w:val="28"/>
          <w:lang w:val="uz-Cyrl-UZ"/>
        </w:rPr>
        <w:t xml:space="preserve"> тизимидан фойдаланишдаги мавжуд муаммо ва камчиликлар </w:t>
      </w:r>
      <w:r w:rsidR="00997D6B">
        <w:rPr>
          <w:rFonts w:ascii="Times New Roman" w:hAnsi="Times New Roman" w:cs="Times New Roman"/>
          <w:bCs/>
          <w:sz w:val="28"/>
          <w:szCs w:val="28"/>
          <w:lang w:val="uz-Cyrl-UZ"/>
        </w:rPr>
        <w:t xml:space="preserve">буйича </w:t>
      </w:r>
      <w:r w:rsidRPr="005C1FB8">
        <w:rPr>
          <w:rFonts w:ascii="Times New Roman" w:hAnsi="Times New Roman" w:cs="Times New Roman"/>
          <w:bCs/>
          <w:sz w:val="28"/>
          <w:szCs w:val="28"/>
          <w:lang w:val="uz-Cyrl-UZ"/>
        </w:rPr>
        <w:t>Р</w:t>
      </w:r>
      <w:r w:rsidR="00997D6B">
        <w:rPr>
          <w:rFonts w:ascii="Times New Roman" w:hAnsi="Times New Roman" w:cs="Times New Roman"/>
          <w:bCs/>
          <w:sz w:val="28"/>
          <w:szCs w:val="28"/>
          <w:lang w:val="uz-Cyrl-UZ"/>
        </w:rPr>
        <w:t>еимбурсация бў</w:t>
      </w:r>
      <w:r w:rsidR="00C00FA9">
        <w:rPr>
          <w:rFonts w:ascii="Times New Roman" w:hAnsi="Times New Roman" w:cs="Times New Roman"/>
          <w:bCs/>
          <w:sz w:val="28"/>
          <w:szCs w:val="28"/>
          <w:lang w:val="uz-Cyrl-UZ"/>
        </w:rPr>
        <w:t>лими</w:t>
      </w:r>
      <w:r w:rsidR="00997D6B">
        <w:rPr>
          <w:rFonts w:ascii="Times New Roman" w:hAnsi="Times New Roman" w:cs="Times New Roman"/>
          <w:bCs/>
          <w:sz w:val="28"/>
          <w:szCs w:val="28"/>
          <w:lang w:val="uz-Cyrl-UZ"/>
        </w:rPr>
        <w:t xml:space="preserve"> ва ДМЕД мутахассислари билан хамкорликда муаммо ва камчиликлар жойида бартараф қилинмоқда</w:t>
      </w:r>
      <w:r w:rsidR="00C00FA9" w:rsidRPr="00C00FA9">
        <w:rPr>
          <w:rFonts w:ascii="Times New Roman" w:hAnsi="Times New Roman" w:cs="Times New Roman"/>
          <w:bCs/>
          <w:sz w:val="28"/>
          <w:szCs w:val="28"/>
          <w:lang w:val="uz-Cyrl-UZ"/>
        </w:rPr>
        <w:t>.</w:t>
      </w:r>
    </w:p>
    <w:p w14:paraId="1876C8AF" w14:textId="77777777" w:rsidR="00C00FA9" w:rsidRPr="00C00FA9" w:rsidRDefault="00C00FA9" w:rsidP="00995826">
      <w:pPr>
        <w:tabs>
          <w:tab w:val="left" w:pos="851"/>
          <w:tab w:val="left" w:pos="993"/>
        </w:tabs>
        <w:spacing w:after="0" w:line="240" w:lineRule="auto"/>
        <w:jc w:val="both"/>
        <w:rPr>
          <w:rFonts w:ascii="Times New Roman" w:hAnsi="Times New Roman" w:cs="Times New Roman"/>
          <w:bCs/>
          <w:sz w:val="28"/>
          <w:szCs w:val="28"/>
          <w:lang w:val="uz-Cyrl-UZ"/>
        </w:rPr>
      </w:pPr>
    </w:p>
    <w:p w14:paraId="1FFDA370" w14:textId="77777777" w:rsidR="00C00FA9" w:rsidRPr="00C00FA9" w:rsidRDefault="00C00FA9" w:rsidP="00995826">
      <w:pPr>
        <w:tabs>
          <w:tab w:val="left" w:pos="851"/>
          <w:tab w:val="left" w:pos="993"/>
        </w:tabs>
        <w:spacing w:after="0" w:line="240" w:lineRule="auto"/>
        <w:jc w:val="both"/>
        <w:rPr>
          <w:rFonts w:ascii="Times New Roman" w:hAnsi="Times New Roman" w:cs="Times New Roman"/>
          <w:b/>
          <w:sz w:val="28"/>
          <w:szCs w:val="28"/>
          <w:lang w:val="uz-Cyrl-UZ"/>
        </w:rPr>
      </w:pPr>
    </w:p>
    <w:p w14:paraId="563A8E28" w14:textId="77777777" w:rsidR="00D724C1" w:rsidRPr="00E33283" w:rsidRDefault="00D724C1" w:rsidP="00995826">
      <w:pPr>
        <w:tabs>
          <w:tab w:val="left" w:pos="851"/>
          <w:tab w:val="left" w:pos="993"/>
        </w:tabs>
        <w:spacing w:after="0" w:line="240" w:lineRule="auto"/>
        <w:ind w:firstLine="426"/>
        <w:jc w:val="both"/>
        <w:rPr>
          <w:rFonts w:ascii="Times New Roman" w:hAnsi="Times New Roman" w:cs="Times New Roman"/>
          <w:sz w:val="28"/>
          <w:szCs w:val="28"/>
          <w:lang w:val="uz-Cyrl-UZ"/>
        </w:rPr>
      </w:pPr>
    </w:p>
    <w:p w14:paraId="263096A5" w14:textId="54BEA65F" w:rsidR="008D76A0" w:rsidRPr="00EE0976" w:rsidRDefault="00792CED" w:rsidP="00995826">
      <w:pPr>
        <w:spacing w:after="0" w:line="240" w:lineRule="auto"/>
        <w:ind w:left="567"/>
        <w:rPr>
          <w:sz w:val="24"/>
          <w:lang w:val="uz-Cyrl-UZ"/>
        </w:rPr>
      </w:pPr>
      <w:r w:rsidRPr="00EE0976">
        <w:rPr>
          <w:rFonts w:ascii="Times New Roman" w:hAnsi="Times New Roman" w:cs="Times New Roman"/>
          <w:b/>
          <w:sz w:val="28"/>
          <w:lang w:val="uz-Cyrl-UZ"/>
        </w:rPr>
        <w:t xml:space="preserve">ДТСЖ </w:t>
      </w:r>
      <w:r w:rsidR="005C1F7B" w:rsidRPr="00EE0976">
        <w:rPr>
          <w:rFonts w:ascii="Times New Roman" w:hAnsi="Times New Roman" w:cs="Times New Roman"/>
          <w:b/>
          <w:sz w:val="28"/>
          <w:lang w:val="uz-Cyrl-UZ"/>
        </w:rPr>
        <w:t>Хоразм вилояти</w:t>
      </w:r>
      <w:r w:rsidRPr="00EE0976">
        <w:rPr>
          <w:rFonts w:ascii="Times New Roman" w:hAnsi="Times New Roman" w:cs="Times New Roman"/>
          <w:b/>
          <w:sz w:val="28"/>
          <w:lang w:val="uz-Cyrl-UZ"/>
        </w:rPr>
        <w:t xml:space="preserve"> </w:t>
      </w:r>
      <w:r w:rsidR="005C1F7B" w:rsidRPr="00EE0976">
        <w:rPr>
          <w:rFonts w:ascii="Times New Roman" w:hAnsi="Times New Roman" w:cs="Times New Roman"/>
          <w:b/>
          <w:sz w:val="28"/>
          <w:lang w:val="uz-Cyrl-UZ"/>
        </w:rPr>
        <w:t>ҳ</w:t>
      </w:r>
      <w:r w:rsidRPr="00EE0976">
        <w:rPr>
          <w:rFonts w:ascii="Times New Roman" w:hAnsi="Times New Roman" w:cs="Times New Roman"/>
          <w:b/>
          <w:sz w:val="28"/>
          <w:lang w:val="uz-Cyrl-UZ"/>
        </w:rPr>
        <w:t>удудий</w:t>
      </w:r>
      <w:r w:rsidR="005C1F7B" w:rsidRPr="00EE0976">
        <w:rPr>
          <w:rFonts w:ascii="Times New Roman" w:hAnsi="Times New Roman" w:cs="Times New Roman"/>
          <w:b/>
          <w:sz w:val="28"/>
          <w:lang w:val="uz-Cyrl-UZ"/>
        </w:rPr>
        <w:t xml:space="preserve"> </w:t>
      </w:r>
      <w:r w:rsidRPr="00EE0976">
        <w:rPr>
          <w:rFonts w:ascii="Times New Roman" w:hAnsi="Times New Roman" w:cs="Times New Roman"/>
          <w:b/>
          <w:sz w:val="28"/>
          <w:lang w:val="uz-Cyrl-UZ"/>
        </w:rPr>
        <w:t xml:space="preserve">бўлинмаси </w:t>
      </w:r>
      <w:r w:rsidR="003515CE">
        <w:rPr>
          <w:rFonts w:ascii="Times New Roman" w:hAnsi="Times New Roman" w:cs="Times New Roman"/>
          <w:b/>
          <w:sz w:val="28"/>
          <w:lang w:val="uz-Cyrl-UZ"/>
        </w:rPr>
        <w:br/>
      </w:r>
      <w:r w:rsidR="00F856AA">
        <w:rPr>
          <w:rFonts w:ascii="Times New Roman" w:hAnsi="Times New Roman" w:cs="Times New Roman"/>
          <w:b/>
          <w:sz w:val="28"/>
          <w:lang w:val="uz-Cyrl-UZ"/>
        </w:rPr>
        <w:t>Молия</w:t>
      </w:r>
      <w:r w:rsidR="003515CE">
        <w:rPr>
          <w:rFonts w:ascii="Times New Roman" w:hAnsi="Times New Roman" w:cs="Times New Roman"/>
          <w:b/>
          <w:sz w:val="28"/>
          <w:lang w:val="uz-Cyrl-UZ"/>
        </w:rPr>
        <w:t>-иқтисодиёт</w:t>
      </w:r>
      <w:r w:rsidR="00F856AA">
        <w:rPr>
          <w:rFonts w:ascii="Times New Roman" w:hAnsi="Times New Roman" w:cs="Times New Roman"/>
          <w:b/>
          <w:sz w:val="28"/>
          <w:lang w:val="uz-Cyrl-UZ"/>
        </w:rPr>
        <w:t xml:space="preserve"> </w:t>
      </w:r>
      <w:r w:rsidR="005C1F7B" w:rsidRPr="00EE0976">
        <w:rPr>
          <w:rFonts w:ascii="Times New Roman" w:hAnsi="Times New Roman" w:cs="Times New Roman"/>
          <w:b/>
          <w:sz w:val="28"/>
          <w:lang w:val="uz-Cyrl-UZ"/>
        </w:rPr>
        <w:t>бўли</w:t>
      </w:r>
      <w:r w:rsidR="00F052F7" w:rsidRPr="00EE0976">
        <w:rPr>
          <w:rFonts w:ascii="Times New Roman" w:hAnsi="Times New Roman" w:cs="Times New Roman"/>
          <w:b/>
          <w:sz w:val="28"/>
          <w:lang w:val="uz-Cyrl-UZ"/>
        </w:rPr>
        <w:t>м</w:t>
      </w:r>
      <w:r w:rsidR="00F856AA">
        <w:rPr>
          <w:rFonts w:ascii="Times New Roman" w:hAnsi="Times New Roman" w:cs="Times New Roman"/>
          <w:b/>
          <w:sz w:val="28"/>
          <w:lang w:val="uz-Cyrl-UZ"/>
        </w:rPr>
        <w:t>и бошлиғи</w:t>
      </w:r>
      <w:r w:rsidR="005C1F7B" w:rsidRPr="00EE0976">
        <w:rPr>
          <w:rFonts w:ascii="Times New Roman" w:hAnsi="Times New Roman" w:cs="Times New Roman"/>
          <w:b/>
          <w:sz w:val="28"/>
          <w:lang w:val="uz-Cyrl-UZ"/>
        </w:rPr>
        <w:tab/>
      </w:r>
      <w:r w:rsidR="003515CE">
        <w:rPr>
          <w:rFonts w:ascii="Times New Roman" w:hAnsi="Times New Roman" w:cs="Times New Roman"/>
          <w:b/>
          <w:sz w:val="28"/>
          <w:lang w:val="uz-Cyrl-UZ"/>
        </w:rPr>
        <w:t xml:space="preserve">  </w:t>
      </w:r>
      <w:r w:rsidR="003515CE">
        <w:rPr>
          <w:rFonts w:ascii="Times New Roman" w:hAnsi="Times New Roman" w:cs="Times New Roman"/>
          <w:b/>
          <w:sz w:val="28"/>
          <w:lang w:val="uz-Cyrl-UZ"/>
        </w:rPr>
        <w:tab/>
      </w:r>
      <w:r w:rsidR="00F856AA">
        <w:rPr>
          <w:rFonts w:ascii="Times New Roman" w:hAnsi="Times New Roman" w:cs="Times New Roman"/>
          <w:b/>
          <w:sz w:val="28"/>
          <w:lang w:val="uz-Cyrl-UZ"/>
        </w:rPr>
        <w:tab/>
      </w:r>
      <w:r w:rsidR="005C1F7B" w:rsidRPr="00EE0976">
        <w:rPr>
          <w:rFonts w:ascii="Times New Roman" w:hAnsi="Times New Roman" w:cs="Times New Roman"/>
          <w:b/>
          <w:sz w:val="28"/>
          <w:lang w:val="uz-Cyrl-UZ"/>
        </w:rPr>
        <w:tab/>
      </w:r>
      <w:r w:rsidR="00F856AA">
        <w:rPr>
          <w:rFonts w:ascii="Times New Roman" w:hAnsi="Times New Roman" w:cs="Times New Roman"/>
          <w:b/>
          <w:sz w:val="28"/>
          <w:lang w:val="uz-Cyrl-UZ"/>
        </w:rPr>
        <w:t>Ш</w:t>
      </w:r>
      <w:r w:rsidR="005C1F7B" w:rsidRPr="00EE0976">
        <w:rPr>
          <w:rFonts w:ascii="Times New Roman" w:hAnsi="Times New Roman" w:cs="Times New Roman"/>
          <w:b/>
          <w:sz w:val="28"/>
          <w:lang w:val="uz-Cyrl-UZ"/>
        </w:rPr>
        <w:t>.Саидов</w:t>
      </w:r>
    </w:p>
    <w:sectPr w:rsidR="008D76A0" w:rsidRPr="00EE0976" w:rsidSect="005C1F7B">
      <w:pgSz w:w="11906" w:h="16838"/>
      <w:pgMar w:top="709" w:right="566"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7790A"/>
    <w:multiLevelType w:val="hybridMultilevel"/>
    <w:tmpl w:val="52389922"/>
    <w:lvl w:ilvl="0" w:tplc="A76EA4F8">
      <w:start w:val="18"/>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26A262A"/>
    <w:multiLevelType w:val="hybridMultilevel"/>
    <w:tmpl w:val="3B3E2890"/>
    <w:lvl w:ilvl="0" w:tplc="40DCAE1E">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EC1072"/>
    <w:multiLevelType w:val="hybridMultilevel"/>
    <w:tmpl w:val="268E6700"/>
    <w:lvl w:ilvl="0" w:tplc="08F27352">
      <w:start w:val="1"/>
      <w:numFmt w:val="decimal"/>
      <w:lvlText w:val="%1."/>
      <w:lvlJc w:val="left"/>
      <w:pPr>
        <w:ind w:left="1539" w:hanging="405"/>
      </w:pPr>
      <w:rPr>
        <w:rFonts w:ascii="Times New Roman" w:eastAsiaTheme="minorHAnsi" w:hAnsi="Times New Roman" w:cs="Times New Roman"/>
      </w:rPr>
    </w:lvl>
    <w:lvl w:ilvl="1" w:tplc="08430019" w:tentative="1">
      <w:start w:val="1"/>
      <w:numFmt w:val="lowerLetter"/>
      <w:lvlText w:val="%2."/>
      <w:lvlJc w:val="left"/>
      <w:pPr>
        <w:ind w:left="2007" w:hanging="360"/>
      </w:pPr>
    </w:lvl>
    <w:lvl w:ilvl="2" w:tplc="0843001B" w:tentative="1">
      <w:start w:val="1"/>
      <w:numFmt w:val="lowerRoman"/>
      <w:lvlText w:val="%3."/>
      <w:lvlJc w:val="right"/>
      <w:pPr>
        <w:ind w:left="2727" w:hanging="180"/>
      </w:pPr>
    </w:lvl>
    <w:lvl w:ilvl="3" w:tplc="0843000F" w:tentative="1">
      <w:start w:val="1"/>
      <w:numFmt w:val="decimal"/>
      <w:lvlText w:val="%4."/>
      <w:lvlJc w:val="left"/>
      <w:pPr>
        <w:ind w:left="3447" w:hanging="360"/>
      </w:pPr>
    </w:lvl>
    <w:lvl w:ilvl="4" w:tplc="08430019" w:tentative="1">
      <w:start w:val="1"/>
      <w:numFmt w:val="lowerLetter"/>
      <w:lvlText w:val="%5."/>
      <w:lvlJc w:val="left"/>
      <w:pPr>
        <w:ind w:left="4167" w:hanging="360"/>
      </w:pPr>
    </w:lvl>
    <w:lvl w:ilvl="5" w:tplc="0843001B" w:tentative="1">
      <w:start w:val="1"/>
      <w:numFmt w:val="lowerRoman"/>
      <w:lvlText w:val="%6."/>
      <w:lvlJc w:val="right"/>
      <w:pPr>
        <w:ind w:left="4887" w:hanging="180"/>
      </w:pPr>
    </w:lvl>
    <w:lvl w:ilvl="6" w:tplc="0843000F" w:tentative="1">
      <w:start w:val="1"/>
      <w:numFmt w:val="decimal"/>
      <w:lvlText w:val="%7."/>
      <w:lvlJc w:val="left"/>
      <w:pPr>
        <w:ind w:left="5607" w:hanging="360"/>
      </w:pPr>
    </w:lvl>
    <w:lvl w:ilvl="7" w:tplc="08430019" w:tentative="1">
      <w:start w:val="1"/>
      <w:numFmt w:val="lowerLetter"/>
      <w:lvlText w:val="%8."/>
      <w:lvlJc w:val="left"/>
      <w:pPr>
        <w:ind w:left="6327" w:hanging="360"/>
      </w:pPr>
    </w:lvl>
    <w:lvl w:ilvl="8" w:tplc="0843001B" w:tentative="1">
      <w:start w:val="1"/>
      <w:numFmt w:val="lowerRoman"/>
      <w:lvlText w:val="%9."/>
      <w:lvlJc w:val="right"/>
      <w:pPr>
        <w:ind w:left="7047" w:hanging="180"/>
      </w:pPr>
    </w:lvl>
  </w:abstractNum>
  <w:abstractNum w:abstractNumId="3" w15:restartNumberingAfterBreak="0">
    <w:nsid w:val="35DD2102"/>
    <w:multiLevelType w:val="hybridMultilevel"/>
    <w:tmpl w:val="1E5AC6F4"/>
    <w:lvl w:ilvl="0" w:tplc="13A2B456">
      <w:start w:val="1"/>
      <w:numFmt w:val="decimal"/>
      <w:lvlText w:val="%1."/>
      <w:lvlJc w:val="left"/>
      <w:pPr>
        <w:ind w:left="972" w:hanging="405"/>
      </w:pPr>
      <w:rPr>
        <w:rFonts w:ascii="Times New Roman" w:eastAsiaTheme="minorHAnsi" w:hAnsi="Times New Roman" w:cs="Times New Roman"/>
        <w:b/>
        <w:bCs/>
      </w:rPr>
    </w:lvl>
    <w:lvl w:ilvl="1" w:tplc="08430019" w:tentative="1">
      <w:start w:val="1"/>
      <w:numFmt w:val="lowerLetter"/>
      <w:lvlText w:val="%2."/>
      <w:lvlJc w:val="left"/>
      <w:pPr>
        <w:ind w:left="1647" w:hanging="360"/>
      </w:pPr>
    </w:lvl>
    <w:lvl w:ilvl="2" w:tplc="0843001B" w:tentative="1">
      <w:start w:val="1"/>
      <w:numFmt w:val="lowerRoman"/>
      <w:lvlText w:val="%3."/>
      <w:lvlJc w:val="right"/>
      <w:pPr>
        <w:ind w:left="2367" w:hanging="180"/>
      </w:pPr>
    </w:lvl>
    <w:lvl w:ilvl="3" w:tplc="0843000F" w:tentative="1">
      <w:start w:val="1"/>
      <w:numFmt w:val="decimal"/>
      <w:lvlText w:val="%4."/>
      <w:lvlJc w:val="left"/>
      <w:pPr>
        <w:ind w:left="3087" w:hanging="360"/>
      </w:pPr>
    </w:lvl>
    <w:lvl w:ilvl="4" w:tplc="08430019" w:tentative="1">
      <w:start w:val="1"/>
      <w:numFmt w:val="lowerLetter"/>
      <w:lvlText w:val="%5."/>
      <w:lvlJc w:val="left"/>
      <w:pPr>
        <w:ind w:left="3807" w:hanging="360"/>
      </w:pPr>
    </w:lvl>
    <w:lvl w:ilvl="5" w:tplc="0843001B" w:tentative="1">
      <w:start w:val="1"/>
      <w:numFmt w:val="lowerRoman"/>
      <w:lvlText w:val="%6."/>
      <w:lvlJc w:val="right"/>
      <w:pPr>
        <w:ind w:left="4527" w:hanging="180"/>
      </w:pPr>
    </w:lvl>
    <w:lvl w:ilvl="6" w:tplc="0843000F" w:tentative="1">
      <w:start w:val="1"/>
      <w:numFmt w:val="decimal"/>
      <w:lvlText w:val="%7."/>
      <w:lvlJc w:val="left"/>
      <w:pPr>
        <w:ind w:left="5247" w:hanging="360"/>
      </w:pPr>
    </w:lvl>
    <w:lvl w:ilvl="7" w:tplc="08430019" w:tentative="1">
      <w:start w:val="1"/>
      <w:numFmt w:val="lowerLetter"/>
      <w:lvlText w:val="%8."/>
      <w:lvlJc w:val="left"/>
      <w:pPr>
        <w:ind w:left="5967" w:hanging="360"/>
      </w:pPr>
    </w:lvl>
    <w:lvl w:ilvl="8" w:tplc="0843001B" w:tentative="1">
      <w:start w:val="1"/>
      <w:numFmt w:val="lowerRoman"/>
      <w:lvlText w:val="%9."/>
      <w:lvlJc w:val="right"/>
      <w:pPr>
        <w:ind w:left="6687" w:hanging="180"/>
      </w:pPr>
    </w:lvl>
  </w:abstractNum>
  <w:abstractNum w:abstractNumId="4" w15:restartNumberingAfterBreak="0">
    <w:nsid w:val="46FC7991"/>
    <w:multiLevelType w:val="hybridMultilevel"/>
    <w:tmpl w:val="4B902054"/>
    <w:lvl w:ilvl="0" w:tplc="5D9CBF10">
      <w:start w:val="2"/>
      <w:numFmt w:val="decimal"/>
      <w:lvlText w:val="%1."/>
      <w:lvlJc w:val="left"/>
      <w:pPr>
        <w:ind w:left="720" w:hanging="360"/>
      </w:pPr>
      <w:rPr>
        <w:rFonts w:hint="default"/>
        <w:i/>
      </w:rPr>
    </w:lvl>
    <w:lvl w:ilvl="1" w:tplc="08430019" w:tentative="1">
      <w:start w:val="1"/>
      <w:numFmt w:val="lowerLetter"/>
      <w:lvlText w:val="%2."/>
      <w:lvlJc w:val="left"/>
      <w:pPr>
        <w:ind w:left="1440" w:hanging="360"/>
      </w:pPr>
    </w:lvl>
    <w:lvl w:ilvl="2" w:tplc="0843001B" w:tentative="1">
      <w:start w:val="1"/>
      <w:numFmt w:val="lowerRoman"/>
      <w:lvlText w:val="%3."/>
      <w:lvlJc w:val="right"/>
      <w:pPr>
        <w:ind w:left="2160" w:hanging="180"/>
      </w:pPr>
    </w:lvl>
    <w:lvl w:ilvl="3" w:tplc="0843000F" w:tentative="1">
      <w:start w:val="1"/>
      <w:numFmt w:val="decimal"/>
      <w:lvlText w:val="%4."/>
      <w:lvlJc w:val="left"/>
      <w:pPr>
        <w:ind w:left="2880" w:hanging="360"/>
      </w:pPr>
    </w:lvl>
    <w:lvl w:ilvl="4" w:tplc="08430019" w:tentative="1">
      <w:start w:val="1"/>
      <w:numFmt w:val="lowerLetter"/>
      <w:lvlText w:val="%5."/>
      <w:lvlJc w:val="left"/>
      <w:pPr>
        <w:ind w:left="3600" w:hanging="360"/>
      </w:pPr>
    </w:lvl>
    <w:lvl w:ilvl="5" w:tplc="0843001B" w:tentative="1">
      <w:start w:val="1"/>
      <w:numFmt w:val="lowerRoman"/>
      <w:lvlText w:val="%6."/>
      <w:lvlJc w:val="right"/>
      <w:pPr>
        <w:ind w:left="4320" w:hanging="180"/>
      </w:pPr>
    </w:lvl>
    <w:lvl w:ilvl="6" w:tplc="0843000F" w:tentative="1">
      <w:start w:val="1"/>
      <w:numFmt w:val="decimal"/>
      <w:lvlText w:val="%7."/>
      <w:lvlJc w:val="left"/>
      <w:pPr>
        <w:ind w:left="5040" w:hanging="360"/>
      </w:pPr>
    </w:lvl>
    <w:lvl w:ilvl="7" w:tplc="08430019" w:tentative="1">
      <w:start w:val="1"/>
      <w:numFmt w:val="lowerLetter"/>
      <w:lvlText w:val="%8."/>
      <w:lvlJc w:val="left"/>
      <w:pPr>
        <w:ind w:left="5760" w:hanging="360"/>
      </w:pPr>
    </w:lvl>
    <w:lvl w:ilvl="8" w:tplc="0843001B" w:tentative="1">
      <w:start w:val="1"/>
      <w:numFmt w:val="lowerRoman"/>
      <w:lvlText w:val="%9."/>
      <w:lvlJc w:val="right"/>
      <w:pPr>
        <w:ind w:left="6480" w:hanging="180"/>
      </w:pPr>
    </w:lvl>
  </w:abstractNum>
  <w:abstractNum w:abstractNumId="5" w15:restartNumberingAfterBreak="0">
    <w:nsid w:val="4DF32DAB"/>
    <w:multiLevelType w:val="hybridMultilevel"/>
    <w:tmpl w:val="1E5AC6F4"/>
    <w:lvl w:ilvl="0" w:tplc="13A2B456">
      <w:start w:val="1"/>
      <w:numFmt w:val="decimal"/>
      <w:lvlText w:val="%1."/>
      <w:lvlJc w:val="left"/>
      <w:pPr>
        <w:ind w:left="972" w:hanging="405"/>
      </w:pPr>
      <w:rPr>
        <w:rFonts w:ascii="Times New Roman" w:eastAsiaTheme="minorHAnsi" w:hAnsi="Times New Roman" w:cs="Times New Roman"/>
        <w:b/>
        <w:bCs/>
      </w:rPr>
    </w:lvl>
    <w:lvl w:ilvl="1" w:tplc="08430019" w:tentative="1">
      <w:start w:val="1"/>
      <w:numFmt w:val="lowerLetter"/>
      <w:lvlText w:val="%2."/>
      <w:lvlJc w:val="left"/>
      <w:pPr>
        <w:ind w:left="1647" w:hanging="360"/>
      </w:pPr>
    </w:lvl>
    <w:lvl w:ilvl="2" w:tplc="0843001B" w:tentative="1">
      <w:start w:val="1"/>
      <w:numFmt w:val="lowerRoman"/>
      <w:lvlText w:val="%3."/>
      <w:lvlJc w:val="right"/>
      <w:pPr>
        <w:ind w:left="2367" w:hanging="180"/>
      </w:pPr>
    </w:lvl>
    <w:lvl w:ilvl="3" w:tplc="0843000F" w:tentative="1">
      <w:start w:val="1"/>
      <w:numFmt w:val="decimal"/>
      <w:lvlText w:val="%4."/>
      <w:lvlJc w:val="left"/>
      <w:pPr>
        <w:ind w:left="3087" w:hanging="360"/>
      </w:pPr>
    </w:lvl>
    <w:lvl w:ilvl="4" w:tplc="08430019" w:tentative="1">
      <w:start w:val="1"/>
      <w:numFmt w:val="lowerLetter"/>
      <w:lvlText w:val="%5."/>
      <w:lvlJc w:val="left"/>
      <w:pPr>
        <w:ind w:left="3807" w:hanging="360"/>
      </w:pPr>
    </w:lvl>
    <w:lvl w:ilvl="5" w:tplc="0843001B" w:tentative="1">
      <w:start w:val="1"/>
      <w:numFmt w:val="lowerRoman"/>
      <w:lvlText w:val="%6."/>
      <w:lvlJc w:val="right"/>
      <w:pPr>
        <w:ind w:left="4527" w:hanging="180"/>
      </w:pPr>
    </w:lvl>
    <w:lvl w:ilvl="6" w:tplc="0843000F" w:tentative="1">
      <w:start w:val="1"/>
      <w:numFmt w:val="decimal"/>
      <w:lvlText w:val="%7."/>
      <w:lvlJc w:val="left"/>
      <w:pPr>
        <w:ind w:left="5247" w:hanging="360"/>
      </w:pPr>
    </w:lvl>
    <w:lvl w:ilvl="7" w:tplc="08430019" w:tentative="1">
      <w:start w:val="1"/>
      <w:numFmt w:val="lowerLetter"/>
      <w:lvlText w:val="%8."/>
      <w:lvlJc w:val="left"/>
      <w:pPr>
        <w:ind w:left="5967" w:hanging="360"/>
      </w:pPr>
    </w:lvl>
    <w:lvl w:ilvl="8" w:tplc="0843001B" w:tentative="1">
      <w:start w:val="1"/>
      <w:numFmt w:val="lowerRoman"/>
      <w:lvlText w:val="%9."/>
      <w:lvlJc w:val="right"/>
      <w:pPr>
        <w:ind w:left="6687" w:hanging="180"/>
      </w:pPr>
    </w:lvl>
  </w:abstractNum>
  <w:abstractNum w:abstractNumId="6" w15:restartNumberingAfterBreak="0">
    <w:nsid w:val="4DF910F5"/>
    <w:multiLevelType w:val="hybridMultilevel"/>
    <w:tmpl w:val="1E5AC6F4"/>
    <w:lvl w:ilvl="0" w:tplc="FFFFFFFF">
      <w:start w:val="1"/>
      <w:numFmt w:val="decimal"/>
      <w:lvlText w:val="%1."/>
      <w:lvlJc w:val="left"/>
      <w:pPr>
        <w:ind w:left="972" w:hanging="405"/>
      </w:pPr>
      <w:rPr>
        <w:rFonts w:ascii="Times New Roman" w:eastAsiaTheme="minorHAnsi" w:hAnsi="Times New Roman" w:cs="Times New Roman"/>
        <w:b/>
        <w:bCs/>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7" w15:restartNumberingAfterBreak="0">
    <w:nsid w:val="572207A3"/>
    <w:multiLevelType w:val="hybridMultilevel"/>
    <w:tmpl w:val="3B3E2890"/>
    <w:lvl w:ilvl="0" w:tplc="FFFFFFFF">
      <w:start w:val="1"/>
      <w:numFmt w:val="decimal"/>
      <w:lvlText w:val="%1."/>
      <w:lvlJc w:val="left"/>
      <w:pPr>
        <w:ind w:left="720" w:hanging="360"/>
      </w:pPr>
      <w:rPr>
        <w:i/>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 w15:restartNumberingAfterBreak="0">
    <w:nsid w:val="66E814D3"/>
    <w:multiLevelType w:val="hybridMultilevel"/>
    <w:tmpl w:val="BC8CE42E"/>
    <w:lvl w:ilvl="0" w:tplc="B8344E36">
      <w:start w:val="1"/>
      <w:numFmt w:val="bullet"/>
      <w:lvlText w:val="-"/>
      <w:lvlJc w:val="left"/>
      <w:pPr>
        <w:ind w:left="900" w:hanging="360"/>
      </w:pPr>
      <w:rPr>
        <w:rFonts w:ascii="Times New Roman" w:eastAsiaTheme="minorHAnsi" w:hAnsi="Times New Roman" w:cs="Times New Roman" w:hint="default"/>
        <w:sz w:val="32"/>
      </w:rPr>
    </w:lvl>
    <w:lvl w:ilvl="1" w:tplc="04090003">
      <w:start w:val="1"/>
      <w:numFmt w:val="bullet"/>
      <w:lvlText w:val="o"/>
      <w:lvlJc w:val="left"/>
      <w:pPr>
        <w:ind w:left="1620" w:hanging="360"/>
      </w:pPr>
      <w:rPr>
        <w:rFonts w:ascii="Courier New" w:hAnsi="Courier New" w:cs="Courier New" w:hint="default"/>
      </w:rPr>
    </w:lvl>
    <w:lvl w:ilvl="2" w:tplc="04090005">
      <w:start w:val="1"/>
      <w:numFmt w:val="bullet"/>
      <w:lvlText w:val=""/>
      <w:lvlJc w:val="left"/>
      <w:pPr>
        <w:ind w:left="2340" w:hanging="360"/>
      </w:pPr>
      <w:rPr>
        <w:rFonts w:ascii="Wingdings" w:hAnsi="Wingdings" w:hint="default"/>
      </w:rPr>
    </w:lvl>
    <w:lvl w:ilvl="3" w:tplc="04090001">
      <w:start w:val="1"/>
      <w:numFmt w:val="bullet"/>
      <w:lvlText w:val=""/>
      <w:lvlJc w:val="left"/>
      <w:pPr>
        <w:ind w:left="3060" w:hanging="360"/>
      </w:pPr>
      <w:rPr>
        <w:rFonts w:ascii="Symbol" w:hAnsi="Symbol" w:hint="default"/>
      </w:rPr>
    </w:lvl>
    <w:lvl w:ilvl="4" w:tplc="04090003">
      <w:start w:val="1"/>
      <w:numFmt w:val="bullet"/>
      <w:lvlText w:val="o"/>
      <w:lvlJc w:val="left"/>
      <w:pPr>
        <w:ind w:left="3780" w:hanging="360"/>
      </w:pPr>
      <w:rPr>
        <w:rFonts w:ascii="Courier New" w:hAnsi="Courier New" w:cs="Courier New" w:hint="default"/>
      </w:rPr>
    </w:lvl>
    <w:lvl w:ilvl="5" w:tplc="04090005">
      <w:start w:val="1"/>
      <w:numFmt w:val="bullet"/>
      <w:lvlText w:val=""/>
      <w:lvlJc w:val="left"/>
      <w:pPr>
        <w:ind w:left="4500" w:hanging="360"/>
      </w:pPr>
      <w:rPr>
        <w:rFonts w:ascii="Wingdings" w:hAnsi="Wingdings" w:hint="default"/>
      </w:rPr>
    </w:lvl>
    <w:lvl w:ilvl="6" w:tplc="04090001">
      <w:start w:val="1"/>
      <w:numFmt w:val="bullet"/>
      <w:lvlText w:val=""/>
      <w:lvlJc w:val="left"/>
      <w:pPr>
        <w:ind w:left="5220" w:hanging="360"/>
      </w:pPr>
      <w:rPr>
        <w:rFonts w:ascii="Symbol" w:hAnsi="Symbol" w:hint="default"/>
      </w:rPr>
    </w:lvl>
    <w:lvl w:ilvl="7" w:tplc="04090003">
      <w:start w:val="1"/>
      <w:numFmt w:val="bullet"/>
      <w:lvlText w:val="o"/>
      <w:lvlJc w:val="left"/>
      <w:pPr>
        <w:ind w:left="5940" w:hanging="360"/>
      </w:pPr>
      <w:rPr>
        <w:rFonts w:ascii="Courier New" w:hAnsi="Courier New" w:cs="Courier New" w:hint="default"/>
      </w:rPr>
    </w:lvl>
    <w:lvl w:ilvl="8" w:tplc="04090005">
      <w:start w:val="1"/>
      <w:numFmt w:val="bullet"/>
      <w:lvlText w:val=""/>
      <w:lvlJc w:val="left"/>
      <w:pPr>
        <w:ind w:left="6660" w:hanging="360"/>
      </w:pPr>
      <w:rPr>
        <w:rFonts w:ascii="Wingdings" w:hAnsi="Wingdings" w:hint="default"/>
      </w:rPr>
    </w:lvl>
  </w:abstractNum>
  <w:abstractNum w:abstractNumId="9" w15:restartNumberingAfterBreak="0">
    <w:nsid w:val="74B761C5"/>
    <w:multiLevelType w:val="hybridMultilevel"/>
    <w:tmpl w:val="3B9E6A12"/>
    <w:lvl w:ilvl="0" w:tplc="CD4EBD3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16cid:durableId="2082872251">
    <w:abstractNumId w:val="0"/>
  </w:num>
  <w:num w:numId="2" w16cid:durableId="176249013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22339130">
    <w:abstractNumId w:val="4"/>
  </w:num>
  <w:num w:numId="4" w16cid:durableId="655036089">
    <w:abstractNumId w:val="3"/>
  </w:num>
  <w:num w:numId="5" w16cid:durableId="516892070">
    <w:abstractNumId w:val="2"/>
  </w:num>
  <w:num w:numId="6" w16cid:durableId="126499368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56798125">
    <w:abstractNumId w:val="8"/>
  </w:num>
  <w:num w:numId="8" w16cid:durableId="1423447863">
    <w:abstractNumId w:val="9"/>
  </w:num>
  <w:num w:numId="9" w16cid:durableId="1295603032">
    <w:abstractNumId w:val="5"/>
  </w:num>
  <w:num w:numId="10" w16cid:durableId="16543343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108793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19C0"/>
    <w:rsid w:val="0001461F"/>
    <w:rsid w:val="00024050"/>
    <w:rsid w:val="00041BB6"/>
    <w:rsid w:val="00043699"/>
    <w:rsid w:val="00051CE6"/>
    <w:rsid w:val="000618E7"/>
    <w:rsid w:val="000764F4"/>
    <w:rsid w:val="0008139B"/>
    <w:rsid w:val="000965F8"/>
    <w:rsid w:val="000978C3"/>
    <w:rsid w:val="000D6526"/>
    <w:rsid w:val="000F4715"/>
    <w:rsid w:val="000F797F"/>
    <w:rsid w:val="0010782A"/>
    <w:rsid w:val="00114D8A"/>
    <w:rsid w:val="0014100D"/>
    <w:rsid w:val="001452AA"/>
    <w:rsid w:val="001832AE"/>
    <w:rsid w:val="00194BFB"/>
    <w:rsid w:val="001A102E"/>
    <w:rsid w:val="001A4B6F"/>
    <w:rsid w:val="001B4B31"/>
    <w:rsid w:val="001D4917"/>
    <w:rsid w:val="001D6638"/>
    <w:rsid w:val="001D7E76"/>
    <w:rsid w:val="002123D5"/>
    <w:rsid w:val="002202E3"/>
    <w:rsid w:val="00231525"/>
    <w:rsid w:val="002425AD"/>
    <w:rsid w:val="00266EDF"/>
    <w:rsid w:val="00272C47"/>
    <w:rsid w:val="00273374"/>
    <w:rsid w:val="00277F16"/>
    <w:rsid w:val="002807A4"/>
    <w:rsid w:val="002B6CAD"/>
    <w:rsid w:val="002C26B4"/>
    <w:rsid w:val="002E1098"/>
    <w:rsid w:val="002E2BE3"/>
    <w:rsid w:val="002E73B8"/>
    <w:rsid w:val="002F287D"/>
    <w:rsid w:val="00301C0C"/>
    <w:rsid w:val="003035F5"/>
    <w:rsid w:val="00303B48"/>
    <w:rsid w:val="003044E7"/>
    <w:rsid w:val="00305F5F"/>
    <w:rsid w:val="00312C5C"/>
    <w:rsid w:val="0031531C"/>
    <w:rsid w:val="00315944"/>
    <w:rsid w:val="00321C5E"/>
    <w:rsid w:val="00325AB6"/>
    <w:rsid w:val="00333EE9"/>
    <w:rsid w:val="003457B0"/>
    <w:rsid w:val="00345F4E"/>
    <w:rsid w:val="003515CE"/>
    <w:rsid w:val="003523C0"/>
    <w:rsid w:val="00356D62"/>
    <w:rsid w:val="00362AB4"/>
    <w:rsid w:val="00370935"/>
    <w:rsid w:val="00394829"/>
    <w:rsid w:val="003A3BEC"/>
    <w:rsid w:val="003B0311"/>
    <w:rsid w:val="003C058E"/>
    <w:rsid w:val="003C5B7E"/>
    <w:rsid w:val="003D2AED"/>
    <w:rsid w:val="003E230E"/>
    <w:rsid w:val="00416D56"/>
    <w:rsid w:val="004318F8"/>
    <w:rsid w:val="00432B50"/>
    <w:rsid w:val="00444B92"/>
    <w:rsid w:val="00445C89"/>
    <w:rsid w:val="004718FE"/>
    <w:rsid w:val="004804A0"/>
    <w:rsid w:val="004878A1"/>
    <w:rsid w:val="0049005F"/>
    <w:rsid w:val="00492C9F"/>
    <w:rsid w:val="004949B7"/>
    <w:rsid w:val="004A2860"/>
    <w:rsid w:val="004B564E"/>
    <w:rsid w:val="004D5C6F"/>
    <w:rsid w:val="004E6E35"/>
    <w:rsid w:val="004F1074"/>
    <w:rsid w:val="00505AED"/>
    <w:rsid w:val="005071AE"/>
    <w:rsid w:val="005431B2"/>
    <w:rsid w:val="00555D80"/>
    <w:rsid w:val="00564C7A"/>
    <w:rsid w:val="00570CAE"/>
    <w:rsid w:val="005901D5"/>
    <w:rsid w:val="005C1F7B"/>
    <w:rsid w:val="005C1FB8"/>
    <w:rsid w:val="005F77C7"/>
    <w:rsid w:val="006116E3"/>
    <w:rsid w:val="00622765"/>
    <w:rsid w:val="006373C5"/>
    <w:rsid w:val="00643925"/>
    <w:rsid w:val="006623E9"/>
    <w:rsid w:val="006637E0"/>
    <w:rsid w:val="0066483F"/>
    <w:rsid w:val="00667A20"/>
    <w:rsid w:val="0068006A"/>
    <w:rsid w:val="00686594"/>
    <w:rsid w:val="00692D4A"/>
    <w:rsid w:val="0069366E"/>
    <w:rsid w:val="006A4751"/>
    <w:rsid w:val="006A51BC"/>
    <w:rsid w:val="006B37C7"/>
    <w:rsid w:val="006C67E6"/>
    <w:rsid w:val="006E37A1"/>
    <w:rsid w:val="006F7989"/>
    <w:rsid w:val="00702E0C"/>
    <w:rsid w:val="007107E9"/>
    <w:rsid w:val="00721355"/>
    <w:rsid w:val="00721E0E"/>
    <w:rsid w:val="007455A9"/>
    <w:rsid w:val="0076459F"/>
    <w:rsid w:val="00764A0F"/>
    <w:rsid w:val="00785356"/>
    <w:rsid w:val="00786E9D"/>
    <w:rsid w:val="00790472"/>
    <w:rsid w:val="00792CED"/>
    <w:rsid w:val="007B413C"/>
    <w:rsid w:val="007B62E2"/>
    <w:rsid w:val="007D048B"/>
    <w:rsid w:val="007D5CD2"/>
    <w:rsid w:val="007E3E88"/>
    <w:rsid w:val="007E6CD3"/>
    <w:rsid w:val="007E7469"/>
    <w:rsid w:val="007F1841"/>
    <w:rsid w:val="0080483A"/>
    <w:rsid w:val="008050CD"/>
    <w:rsid w:val="00814B32"/>
    <w:rsid w:val="00816E49"/>
    <w:rsid w:val="008418FD"/>
    <w:rsid w:val="00844756"/>
    <w:rsid w:val="00850557"/>
    <w:rsid w:val="00855714"/>
    <w:rsid w:val="00865A7E"/>
    <w:rsid w:val="00873711"/>
    <w:rsid w:val="008814EB"/>
    <w:rsid w:val="008B2FCF"/>
    <w:rsid w:val="008C2367"/>
    <w:rsid w:val="008C36EA"/>
    <w:rsid w:val="008D0214"/>
    <w:rsid w:val="008D76A0"/>
    <w:rsid w:val="008E07BB"/>
    <w:rsid w:val="00904F52"/>
    <w:rsid w:val="00922A94"/>
    <w:rsid w:val="00923045"/>
    <w:rsid w:val="00932B89"/>
    <w:rsid w:val="00936D0D"/>
    <w:rsid w:val="00937888"/>
    <w:rsid w:val="009533BA"/>
    <w:rsid w:val="00953DA6"/>
    <w:rsid w:val="00960091"/>
    <w:rsid w:val="00965CEC"/>
    <w:rsid w:val="00965F29"/>
    <w:rsid w:val="00972031"/>
    <w:rsid w:val="00995826"/>
    <w:rsid w:val="00997D6B"/>
    <w:rsid w:val="009B748C"/>
    <w:rsid w:val="009C4E05"/>
    <w:rsid w:val="009D2AC2"/>
    <w:rsid w:val="009F4CC7"/>
    <w:rsid w:val="00A01EBF"/>
    <w:rsid w:val="00A067C5"/>
    <w:rsid w:val="00A37D57"/>
    <w:rsid w:val="00A4384D"/>
    <w:rsid w:val="00A472EA"/>
    <w:rsid w:val="00A57399"/>
    <w:rsid w:val="00A67F4E"/>
    <w:rsid w:val="00A71012"/>
    <w:rsid w:val="00A71C16"/>
    <w:rsid w:val="00AB4B93"/>
    <w:rsid w:val="00AB7409"/>
    <w:rsid w:val="00AC13FB"/>
    <w:rsid w:val="00AC571B"/>
    <w:rsid w:val="00AD3F3C"/>
    <w:rsid w:val="00AE2429"/>
    <w:rsid w:val="00AE247B"/>
    <w:rsid w:val="00AF1EEB"/>
    <w:rsid w:val="00B02035"/>
    <w:rsid w:val="00B10C27"/>
    <w:rsid w:val="00B320D6"/>
    <w:rsid w:val="00B332AE"/>
    <w:rsid w:val="00B527EC"/>
    <w:rsid w:val="00B538F3"/>
    <w:rsid w:val="00B547F5"/>
    <w:rsid w:val="00B57C0E"/>
    <w:rsid w:val="00B6383E"/>
    <w:rsid w:val="00B66AF5"/>
    <w:rsid w:val="00B75F46"/>
    <w:rsid w:val="00B85F0F"/>
    <w:rsid w:val="00B93F4C"/>
    <w:rsid w:val="00BA131A"/>
    <w:rsid w:val="00BA2935"/>
    <w:rsid w:val="00BA5C80"/>
    <w:rsid w:val="00BC1D96"/>
    <w:rsid w:val="00BF55AF"/>
    <w:rsid w:val="00BF58C6"/>
    <w:rsid w:val="00BF6664"/>
    <w:rsid w:val="00C00FA9"/>
    <w:rsid w:val="00C04CA4"/>
    <w:rsid w:val="00C228B8"/>
    <w:rsid w:val="00C45C37"/>
    <w:rsid w:val="00C57C5C"/>
    <w:rsid w:val="00C742A8"/>
    <w:rsid w:val="00C92822"/>
    <w:rsid w:val="00C92A03"/>
    <w:rsid w:val="00CA1A39"/>
    <w:rsid w:val="00CC115A"/>
    <w:rsid w:val="00CD0FDE"/>
    <w:rsid w:val="00CD4548"/>
    <w:rsid w:val="00CD6B88"/>
    <w:rsid w:val="00D004E4"/>
    <w:rsid w:val="00D05BEA"/>
    <w:rsid w:val="00D132D4"/>
    <w:rsid w:val="00D217E9"/>
    <w:rsid w:val="00D26EFF"/>
    <w:rsid w:val="00D322DD"/>
    <w:rsid w:val="00D32B61"/>
    <w:rsid w:val="00D4448F"/>
    <w:rsid w:val="00D4577A"/>
    <w:rsid w:val="00D46F3C"/>
    <w:rsid w:val="00D4759F"/>
    <w:rsid w:val="00D51CD4"/>
    <w:rsid w:val="00D53867"/>
    <w:rsid w:val="00D53E3E"/>
    <w:rsid w:val="00D600C4"/>
    <w:rsid w:val="00D724C1"/>
    <w:rsid w:val="00D87F9E"/>
    <w:rsid w:val="00DA41C3"/>
    <w:rsid w:val="00DA5BB3"/>
    <w:rsid w:val="00DA79D2"/>
    <w:rsid w:val="00DC0CD8"/>
    <w:rsid w:val="00DC10C4"/>
    <w:rsid w:val="00DC1497"/>
    <w:rsid w:val="00DE792F"/>
    <w:rsid w:val="00DF420D"/>
    <w:rsid w:val="00DF63E4"/>
    <w:rsid w:val="00E1466C"/>
    <w:rsid w:val="00E14A19"/>
    <w:rsid w:val="00E20384"/>
    <w:rsid w:val="00E27045"/>
    <w:rsid w:val="00E52D35"/>
    <w:rsid w:val="00E56153"/>
    <w:rsid w:val="00E6006E"/>
    <w:rsid w:val="00E6015A"/>
    <w:rsid w:val="00E61BA2"/>
    <w:rsid w:val="00E80F3C"/>
    <w:rsid w:val="00E83ED1"/>
    <w:rsid w:val="00E87BC9"/>
    <w:rsid w:val="00EA3C5D"/>
    <w:rsid w:val="00EA3E8E"/>
    <w:rsid w:val="00EA6E92"/>
    <w:rsid w:val="00EB19D3"/>
    <w:rsid w:val="00EC7A0C"/>
    <w:rsid w:val="00ED6944"/>
    <w:rsid w:val="00EE0976"/>
    <w:rsid w:val="00EE123C"/>
    <w:rsid w:val="00EF7F59"/>
    <w:rsid w:val="00F052F7"/>
    <w:rsid w:val="00F06398"/>
    <w:rsid w:val="00F156E3"/>
    <w:rsid w:val="00F2043F"/>
    <w:rsid w:val="00F31075"/>
    <w:rsid w:val="00F3498C"/>
    <w:rsid w:val="00F419C0"/>
    <w:rsid w:val="00F637DA"/>
    <w:rsid w:val="00F774E8"/>
    <w:rsid w:val="00F8205B"/>
    <w:rsid w:val="00F856AA"/>
    <w:rsid w:val="00F931E8"/>
    <w:rsid w:val="00FA1381"/>
    <w:rsid w:val="00FA55C2"/>
    <w:rsid w:val="00FD37EE"/>
    <w:rsid w:val="00FD3934"/>
    <w:rsid w:val="00FE061E"/>
    <w:rsid w:val="00FE32F4"/>
    <w:rsid w:val="00FF36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9F6148"/>
  <w15:docId w15:val="{125F659C-D30F-44B1-A223-C6F73D11E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419C0"/>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41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F419C0"/>
    <w:pPr>
      <w:ind w:left="720"/>
      <w:contextualSpacing/>
    </w:pPr>
  </w:style>
  <w:style w:type="paragraph" w:styleId="a5">
    <w:name w:val="Balloon Text"/>
    <w:basedOn w:val="a"/>
    <w:link w:val="a6"/>
    <w:uiPriority w:val="99"/>
    <w:semiHidden/>
    <w:unhideWhenUsed/>
    <w:rsid w:val="00622765"/>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622765"/>
    <w:rPr>
      <w:rFonts w:ascii="Segoe UI" w:hAnsi="Segoe UI" w:cs="Segoe UI"/>
      <w:sz w:val="18"/>
      <w:szCs w:val="18"/>
    </w:rPr>
  </w:style>
  <w:style w:type="character" w:customStyle="1" w:styleId="a7">
    <w:name w:val="Без интервала Знак"/>
    <w:link w:val="a8"/>
    <w:uiPriority w:val="1"/>
    <w:locked/>
    <w:rsid w:val="00E14A19"/>
  </w:style>
  <w:style w:type="paragraph" w:styleId="a8">
    <w:name w:val="No Spacing"/>
    <w:link w:val="a7"/>
    <w:uiPriority w:val="1"/>
    <w:qFormat/>
    <w:rsid w:val="00E14A1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5530603">
      <w:bodyDiv w:val="1"/>
      <w:marLeft w:val="0"/>
      <w:marRight w:val="0"/>
      <w:marTop w:val="0"/>
      <w:marBottom w:val="0"/>
      <w:divBdr>
        <w:top w:val="none" w:sz="0" w:space="0" w:color="auto"/>
        <w:left w:val="none" w:sz="0" w:space="0" w:color="auto"/>
        <w:bottom w:val="none" w:sz="0" w:space="0" w:color="auto"/>
        <w:right w:val="none" w:sz="0" w:space="0" w:color="auto"/>
      </w:divBdr>
    </w:div>
    <w:div w:id="306858456">
      <w:bodyDiv w:val="1"/>
      <w:marLeft w:val="0"/>
      <w:marRight w:val="0"/>
      <w:marTop w:val="0"/>
      <w:marBottom w:val="0"/>
      <w:divBdr>
        <w:top w:val="none" w:sz="0" w:space="0" w:color="auto"/>
        <w:left w:val="none" w:sz="0" w:space="0" w:color="auto"/>
        <w:bottom w:val="none" w:sz="0" w:space="0" w:color="auto"/>
        <w:right w:val="none" w:sz="0" w:space="0" w:color="auto"/>
      </w:divBdr>
    </w:div>
    <w:div w:id="330646713">
      <w:bodyDiv w:val="1"/>
      <w:marLeft w:val="0"/>
      <w:marRight w:val="0"/>
      <w:marTop w:val="0"/>
      <w:marBottom w:val="0"/>
      <w:divBdr>
        <w:top w:val="none" w:sz="0" w:space="0" w:color="auto"/>
        <w:left w:val="none" w:sz="0" w:space="0" w:color="auto"/>
        <w:bottom w:val="none" w:sz="0" w:space="0" w:color="auto"/>
        <w:right w:val="none" w:sz="0" w:space="0" w:color="auto"/>
      </w:divBdr>
    </w:div>
    <w:div w:id="346445251">
      <w:bodyDiv w:val="1"/>
      <w:marLeft w:val="0"/>
      <w:marRight w:val="0"/>
      <w:marTop w:val="0"/>
      <w:marBottom w:val="0"/>
      <w:divBdr>
        <w:top w:val="none" w:sz="0" w:space="0" w:color="auto"/>
        <w:left w:val="none" w:sz="0" w:space="0" w:color="auto"/>
        <w:bottom w:val="none" w:sz="0" w:space="0" w:color="auto"/>
        <w:right w:val="none" w:sz="0" w:space="0" w:color="auto"/>
      </w:divBdr>
    </w:div>
    <w:div w:id="379716574">
      <w:bodyDiv w:val="1"/>
      <w:marLeft w:val="0"/>
      <w:marRight w:val="0"/>
      <w:marTop w:val="0"/>
      <w:marBottom w:val="0"/>
      <w:divBdr>
        <w:top w:val="none" w:sz="0" w:space="0" w:color="auto"/>
        <w:left w:val="none" w:sz="0" w:space="0" w:color="auto"/>
        <w:bottom w:val="none" w:sz="0" w:space="0" w:color="auto"/>
        <w:right w:val="none" w:sz="0" w:space="0" w:color="auto"/>
      </w:divBdr>
    </w:div>
    <w:div w:id="428157153">
      <w:bodyDiv w:val="1"/>
      <w:marLeft w:val="0"/>
      <w:marRight w:val="0"/>
      <w:marTop w:val="0"/>
      <w:marBottom w:val="0"/>
      <w:divBdr>
        <w:top w:val="none" w:sz="0" w:space="0" w:color="auto"/>
        <w:left w:val="none" w:sz="0" w:space="0" w:color="auto"/>
        <w:bottom w:val="none" w:sz="0" w:space="0" w:color="auto"/>
        <w:right w:val="none" w:sz="0" w:space="0" w:color="auto"/>
      </w:divBdr>
    </w:div>
    <w:div w:id="476260756">
      <w:bodyDiv w:val="1"/>
      <w:marLeft w:val="0"/>
      <w:marRight w:val="0"/>
      <w:marTop w:val="0"/>
      <w:marBottom w:val="0"/>
      <w:divBdr>
        <w:top w:val="none" w:sz="0" w:space="0" w:color="auto"/>
        <w:left w:val="none" w:sz="0" w:space="0" w:color="auto"/>
        <w:bottom w:val="none" w:sz="0" w:space="0" w:color="auto"/>
        <w:right w:val="none" w:sz="0" w:space="0" w:color="auto"/>
      </w:divBdr>
    </w:div>
    <w:div w:id="477115186">
      <w:bodyDiv w:val="1"/>
      <w:marLeft w:val="0"/>
      <w:marRight w:val="0"/>
      <w:marTop w:val="0"/>
      <w:marBottom w:val="0"/>
      <w:divBdr>
        <w:top w:val="none" w:sz="0" w:space="0" w:color="auto"/>
        <w:left w:val="none" w:sz="0" w:space="0" w:color="auto"/>
        <w:bottom w:val="none" w:sz="0" w:space="0" w:color="auto"/>
        <w:right w:val="none" w:sz="0" w:space="0" w:color="auto"/>
      </w:divBdr>
    </w:div>
    <w:div w:id="623392249">
      <w:bodyDiv w:val="1"/>
      <w:marLeft w:val="0"/>
      <w:marRight w:val="0"/>
      <w:marTop w:val="0"/>
      <w:marBottom w:val="0"/>
      <w:divBdr>
        <w:top w:val="none" w:sz="0" w:space="0" w:color="auto"/>
        <w:left w:val="none" w:sz="0" w:space="0" w:color="auto"/>
        <w:bottom w:val="none" w:sz="0" w:space="0" w:color="auto"/>
        <w:right w:val="none" w:sz="0" w:space="0" w:color="auto"/>
      </w:divBdr>
    </w:div>
    <w:div w:id="645014248">
      <w:bodyDiv w:val="1"/>
      <w:marLeft w:val="0"/>
      <w:marRight w:val="0"/>
      <w:marTop w:val="0"/>
      <w:marBottom w:val="0"/>
      <w:divBdr>
        <w:top w:val="none" w:sz="0" w:space="0" w:color="auto"/>
        <w:left w:val="none" w:sz="0" w:space="0" w:color="auto"/>
        <w:bottom w:val="none" w:sz="0" w:space="0" w:color="auto"/>
        <w:right w:val="none" w:sz="0" w:space="0" w:color="auto"/>
      </w:divBdr>
    </w:div>
    <w:div w:id="745537988">
      <w:bodyDiv w:val="1"/>
      <w:marLeft w:val="0"/>
      <w:marRight w:val="0"/>
      <w:marTop w:val="0"/>
      <w:marBottom w:val="0"/>
      <w:divBdr>
        <w:top w:val="none" w:sz="0" w:space="0" w:color="auto"/>
        <w:left w:val="none" w:sz="0" w:space="0" w:color="auto"/>
        <w:bottom w:val="none" w:sz="0" w:space="0" w:color="auto"/>
        <w:right w:val="none" w:sz="0" w:space="0" w:color="auto"/>
      </w:divBdr>
    </w:div>
    <w:div w:id="790438570">
      <w:bodyDiv w:val="1"/>
      <w:marLeft w:val="0"/>
      <w:marRight w:val="0"/>
      <w:marTop w:val="0"/>
      <w:marBottom w:val="0"/>
      <w:divBdr>
        <w:top w:val="none" w:sz="0" w:space="0" w:color="auto"/>
        <w:left w:val="none" w:sz="0" w:space="0" w:color="auto"/>
        <w:bottom w:val="none" w:sz="0" w:space="0" w:color="auto"/>
        <w:right w:val="none" w:sz="0" w:space="0" w:color="auto"/>
      </w:divBdr>
    </w:div>
    <w:div w:id="847868128">
      <w:bodyDiv w:val="1"/>
      <w:marLeft w:val="0"/>
      <w:marRight w:val="0"/>
      <w:marTop w:val="0"/>
      <w:marBottom w:val="0"/>
      <w:divBdr>
        <w:top w:val="none" w:sz="0" w:space="0" w:color="auto"/>
        <w:left w:val="none" w:sz="0" w:space="0" w:color="auto"/>
        <w:bottom w:val="none" w:sz="0" w:space="0" w:color="auto"/>
        <w:right w:val="none" w:sz="0" w:space="0" w:color="auto"/>
      </w:divBdr>
    </w:div>
    <w:div w:id="1045329821">
      <w:bodyDiv w:val="1"/>
      <w:marLeft w:val="0"/>
      <w:marRight w:val="0"/>
      <w:marTop w:val="0"/>
      <w:marBottom w:val="0"/>
      <w:divBdr>
        <w:top w:val="none" w:sz="0" w:space="0" w:color="auto"/>
        <w:left w:val="none" w:sz="0" w:space="0" w:color="auto"/>
        <w:bottom w:val="none" w:sz="0" w:space="0" w:color="auto"/>
        <w:right w:val="none" w:sz="0" w:space="0" w:color="auto"/>
      </w:divBdr>
    </w:div>
    <w:div w:id="1247106920">
      <w:bodyDiv w:val="1"/>
      <w:marLeft w:val="0"/>
      <w:marRight w:val="0"/>
      <w:marTop w:val="0"/>
      <w:marBottom w:val="0"/>
      <w:divBdr>
        <w:top w:val="none" w:sz="0" w:space="0" w:color="auto"/>
        <w:left w:val="none" w:sz="0" w:space="0" w:color="auto"/>
        <w:bottom w:val="none" w:sz="0" w:space="0" w:color="auto"/>
        <w:right w:val="none" w:sz="0" w:space="0" w:color="auto"/>
      </w:divBdr>
    </w:div>
    <w:div w:id="1324317801">
      <w:bodyDiv w:val="1"/>
      <w:marLeft w:val="0"/>
      <w:marRight w:val="0"/>
      <w:marTop w:val="0"/>
      <w:marBottom w:val="0"/>
      <w:divBdr>
        <w:top w:val="none" w:sz="0" w:space="0" w:color="auto"/>
        <w:left w:val="none" w:sz="0" w:space="0" w:color="auto"/>
        <w:bottom w:val="none" w:sz="0" w:space="0" w:color="auto"/>
        <w:right w:val="none" w:sz="0" w:space="0" w:color="auto"/>
      </w:divBdr>
    </w:div>
    <w:div w:id="1379013285">
      <w:bodyDiv w:val="1"/>
      <w:marLeft w:val="0"/>
      <w:marRight w:val="0"/>
      <w:marTop w:val="0"/>
      <w:marBottom w:val="0"/>
      <w:divBdr>
        <w:top w:val="none" w:sz="0" w:space="0" w:color="auto"/>
        <w:left w:val="none" w:sz="0" w:space="0" w:color="auto"/>
        <w:bottom w:val="none" w:sz="0" w:space="0" w:color="auto"/>
        <w:right w:val="none" w:sz="0" w:space="0" w:color="auto"/>
      </w:divBdr>
    </w:div>
    <w:div w:id="1443720330">
      <w:bodyDiv w:val="1"/>
      <w:marLeft w:val="0"/>
      <w:marRight w:val="0"/>
      <w:marTop w:val="0"/>
      <w:marBottom w:val="0"/>
      <w:divBdr>
        <w:top w:val="none" w:sz="0" w:space="0" w:color="auto"/>
        <w:left w:val="none" w:sz="0" w:space="0" w:color="auto"/>
        <w:bottom w:val="none" w:sz="0" w:space="0" w:color="auto"/>
        <w:right w:val="none" w:sz="0" w:space="0" w:color="auto"/>
      </w:divBdr>
    </w:div>
    <w:div w:id="1752383383">
      <w:bodyDiv w:val="1"/>
      <w:marLeft w:val="0"/>
      <w:marRight w:val="0"/>
      <w:marTop w:val="0"/>
      <w:marBottom w:val="0"/>
      <w:divBdr>
        <w:top w:val="none" w:sz="0" w:space="0" w:color="auto"/>
        <w:left w:val="none" w:sz="0" w:space="0" w:color="auto"/>
        <w:bottom w:val="none" w:sz="0" w:space="0" w:color="auto"/>
        <w:right w:val="none" w:sz="0" w:space="0" w:color="auto"/>
      </w:divBdr>
    </w:div>
    <w:div w:id="1758748826">
      <w:bodyDiv w:val="1"/>
      <w:marLeft w:val="0"/>
      <w:marRight w:val="0"/>
      <w:marTop w:val="0"/>
      <w:marBottom w:val="0"/>
      <w:divBdr>
        <w:top w:val="none" w:sz="0" w:space="0" w:color="auto"/>
        <w:left w:val="none" w:sz="0" w:space="0" w:color="auto"/>
        <w:bottom w:val="none" w:sz="0" w:space="0" w:color="auto"/>
        <w:right w:val="none" w:sz="0" w:space="0" w:color="auto"/>
      </w:divBdr>
    </w:div>
    <w:div w:id="1919515842">
      <w:bodyDiv w:val="1"/>
      <w:marLeft w:val="0"/>
      <w:marRight w:val="0"/>
      <w:marTop w:val="0"/>
      <w:marBottom w:val="0"/>
      <w:divBdr>
        <w:top w:val="none" w:sz="0" w:space="0" w:color="auto"/>
        <w:left w:val="none" w:sz="0" w:space="0" w:color="auto"/>
        <w:bottom w:val="none" w:sz="0" w:space="0" w:color="auto"/>
        <w:right w:val="none" w:sz="0" w:space="0" w:color="auto"/>
      </w:divBdr>
    </w:div>
    <w:div w:id="1958103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8FE289-8578-48D9-AC2D-D7FA199C5F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5</Pages>
  <Words>1393</Words>
  <Characters>7946</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Azamat Saidov</cp:lastModifiedBy>
  <cp:revision>4</cp:revision>
  <cp:lastPrinted>2025-04-19T06:00:00Z</cp:lastPrinted>
  <dcterms:created xsi:type="dcterms:W3CDTF">2025-05-16T10:59:00Z</dcterms:created>
  <dcterms:modified xsi:type="dcterms:W3CDTF">2025-05-16T11:43:00Z</dcterms:modified>
</cp:coreProperties>
</file>