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A0044D">
            <w:pPr>
              <w:rPr>
                <w:rFonts w:ascii="Times New Roman" w:hAnsi="Times New Roman" w:cs="Times New Roman"/>
                <w:sz w:val="32"/>
              </w:rPr>
            </w:pPr>
          </w:p>
        </w:tc>
        <w:tc>
          <w:tcPr>
            <w:tcW w:w="4673" w:type="dxa"/>
          </w:tcPr>
          <w:p w14:paraId="45E4EDE0" w14:textId="77777777" w:rsidR="00F419C0" w:rsidRPr="00972031" w:rsidRDefault="00F419C0" w:rsidP="00A0044D">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A0044D">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A0044D">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F419C0">
      <w:pPr>
        <w:rPr>
          <w:rFonts w:ascii="Times New Roman" w:hAnsi="Times New Roman" w:cs="Times New Roman"/>
          <w:sz w:val="28"/>
        </w:rPr>
      </w:pPr>
    </w:p>
    <w:p w14:paraId="7B68369C" w14:textId="29B12703" w:rsidR="00AD3F3C" w:rsidRPr="00972031" w:rsidRDefault="00F419C0" w:rsidP="00AD3F3C">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972031">
        <w:rPr>
          <w:rFonts w:ascii="Times New Roman" w:hAnsi="Times New Roman" w:cs="Times New Roman"/>
          <w:b/>
          <w:sz w:val="28"/>
          <w:lang w:val="uz-Cyrl-UZ"/>
        </w:rPr>
        <w:t>21</w:t>
      </w:r>
      <w:r w:rsidR="00A57399" w:rsidRPr="00972031">
        <w:rPr>
          <w:rFonts w:ascii="Times New Roman" w:hAnsi="Times New Roman" w:cs="Times New Roman"/>
          <w:b/>
          <w:sz w:val="28"/>
          <w:lang w:val="uz-Cyrl-UZ"/>
        </w:rPr>
        <w:t xml:space="preserve"> </w:t>
      </w:r>
      <w:r w:rsidR="0001461F" w:rsidRPr="00972031">
        <w:rPr>
          <w:rFonts w:ascii="Times New Roman" w:hAnsi="Times New Roman" w:cs="Times New Roman"/>
          <w:b/>
          <w:sz w:val="28"/>
          <w:lang w:val="uz-Cyrl-UZ"/>
        </w:rPr>
        <w:t xml:space="preserve">- </w:t>
      </w:r>
      <w:r w:rsidR="00972031">
        <w:rPr>
          <w:rFonts w:ascii="Times New Roman" w:hAnsi="Times New Roman" w:cs="Times New Roman"/>
          <w:b/>
          <w:sz w:val="28"/>
          <w:lang w:val="uz-Cyrl-UZ"/>
        </w:rPr>
        <w:t>25</w:t>
      </w:r>
      <w:r w:rsidR="0001461F" w:rsidRPr="00972031">
        <w:rPr>
          <w:rFonts w:ascii="Times New Roman" w:hAnsi="Times New Roman" w:cs="Times New Roman"/>
          <w:b/>
          <w:sz w:val="28"/>
          <w:lang w:val="uz-Cyrl-UZ"/>
        </w:rPr>
        <w:t xml:space="preserve"> </w:t>
      </w:r>
      <w:r w:rsidR="00FF362D" w:rsidRPr="00972031">
        <w:rPr>
          <w:rFonts w:ascii="Times New Roman" w:hAnsi="Times New Roman" w:cs="Times New Roman"/>
          <w:b/>
          <w:sz w:val="28"/>
          <w:lang w:val="uz-Cyrl-UZ"/>
        </w:rPr>
        <w:t>апрел</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AD3F3C">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BA131A">
      <w:pPr>
        <w:spacing w:after="0"/>
        <w:jc w:val="center"/>
        <w:rPr>
          <w:rFonts w:ascii="Times New Roman" w:hAnsi="Times New Roman" w:cs="Times New Roman"/>
          <w:sz w:val="28"/>
          <w:lang w:val="uz-Cyrl-UZ"/>
        </w:rPr>
      </w:pPr>
    </w:p>
    <w:p w14:paraId="3F591CB2" w14:textId="1FDCF8AB" w:rsidR="00231525" w:rsidRPr="00972031" w:rsidRDefault="00231525" w:rsidP="00231525">
      <w:pPr>
        <w:tabs>
          <w:tab w:val="left" w:pos="851"/>
        </w:tabs>
        <w:spacing w:after="0" w:line="240" w:lineRule="auto"/>
        <w:ind w:firstLine="567"/>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r w:rsidR="00972031" w:rsidRPr="00972031">
        <w:rPr>
          <w:rFonts w:ascii="Times New Roman" w:hAnsi="Times New Roman" w:cs="Times New Roman"/>
          <w:sz w:val="28"/>
          <w:szCs w:val="28"/>
          <w:lang w:val="uz-Cyrl-UZ"/>
        </w:rPr>
        <w:t xml:space="preserve"> </w:t>
      </w:r>
    </w:p>
    <w:p w14:paraId="53823AE0" w14:textId="77777777" w:rsidR="00972031" w:rsidRDefault="00972031" w:rsidP="00231525">
      <w:pPr>
        <w:tabs>
          <w:tab w:val="left" w:pos="851"/>
          <w:tab w:val="left" w:pos="993"/>
        </w:tabs>
        <w:spacing w:after="0" w:line="240" w:lineRule="auto"/>
        <w:ind w:firstLine="567"/>
        <w:jc w:val="both"/>
        <w:rPr>
          <w:rFonts w:ascii="Times New Roman" w:hAnsi="Times New Roman" w:cs="Times New Roman"/>
          <w:sz w:val="28"/>
          <w:szCs w:val="28"/>
          <w:lang w:val="uz-Cyrl-UZ"/>
        </w:rPr>
      </w:pPr>
      <w:r w:rsidRPr="00972031">
        <w:rPr>
          <w:rFonts w:ascii="Times New Roman" w:hAnsi="Times New Roman" w:cs="Times New Roman"/>
          <w:b/>
          <w:bCs/>
          <w:sz w:val="28"/>
          <w:szCs w:val="28"/>
          <w:lang w:val="uz-Cyrl-UZ"/>
        </w:rPr>
        <w:t>21-апрел куни</w:t>
      </w:r>
      <w:r w:rsidRPr="00972031">
        <w:rPr>
          <w:rFonts w:ascii="Times New Roman" w:hAnsi="Times New Roman" w:cs="Times New Roman"/>
          <w:sz w:val="28"/>
          <w:szCs w:val="28"/>
          <w:lang w:val="uz-Cyrl-UZ"/>
        </w:rPr>
        <w:t xml:space="preserve"> Жамғарманинг Ҳудудий бўлинмаси режасига асосан, РИКМИАТМ Хоразм филиали (Офтальмология)да ҳисоботлари бўйича мониторинг ишлари ўтказилиб якунига етказилди ҳамда даволанаётган беморлар билан суҳбатлашилди ва Давлат тиббий суғуртаси тўғрисида тушинтириш илари олиб борилди.</w:t>
      </w:r>
    </w:p>
    <w:p w14:paraId="67853B8E" w14:textId="77777777" w:rsidR="00972031" w:rsidRDefault="00231525" w:rsidP="00972031">
      <w:pPr>
        <w:spacing w:after="0" w:line="240" w:lineRule="auto"/>
        <w:ind w:right="-1" w:firstLine="708"/>
        <w:jc w:val="both"/>
        <w:rPr>
          <w:rFonts w:ascii="Times New Roman" w:eastAsia="Times New Roman" w:hAnsi="Times New Roman" w:cs="Times New Roman"/>
          <w:color w:val="000000"/>
          <w:sz w:val="28"/>
          <w:szCs w:val="28"/>
          <w:lang w:val="uz-Cyrl-UZ"/>
        </w:rPr>
      </w:pPr>
      <w:r w:rsidRPr="000156EF">
        <w:rPr>
          <w:rFonts w:ascii="Times New Roman" w:hAnsi="Times New Roman" w:cs="Times New Roman"/>
          <w:sz w:val="28"/>
          <w:szCs w:val="28"/>
          <w:lang w:val="uz-Cyrl-UZ"/>
        </w:rPr>
        <w:t xml:space="preserve"> </w:t>
      </w:r>
      <w:r w:rsidR="00972031">
        <w:rPr>
          <w:rFonts w:ascii="Times New Roman" w:eastAsia="Times New Roman" w:hAnsi="Times New Roman" w:cs="Times New Roman"/>
          <w:color w:val="000000"/>
          <w:sz w:val="28"/>
          <w:szCs w:val="28"/>
          <w:lang w:val="uz-Cyrl-UZ"/>
        </w:rPr>
        <w:t>ПҚ-311-сонли қарор ижросини таъминлаш мақсадида Хоразм вилоятидаги 123та БТСЁМларга 25 апрел ҳолатига 131 та дорихоналар бириктириб, жамғарма ўртасида 50та шартномалар имзоланди. 1та муассасага 2 тадан дорихона ёхуд 1та дорихона 2-3 та муассасага бириктирилганлари ҳам мавжуд.</w:t>
      </w:r>
      <w:r w:rsidR="00972031">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00972031">
        <w:rPr>
          <w:rFonts w:ascii="Times New Roman" w:eastAsia="Times New Roman" w:hAnsi="Times New Roman" w:cs="Times New Roman"/>
          <w:color w:val="000000"/>
          <w:sz w:val="28"/>
          <w:szCs w:val="28"/>
          <w:lang w:val="uz-Cyrl-UZ"/>
        </w:rPr>
        <w:t>.</w:t>
      </w:r>
    </w:p>
    <w:p w14:paraId="02D80054" w14:textId="6C053C08" w:rsidR="00231525" w:rsidRPr="00E33283" w:rsidRDefault="00231525" w:rsidP="00231525">
      <w:pPr>
        <w:tabs>
          <w:tab w:val="left" w:pos="851"/>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Жамғарма томонидан  юборилган 1 та хатга жавоб берилди</w:t>
      </w:r>
      <w:r w:rsidR="00972031">
        <w:rPr>
          <w:rFonts w:ascii="Times New Roman" w:hAnsi="Times New Roman" w:cs="Times New Roman"/>
          <w:sz w:val="28"/>
          <w:szCs w:val="28"/>
          <w:lang w:val="uz-Cyrl-UZ"/>
        </w:rPr>
        <w:t xml:space="preserve">. </w:t>
      </w:r>
      <w:r w:rsidR="00972031" w:rsidRPr="00972031">
        <w:rPr>
          <w:rFonts w:ascii="Times New Roman" w:hAnsi="Times New Roman" w:cs="Times New Roman"/>
          <w:sz w:val="28"/>
          <w:szCs w:val="28"/>
          <w:lang w:val="uz-Cyrl-UZ"/>
        </w:rPr>
        <w:t>ССВ 102 буйру</w:t>
      </w:r>
      <w:r w:rsidR="00972031">
        <w:rPr>
          <w:rFonts w:ascii="Times New Roman" w:hAnsi="Times New Roman" w:cs="Times New Roman"/>
          <w:sz w:val="28"/>
          <w:szCs w:val="28"/>
          <w:lang w:val="uz-Cyrl-UZ"/>
        </w:rPr>
        <w:t>ғи ижро учун қабул қилинди.</w:t>
      </w:r>
      <w:r>
        <w:rPr>
          <w:rFonts w:ascii="Times New Roman" w:hAnsi="Times New Roman" w:cs="Times New Roman"/>
          <w:sz w:val="28"/>
          <w:szCs w:val="28"/>
          <w:lang w:val="uz-Cyrl-UZ"/>
        </w:rPr>
        <w:t xml:space="preserve"> </w:t>
      </w:r>
      <w:r w:rsidR="00972031">
        <w:rPr>
          <w:rFonts w:ascii="Times New Roman" w:hAnsi="Times New Roman" w:cs="Times New Roman"/>
          <w:sz w:val="28"/>
          <w:szCs w:val="28"/>
          <w:lang w:val="uz-Cyrl-UZ"/>
        </w:rPr>
        <w:t>Ў</w:t>
      </w:r>
      <w:r>
        <w:rPr>
          <w:rFonts w:ascii="Times New Roman" w:hAnsi="Times New Roman" w:cs="Times New Roman"/>
          <w:sz w:val="28"/>
          <w:szCs w:val="28"/>
          <w:lang w:val="uz-Cyrl-UZ"/>
        </w:rPr>
        <w:t>тказилган 1 та ВКС да иштирок этилди ҳамда  1 та мурожаатга жавоб берилди.</w:t>
      </w:r>
    </w:p>
    <w:p w14:paraId="65C23AD7" w14:textId="77777777" w:rsidR="00231525" w:rsidRPr="00EE0976" w:rsidRDefault="00231525" w:rsidP="00231525">
      <w:pPr>
        <w:tabs>
          <w:tab w:val="left" w:pos="993"/>
        </w:tabs>
        <w:spacing w:after="0" w:line="240" w:lineRule="auto"/>
        <w:ind w:firstLine="567"/>
        <w:rPr>
          <w:rFonts w:ascii="Times New Roman" w:hAnsi="Times New Roman" w:cs="Times New Roman"/>
          <w:b/>
          <w:sz w:val="28"/>
          <w:lang w:val="uz-Cyrl-UZ"/>
        </w:rPr>
      </w:pPr>
    </w:p>
    <w:p w14:paraId="6758443D" w14:textId="2B8F044F" w:rsidR="00231525" w:rsidRPr="004A2860" w:rsidRDefault="00231525" w:rsidP="00231525">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231525">
      <w:pPr>
        <w:pStyle w:val="a4"/>
        <w:tabs>
          <w:tab w:val="left" w:pos="993"/>
        </w:tabs>
        <w:spacing w:after="0" w:line="240" w:lineRule="auto"/>
        <w:ind w:left="927"/>
        <w:jc w:val="both"/>
        <w:rPr>
          <w:rFonts w:ascii="Times New Roman" w:hAnsi="Times New Roman" w:cs="Times New Roman"/>
          <w:sz w:val="28"/>
          <w:lang w:val="uz-Cyrl-UZ"/>
        </w:rPr>
      </w:pPr>
    </w:p>
    <w:p w14:paraId="74D4B503" w14:textId="77777777" w:rsidR="00972031" w:rsidRDefault="00972031" w:rsidP="00972031">
      <w:pPr>
        <w:spacing w:after="0" w:line="240" w:lineRule="auto"/>
        <w:ind w:firstLine="708"/>
        <w:jc w:val="both"/>
        <w:rPr>
          <w:rFonts w:ascii="Times New Roman" w:hAnsi="Times New Roman" w:cs="Times New Roman"/>
          <w:b/>
          <w:sz w:val="28"/>
          <w:lang w:val="uz-Cyrl-UZ"/>
        </w:rPr>
      </w:pPr>
      <w:r>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1F312E00" w14:textId="77777777" w:rsidR="00972031" w:rsidRDefault="00972031" w:rsidP="00972031">
      <w:pPr>
        <w:spacing w:after="0" w:line="240" w:lineRule="auto"/>
        <w:ind w:firstLine="708"/>
        <w:jc w:val="both"/>
        <w:rPr>
          <w:rFonts w:ascii="Times New Roman" w:hAnsi="Times New Roman" w:cs="Times New Roman"/>
          <w:sz w:val="28"/>
          <w:lang w:val="uz-Cyrl-UZ"/>
        </w:rPr>
      </w:pPr>
      <w:r>
        <w:rPr>
          <w:rFonts w:ascii="Times New Roman" w:hAnsi="Times New Roman" w:cs="Times New Roman"/>
          <w:sz w:val="28"/>
          <w:lang w:val="uz-Cyrl-UZ"/>
        </w:rPr>
        <w:t>Ушбу топшириқ ижросини таъминлаш мақсадида, Хоразм вилояти ҳудудида</w:t>
      </w:r>
      <w:r>
        <w:rPr>
          <w:rFonts w:ascii="Times New Roman" w:hAnsi="Times New Roman" w:cs="Times New Roman"/>
          <w:b/>
          <w:sz w:val="28"/>
          <w:lang w:val="uz-Cyrl-UZ"/>
        </w:rPr>
        <w:t xml:space="preserve"> 21-25 апрел</w:t>
      </w:r>
      <w:r>
        <w:rPr>
          <w:rFonts w:ascii="Times New Roman" w:hAnsi="Times New Roman" w:cs="Times New Roman"/>
          <w:sz w:val="28"/>
          <w:lang w:val="uz-Cyrl-UZ"/>
        </w:rPr>
        <w:t xml:space="preserve"> кунлари қўйидаги ишлар амалга оширилди:</w:t>
      </w:r>
    </w:p>
    <w:p w14:paraId="3CBE7DDB" w14:textId="77777777" w:rsidR="00972031" w:rsidRDefault="00972031" w:rsidP="00972031">
      <w:pPr>
        <w:spacing w:after="0" w:line="240" w:lineRule="auto"/>
        <w:ind w:right="-1" w:firstLine="708"/>
        <w:jc w:val="both"/>
        <w:rPr>
          <w:rFonts w:ascii="Times New Roman" w:eastAsia="Times New Roman" w:hAnsi="Times New Roman" w:cs="Times New Roman"/>
          <w:color w:val="000000"/>
          <w:sz w:val="28"/>
          <w:szCs w:val="28"/>
          <w:lang w:val="uz-Cyrl-UZ"/>
        </w:rPr>
      </w:pPr>
      <w:r>
        <w:rPr>
          <w:rFonts w:ascii="Times New Roman" w:eastAsia="Times New Roman" w:hAnsi="Times New Roman" w:cs="Times New Roman"/>
          <w:color w:val="000000"/>
          <w:sz w:val="28"/>
          <w:szCs w:val="28"/>
          <w:lang w:val="uz-Cyrl-UZ"/>
        </w:rPr>
        <w:t>ПҚ-311-сонли қарор ижросини таъминлаш мақсадида Хоразм вилоятидаги 123та БТСЁМларга 25 апрел ҳолатига 131 та дорихоналар бириктириб, жамғарма ўртасида 50та шартномалар имзоланди. 1та муассасага 2 тадан дорихона ёхуд 1та дорихона 2-3 та муассасага бириктирилганлари ҳам мавжуд.</w:t>
      </w:r>
      <w:r>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Pr>
          <w:rFonts w:ascii="Times New Roman" w:eastAsia="Times New Roman" w:hAnsi="Times New Roman" w:cs="Times New Roman"/>
          <w:color w:val="000000"/>
          <w:sz w:val="28"/>
          <w:szCs w:val="28"/>
          <w:lang w:val="uz-Cyrl-UZ"/>
        </w:rPr>
        <w:t>.</w:t>
      </w:r>
    </w:p>
    <w:p w14:paraId="72EF1BD0" w14:textId="77777777"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 xml:space="preserve">Хафтанинг душанба куни жамғарма билан шартнома имзолаган дорихоналар рахбарлари ва бош ҳисобчиларига дорихона томонидан март </w:t>
      </w:r>
      <w:r>
        <w:rPr>
          <w:rFonts w:ascii="Times New Roman" w:hAnsi="Times New Roman" w:cs="Times New Roman"/>
          <w:sz w:val="28"/>
          <w:lang w:val="uz-Cyrl-UZ"/>
        </w:rPr>
        <w:lastRenderedPageBreak/>
        <w:t>ойида берилган дори воситаларини тўловини амалга ошириш учун ҳисоботларни шакллантириш ҳамда ҳисоб фактураларини Soliq.uz орқали жамғармага юбориши тўғрисида алоҳида алоҳида тушунтиришлар берилди.</w:t>
      </w:r>
    </w:p>
    <w:p w14:paraId="5A0AF1EC" w14:textId="77777777"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Хафтанинг сешанба куни вилоят соғлиқни сақлаш бошқармаси ўринбосари Жуманазар Омонович бошчилигидаги ишчи гурух билан биргаликда Қўшкўпир тумани 15-ОП ва 16-ОПларда бўлиб муассаса оилавий шифокорларига тегишли мутахассисларига тиббий суғурта механизмлари бўйича ҳамда асосий вазифалардан бири реимбурсация дастури асосида тушунтиришлар олиб борилди. Шу билан бирга оилавий шифокорларга ДМЕД ахборот дастури орқали электрон рецепт шакллантириш ва дорихонага йўналтиришлари бўйича ҳамда дори воситаларини реализация қилиш бўйича тушунтиришлар берилди.Ушбу оилавий поликлиникаларга бириктирилган дорихонларга борган ҳолда электрон рецепт орқали дори воситаларини бериш тартиби ва дастурга киритилган дори воситаларини заҳирасини кўпайтириш бўйича тегишла кўрсатмалар берилди.</w:t>
      </w:r>
    </w:p>
    <w:p w14:paraId="70EFD235" w14:textId="77777777"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Хафтанинг чоршанба куни вилоят соғлиқни сақлаш бошқармаси ўринбосари Жуманазар Омонович бошчилигидаги ишчи гурух билан биргаликда Қўшкўпир тумани кўп тармоқли марказий поликлиникада бўлиб муассаса оилавий шифокорларига, барча ОП ва ОШП мудирлари, оилавий шифокорлари ҳамда IT ҳамширалари ўртасида умумий йиғилиш ўтказилди. Йиғилиш кун тартибида Тиббий суғурта механизмлари ва Реимбурсация дастури алоҳида мавзу сифатида ходимларга тўлоқонли тушунтиришлар бериб ўтилди. Шу билан бирга Соғлиқни сақлаш вазирининг 11 апрелдаги 95-сонли буйруғи билан таништирилди, буйруққа асосан белгиланган реимбурсация дастурига учун белгиланган 29та дори воситалари қилиб белгиланганлиги юзасидан Қўшкўпир ТТБнинг тегишли ходимларига эслатиб ўтилди.</w:t>
      </w:r>
    </w:p>
    <w:p w14:paraId="3B60358A" w14:textId="2A9697C6"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Хафтанинг пайшанба куни вилоят соғлиқни сақлаш бошқармаси ўринбосарлари Жуманазар Омонович, Хамдам Отохонович ва Урганч тумани тиббийт бирлашмаси рахбари Зокир Қаландаровичлар билан биргаликда Урганч тумани кўп тармоқли марказий поликлиникаси, 30-оилавий поликлиникаси ва Урганч оилавий шифокорлик пунктида бўлиб, муассасалар оилавий шифокорлари томонидан Реимбурсация дастури асосида элетрон рецепт шакллантирилиши, дори воситаларини реализация қилиниши ўрганилди. 30-ОП атрофида яқин жойда дорихона йўқлиги сабабли муассасанинг биноси ичидан.Соат 17-00да жамғарманинг ижро этувчи диретори З.Эрматов томонидан ўтказилган апарат йиғилишида эштирок этилди. Хоразм дори-дармон МЧЖ учун жой ажратилиши келишиб олинди Шу билан бирга Соғлиқни сақлаш вазирининг 11 апрелдаги 95-сонли буйруғи билан таништирилди, буйруққа асосан белгиланган реимбурсация дастурига учун белгиланган 29</w:t>
      </w:r>
      <w:r w:rsidR="007A003B">
        <w:rPr>
          <w:rFonts w:ascii="Times New Roman" w:hAnsi="Times New Roman" w:cs="Times New Roman"/>
          <w:sz w:val="28"/>
          <w:lang w:val="uz-Cyrl-UZ"/>
        </w:rPr>
        <w:t xml:space="preserve"> </w:t>
      </w:r>
      <w:r>
        <w:rPr>
          <w:rFonts w:ascii="Times New Roman" w:hAnsi="Times New Roman" w:cs="Times New Roman"/>
          <w:sz w:val="28"/>
          <w:lang w:val="uz-Cyrl-UZ"/>
        </w:rPr>
        <w:t>та дори воситалари қилиб белгиланганлиги юзасидан эслатиб ўтилди.</w:t>
      </w:r>
    </w:p>
    <w:p w14:paraId="74F2B364" w14:textId="77777777"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 xml:space="preserve">Хафтанинг жума куни жамғарма билан шартнома тузган Хоразм дори дармон МЧЖга қаршли 11та филиали ва хусусий дорихонлардан 7таси билан телефон орқали гаплашиб улардаги мавжуд муаммоларни бартараф қилишда </w:t>
      </w:r>
      <w:r>
        <w:rPr>
          <w:rFonts w:ascii="Times New Roman" w:hAnsi="Times New Roman" w:cs="Times New Roman"/>
          <w:sz w:val="28"/>
          <w:lang w:val="uz-Cyrl-UZ"/>
        </w:rPr>
        <w:lastRenderedPageBreak/>
        <w:t>ҳамда апрел ойи учун ҳисоб фактураларини шакллантиришда амалий ёрдам берилди.</w:t>
      </w:r>
    </w:p>
    <w:p w14:paraId="1DD8EF61" w14:textId="77777777"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 xml:space="preserve">25 апрел ҳолатига жами 9071 та рецепт ёзилган бўлиб, шундан 7100 та электрон рецепт асосида сурункали касалликга чалинган беморларга 143,5 млн сўмлик дори воситалари тўлиқ берилган.  </w:t>
      </w:r>
    </w:p>
    <w:p w14:paraId="26640D05" w14:textId="6295DEF0" w:rsidR="00972031" w:rsidRDefault="00972031" w:rsidP="00972031">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Бундан ташқари тиббиёт муассасаларинг оилавий шифокорлари ҳамда муассасага бириктирилган дорихоналар ходимлари томонидан телефон орқали берилган саволлари ҳамда камчиликларини имкон қадар бартараф қилиниши бўйича</w:t>
      </w:r>
      <w:r w:rsidR="007A003B">
        <w:rPr>
          <w:rFonts w:ascii="Times New Roman" w:hAnsi="Times New Roman" w:cs="Times New Roman"/>
          <w:sz w:val="28"/>
          <w:lang w:val="uz-Cyrl-UZ"/>
        </w:rPr>
        <w:t xml:space="preserve"> </w:t>
      </w:r>
      <w:r>
        <w:rPr>
          <w:rFonts w:ascii="Times New Roman" w:hAnsi="Times New Roman" w:cs="Times New Roman"/>
          <w:sz w:val="28"/>
          <w:lang w:val="uz-Cyrl-UZ"/>
        </w:rPr>
        <w:t xml:space="preserve">тегишли ёрдамлар олиб борилмоқда. </w:t>
      </w:r>
    </w:p>
    <w:p w14:paraId="5F7E7BAA" w14:textId="77777777" w:rsidR="00997D6B" w:rsidRDefault="00997D6B" w:rsidP="00972031">
      <w:pPr>
        <w:spacing w:after="0"/>
        <w:ind w:firstLine="851"/>
        <w:jc w:val="both"/>
        <w:rPr>
          <w:rFonts w:ascii="Times New Roman" w:hAnsi="Times New Roman" w:cs="Times New Roman"/>
          <w:sz w:val="28"/>
          <w:lang w:val="uz-Cyrl-UZ"/>
        </w:rPr>
      </w:pPr>
    </w:p>
    <w:p w14:paraId="244E42E9" w14:textId="15979922" w:rsidR="00972031" w:rsidRDefault="00972031" w:rsidP="00972031">
      <w:pPr>
        <w:spacing w:after="0" w:line="240" w:lineRule="auto"/>
        <w:ind w:firstLine="851"/>
        <w:rPr>
          <w:rFonts w:ascii="Times New Roman" w:hAnsi="Times New Roman" w:cs="Times New Roman"/>
          <w:b/>
          <w:sz w:val="28"/>
          <w:lang w:val="uz-Cyrl-UZ"/>
        </w:rPr>
      </w:pPr>
      <w:r>
        <w:rPr>
          <w:noProof/>
          <w:lang w:eastAsia="ru-RU"/>
        </w:rPr>
        <w:drawing>
          <wp:inline distT="0" distB="0" distL="0" distR="0" wp14:anchorId="77A24A01" wp14:editId="0B6AA70F">
            <wp:extent cx="2074545" cy="2531745"/>
            <wp:effectExtent l="0" t="0" r="1905"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2074545" cy="2531745"/>
                    </a:xfrm>
                    <a:prstGeom prst="rect">
                      <a:avLst/>
                    </a:prstGeom>
                    <a:noFill/>
                    <a:ln>
                      <a:noFill/>
                    </a:ln>
                  </pic:spPr>
                </pic:pic>
              </a:graphicData>
            </a:graphic>
          </wp:inline>
        </w:drawing>
      </w:r>
      <w:r>
        <w:rPr>
          <w:noProof/>
          <w:lang w:val="uz-Cyrl-UZ" w:eastAsia="ru-RU"/>
        </w:rPr>
        <w:t xml:space="preserve"> </w:t>
      </w:r>
      <w:r>
        <w:rPr>
          <w:noProof/>
          <w:lang w:eastAsia="ru-RU"/>
        </w:rPr>
        <w:drawing>
          <wp:inline distT="0" distB="0" distL="0" distR="0" wp14:anchorId="27FDF696" wp14:editId="3241E978">
            <wp:extent cx="3105150" cy="25450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5150" cy="2545080"/>
                    </a:xfrm>
                    <a:prstGeom prst="rect">
                      <a:avLst/>
                    </a:prstGeom>
                    <a:noFill/>
                    <a:ln>
                      <a:noFill/>
                    </a:ln>
                  </pic:spPr>
                </pic:pic>
              </a:graphicData>
            </a:graphic>
          </wp:inline>
        </w:drawing>
      </w:r>
    </w:p>
    <w:p w14:paraId="6969BD0F" w14:textId="77777777" w:rsidR="00972031" w:rsidRDefault="00972031" w:rsidP="00972031">
      <w:pPr>
        <w:spacing w:after="0" w:line="240" w:lineRule="auto"/>
        <w:ind w:firstLine="851"/>
        <w:rPr>
          <w:rFonts w:ascii="Times New Roman" w:hAnsi="Times New Roman" w:cs="Times New Roman"/>
          <w:b/>
          <w:sz w:val="28"/>
          <w:lang w:val="uz-Cyrl-UZ"/>
        </w:rPr>
      </w:pPr>
    </w:p>
    <w:p w14:paraId="1886CF2E" w14:textId="1256B8B6" w:rsidR="00972031" w:rsidRDefault="00972031" w:rsidP="00972031">
      <w:pPr>
        <w:spacing w:after="0" w:line="240" w:lineRule="auto"/>
        <w:ind w:firstLine="851"/>
        <w:rPr>
          <w:noProof/>
          <w:lang w:val="uz-Cyrl-UZ" w:eastAsia="ru-RU"/>
        </w:rPr>
      </w:pPr>
      <w:r>
        <w:rPr>
          <w:noProof/>
          <w:lang w:eastAsia="ru-RU"/>
        </w:rPr>
        <w:drawing>
          <wp:inline distT="0" distB="0" distL="0" distR="0" wp14:anchorId="54E99376" wp14:editId="75993A19">
            <wp:extent cx="2688590" cy="1706245"/>
            <wp:effectExtent l="0" t="0" r="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8590" cy="1706245"/>
                    </a:xfrm>
                    <a:prstGeom prst="rect">
                      <a:avLst/>
                    </a:prstGeom>
                    <a:noFill/>
                    <a:ln>
                      <a:noFill/>
                    </a:ln>
                  </pic:spPr>
                </pic:pic>
              </a:graphicData>
            </a:graphic>
          </wp:inline>
        </w:drawing>
      </w:r>
      <w:r>
        <w:rPr>
          <w:noProof/>
          <w:lang w:val="uz-Cyrl-UZ" w:eastAsia="ru-RU"/>
        </w:rPr>
        <w:t xml:space="preserve"> </w:t>
      </w:r>
      <w:r>
        <w:rPr>
          <w:noProof/>
          <w:lang w:eastAsia="ru-RU"/>
        </w:rPr>
        <w:drawing>
          <wp:inline distT="0" distB="0" distL="0" distR="0" wp14:anchorId="1FCAEDD6" wp14:editId="07CF9521">
            <wp:extent cx="2545080" cy="1706245"/>
            <wp:effectExtent l="0" t="0" r="762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5080" cy="1706245"/>
                    </a:xfrm>
                    <a:prstGeom prst="rect">
                      <a:avLst/>
                    </a:prstGeom>
                    <a:noFill/>
                    <a:ln>
                      <a:noFill/>
                    </a:ln>
                  </pic:spPr>
                </pic:pic>
              </a:graphicData>
            </a:graphic>
          </wp:inline>
        </w:drawing>
      </w:r>
    </w:p>
    <w:p w14:paraId="125B20F2" w14:textId="77777777" w:rsidR="00997D6B" w:rsidRDefault="00997D6B" w:rsidP="00972031">
      <w:pPr>
        <w:spacing w:after="0" w:line="240" w:lineRule="auto"/>
        <w:ind w:firstLine="851"/>
        <w:rPr>
          <w:rFonts w:ascii="Times New Roman" w:hAnsi="Times New Roman" w:cs="Times New Roman"/>
          <w:b/>
          <w:sz w:val="28"/>
          <w:lang w:val="uz-Cyrl-UZ"/>
        </w:rPr>
      </w:pPr>
    </w:p>
    <w:p w14:paraId="06C6CC50" w14:textId="509C51B7" w:rsidR="00972031" w:rsidRDefault="00972031" w:rsidP="00972031">
      <w:pPr>
        <w:spacing w:after="0" w:line="240" w:lineRule="auto"/>
        <w:ind w:firstLine="851"/>
        <w:rPr>
          <w:rFonts w:ascii="Times New Roman" w:hAnsi="Times New Roman" w:cs="Times New Roman"/>
          <w:b/>
          <w:sz w:val="28"/>
          <w:lang w:val="uz-Cyrl-UZ"/>
        </w:rPr>
      </w:pPr>
      <w:r>
        <w:rPr>
          <w:noProof/>
          <w:lang w:eastAsia="ru-RU"/>
        </w:rPr>
        <w:drawing>
          <wp:inline distT="0" distB="0" distL="0" distR="0" wp14:anchorId="4712E7A9" wp14:editId="1CBB1834">
            <wp:extent cx="2688590" cy="190373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8590" cy="1903730"/>
                    </a:xfrm>
                    <a:prstGeom prst="rect">
                      <a:avLst/>
                    </a:prstGeom>
                    <a:noFill/>
                    <a:ln>
                      <a:noFill/>
                    </a:ln>
                  </pic:spPr>
                </pic:pic>
              </a:graphicData>
            </a:graphic>
          </wp:inline>
        </w:drawing>
      </w:r>
      <w:r>
        <w:rPr>
          <w:noProof/>
          <w:lang w:val="uz-Cyrl-UZ" w:eastAsia="ru-RU"/>
        </w:rPr>
        <w:t xml:space="preserve"> </w:t>
      </w:r>
      <w:r>
        <w:rPr>
          <w:noProof/>
          <w:lang w:eastAsia="ru-RU"/>
        </w:rPr>
        <w:drawing>
          <wp:inline distT="0" distB="0" distL="0" distR="0" wp14:anchorId="3B4E0BB9" wp14:editId="565860C7">
            <wp:extent cx="2545080" cy="1903730"/>
            <wp:effectExtent l="0" t="0" r="762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5080" cy="1903730"/>
                    </a:xfrm>
                    <a:prstGeom prst="rect">
                      <a:avLst/>
                    </a:prstGeom>
                    <a:noFill/>
                    <a:ln>
                      <a:noFill/>
                    </a:ln>
                  </pic:spPr>
                </pic:pic>
              </a:graphicData>
            </a:graphic>
          </wp:inline>
        </w:drawing>
      </w:r>
    </w:p>
    <w:p w14:paraId="1398E02C" w14:textId="77777777" w:rsidR="00972031" w:rsidRDefault="00972031" w:rsidP="00972031">
      <w:pPr>
        <w:spacing w:after="0" w:line="240" w:lineRule="auto"/>
        <w:ind w:firstLine="851"/>
        <w:rPr>
          <w:rFonts w:ascii="Times New Roman" w:hAnsi="Times New Roman" w:cs="Times New Roman"/>
          <w:b/>
          <w:sz w:val="28"/>
          <w:lang w:val="uz-Cyrl-UZ"/>
        </w:rPr>
      </w:pPr>
    </w:p>
    <w:p w14:paraId="4D0BA4E0" w14:textId="77777777" w:rsidR="00997D6B" w:rsidRDefault="00997D6B" w:rsidP="00972031">
      <w:pPr>
        <w:spacing w:after="0" w:line="240" w:lineRule="auto"/>
        <w:ind w:firstLine="851"/>
        <w:rPr>
          <w:rFonts w:ascii="Times New Roman" w:hAnsi="Times New Roman" w:cs="Times New Roman"/>
          <w:b/>
          <w:sz w:val="28"/>
          <w:lang w:val="uz-Cyrl-UZ"/>
        </w:rPr>
      </w:pPr>
    </w:p>
    <w:p w14:paraId="52C111B8" w14:textId="77777777" w:rsidR="00997D6B" w:rsidRDefault="00997D6B" w:rsidP="00972031">
      <w:pPr>
        <w:spacing w:after="0" w:line="240" w:lineRule="auto"/>
        <w:ind w:firstLine="851"/>
        <w:rPr>
          <w:rFonts w:ascii="Times New Roman" w:hAnsi="Times New Roman" w:cs="Times New Roman"/>
          <w:b/>
          <w:sz w:val="28"/>
          <w:lang w:val="uz-Cyrl-UZ"/>
        </w:rPr>
      </w:pPr>
    </w:p>
    <w:p w14:paraId="53D1B2B5" w14:textId="77777777" w:rsidR="00997D6B" w:rsidRDefault="00997D6B" w:rsidP="00972031">
      <w:pPr>
        <w:spacing w:after="0" w:line="240" w:lineRule="auto"/>
        <w:ind w:firstLine="851"/>
        <w:rPr>
          <w:rFonts w:ascii="Times New Roman" w:hAnsi="Times New Roman" w:cs="Times New Roman"/>
          <w:b/>
          <w:sz w:val="28"/>
          <w:lang w:val="uz-Cyrl-UZ"/>
        </w:rPr>
      </w:pPr>
    </w:p>
    <w:p w14:paraId="2EC1B50D" w14:textId="77777777" w:rsidR="00997D6B" w:rsidRDefault="00997D6B" w:rsidP="00972031">
      <w:pPr>
        <w:spacing w:after="0" w:line="240" w:lineRule="auto"/>
        <w:ind w:firstLine="851"/>
        <w:rPr>
          <w:rFonts w:ascii="Times New Roman" w:hAnsi="Times New Roman" w:cs="Times New Roman"/>
          <w:b/>
          <w:sz w:val="28"/>
          <w:lang w:val="uz-Cyrl-UZ"/>
        </w:rPr>
      </w:pPr>
    </w:p>
    <w:p w14:paraId="6ADCB9EB" w14:textId="7955F06B" w:rsidR="00972031" w:rsidRDefault="00972031" w:rsidP="00972031">
      <w:pPr>
        <w:spacing w:after="0" w:line="240" w:lineRule="auto"/>
        <w:ind w:firstLine="851"/>
        <w:rPr>
          <w:rFonts w:ascii="Times New Roman" w:hAnsi="Times New Roman" w:cs="Times New Roman"/>
          <w:b/>
          <w:sz w:val="28"/>
          <w:lang w:val="uz-Cyrl-UZ"/>
        </w:rPr>
      </w:pPr>
      <w:r>
        <w:rPr>
          <w:noProof/>
          <w:lang w:eastAsia="ru-RU"/>
        </w:rPr>
        <w:drawing>
          <wp:inline distT="0" distB="0" distL="0" distR="0" wp14:anchorId="3C247D11" wp14:editId="60495BDC">
            <wp:extent cx="2695575" cy="201993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5575" cy="2019935"/>
                    </a:xfrm>
                    <a:prstGeom prst="rect">
                      <a:avLst/>
                    </a:prstGeom>
                    <a:noFill/>
                    <a:ln>
                      <a:noFill/>
                    </a:ln>
                  </pic:spPr>
                </pic:pic>
              </a:graphicData>
            </a:graphic>
          </wp:inline>
        </w:drawing>
      </w:r>
      <w:r>
        <w:rPr>
          <w:noProof/>
          <w:lang w:eastAsia="ru-RU"/>
        </w:rPr>
        <w:drawing>
          <wp:inline distT="0" distB="0" distL="0" distR="0" wp14:anchorId="5EDECC3E" wp14:editId="4EC18C24">
            <wp:extent cx="2559050" cy="20199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559050" cy="2019935"/>
                    </a:xfrm>
                    <a:prstGeom prst="rect">
                      <a:avLst/>
                    </a:prstGeom>
                    <a:noFill/>
                    <a:ln>
                      <a:noFill/>
                    </a:ln>
                  </pic:spPr>
                </pic:pic>
              </a:graphicData>
            </a:graphic>
          </wp:inline>
        </w:drawing>
      </w:r>
    </w:p>
    <w:p w14:paraId="675435CE" w14:textId="77777777" w:rsidR="00972031" w:rsidRDefault="00972031" w:rsidP="00972031">
      <w:pPr>
        <w:spacing w:after="0" w:line="240" w:lineRule="auto"/>
        <w:ind w:right="-568" w:firstLine="708"/>
        <w:jc w:val="both"/>
        <w:rPr>
          <w:rFonts w:ascii="Times New Roman" w:hAnsi="Times New Roman" w:cs="Times New Roman"/>
          <w:sz w:val="28"/>
          <w:lang w:val="uz-Cyrl-UZ"/>
        </w:rPr>
      </w:pPr>
    </w:p>
    <w:p w14:paraId="1F0CBA66" w14:textId="059C9CB9" w:rsidR="00356D62" w:rsidRPr="00EE0976" w:rsidRDefault="00356D62" w:rsidP="00AE247B">
      <w:pPr>
        <w:tabs>
          <w:tab w:val="left" w:pos="993"/>
        </w:tabs>
        <w:spacing w:after="0" w:line="240" w:lineRule="auto"/>
        <w:ind w:firstLine="567"/>
        <w:rPr>
          <w:rFonts w:ascii="Times New Roman" w:hAnsi="Times New Roman" w:cs="Times New Roman"/>
          <w:sz w:val="28"/>
          <w:lang w:val="uz-Cyrl-UZ"/>
        </w:rPr>
      </w:pPr>
    </w:p>
    <w:p w14:paraId="065D0680" w14:textId="57136CCB" w:rsidR="004A2860" w:rsidRPr="004A2860" w:rsidRDefault="004A2860" w:rsidP="00FE32F4">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4A2860">
        <w:rPr>
          <w:rFonts w:ascii="Times New Roman" w:hAnsi="Times New Roman" w:cs="Times New Roman"/>
          <w:b/>
          <w:i/>
          <w:sz w:val="28"/>
          <w:szCs w:val="28"/>
          <w:lang w:val="uz-Cyrl-UZ"/>
        </w:rPr>
        <w:t>Тиббиёт ташкилотлари билан ишлаш бўлими ходимлари томонидан давлат тиббий суғуртаси механизмларини жорий этиш бўйича тасдиқланган режа асосида туманларда амалга</w:t>
      </w:r>
      <w:r w:rsidRPr="004A2860">
        <w:rPr>
          <w:rFonts w:ascii="Times New Roman" w:hAnsi="Times New Roman" w:cs="Times New Roman"/>
          <w:b/>
          <w:i/>
          <w:sz w:val="28"/>
          <w:szCs w:val="28"/>
          <w:lang w:val="uz-Cyrl-UZ"/>
        </w:rPr>
        <w:br/>
        <w:t xml:space="preserve"> оширилган ишлар.</w:t>
      </w:r>
    </w:p>
    <w:p w14:paraId="198C171C" w14:textId="181B5100" w:rsidR="00FE32F4" w:rsidRPr="00972031"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 xml:space="preserve">Жамғарма раҳбариятининг топшириғига кўра Хоразм вилоятидаги </w:t>
      </w:r>
      <w:r w:rsidRPr="00972031">
        <w:rPr>
          <w:rFonts w:ascii="Times New Roman" w:hAnsi="Times New Roman" w:cs="Times New Roman"/>
          <w:sz w:val="28"/>
          <w:szCs w:val="28"/>
          <w:lang w:val="uz-Cyrl-UZ"/>
        </w:rPr>
        <w:br/>
        <w:t>ПҚ-5199</w:t>
      </w:r>
      <w:r w:rsidR="00667A20" w:rsidRPr="00972031">
        <w:rPr>
          <w:rFonts w:ascii="Times New Roman" w:hAnsi="Times New Roman" w:cs="Times New Roman"/>
          <w:sz w:val="28"/>
          <w:szCs w:val="28"/>
          <w:lang w:val="uz-Cyrl-UZ"/>
        </w:rPr>
        <w:t>-сонли</w:t>
      </w:r>
      <w:r w:rsidRPr="00972031">
        <w:rPr>
          <w:rFonts w:ascii="Times New Roman" w:hAnsi="Times New Roman" w:cs="Times New Roman"/>
          <w:sz w:val="28"/>
          <w:szCs w:val="28"/>
          <w:lang w:val="uz-Cyrl-UZ"/>
        </w:rPr>
        <w:t xml:space="preserve"> қарор асосида юқори технологияли операциялар ўтказувчи тиббиёт ташкилотларининг масъул ходимларидан ҳар кун ўтказилган операциялар бўйича кунлик </w:t>
      </w:r>
      <w:r w:rsidR="00667A20" w:rsidRPr="00972031">
        <w:rPr>
          <w:rFonts w:ascii="Times New Roman" w:hAnsi="Times New Roman" w:cs="Times New Roman"/>
          <w:sz w:val="28"/>
          <w:szCs w:val="28"/>
          <w:lang w:val="uz-Cyrl-UZ"/>
        </w:rPr>
        <w:t>ҳ</w:t>
      </w:r>
      <w:r w:rsidRPr="00972031">
        <w:rPr>
          <w:rFonts w:ascii="Times New Roman" w:hAnsi="Times New Roman" w:cs="Times New Roman"/>
          <w:sz w:val="28"/>
          <w:szCs w:val="28"/>
          <w:lang w:val="uz-Cyrl-UZ"/>
        </w:rPr>
        <w:t>исобот маълумотларни олиб Жамғармага умумлаштириб берилмоқда.</w:t>
      </w:r>
    </w:p>
    <w:p w14:paraId="6D24BF70" w14:textId="389A97DD" w:rsidR="00FE32F4" w:rsidRPr="00972031" w:rsidRDefault="00667A2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b/>
          <w:bCs/>
          <w:sz w:val="28"/>
          <w:szCs w:val="28"/>
          <w:lang w:val="uz-Cyrl-UZ"/>
        </w:rPr>
        <w:t>21</w:t>
      </w:r>
      <w:r w:rsidR="001A102E" w:rsidRPr="00972031">
        <w:rPr>
          <w:rFonts w:ascii="Times New Roman" w:hAnsi="Times New Roman" w:cs="Times New Roman"/>
          <w:b/>
          <w:bCs/>
          <w:sz w:val="28"/>
          <w:szCs w:val="28"/>
          <w:lang w:val="uz-Cyrl-UZ"/>
        </w:rPr>
        <w:t>-апрел куни</w:t>
      </w:r>
      <w:r w:rsidR="001A102E" w:rsidRPr="00972031">
        <w:rPr>
          <w:rFonts w:ascii="Times New Roman" w:hAnsi="Times New Roman" w:cs="Times New Roman"/>
          <w:sz w:val="28"/>
          <w:szCs w:val="28"/>
          <w:lang w:val="uz-Cyrl-UZ"/>
        </w:rPr>
        <w:t xml:space="preserve"> </w:t>
      </w:r>
      <w:r w:rsidR="00B527EC" w:rsidRPr="00972031">
        <w:rPr>
          <w:rFonts w:ascii="Times New Roman" w:hAnsi="Times New Roman" w:cs="Times New Roman"/>
          <w:sz w:val="28"/>
          <w:szCs w:val="28"/>
          <w:lang w:val="uz-Cyrl-UZ"/>
        </w:rPr>
        <w:t xml:space="preserve">Жамғарманинг </w:t>
      </w:r>
      <w:r w:rsidR="004878A1" w:rsidRPr="00972031">
        <w:rPr>
          <w:rFonts w:ascii="Times New Roman" w:hAnsi="Times New Roman" w:cs="Times New Roman"/>
          <w:sz w:val="28"/>
          <w:szCs w:val="28"/>
          <w:lang w:val="uz-Cyrl-UZ"/>
        </w:rPr>
        <w:t>Ҳудудий</w:t>
      </w:r>
      <w:r w:rsidR="00B527EC" w:rsidRPr="00972031">
        <w:rPr>
          <w:rFonts w:ascii="Times New Roman" w:hAnsi="Times New Roman" w:cs="Times New Roman"/>
          <w:sz w:val="28"/>
          <w:szCs w:val="28"/>
          <w:lang w:val="uz-Cyrl-UZ"/>
        </w:rPr>
        <w:t xml:space="preserve"> бўлинмаси режасига асосан</w:t>
      </w:r>
      <w:r w:rsidR="001A102E" w:rsidRPr="00972031">
        <w:rPr>
          <w:rFonts w:ascii="Times New Roman" w:hAnsi="Times New Roman" w:cs="Times New Roman"/>
          <w:sz w:val="28"/>
          <w:szCs w:val="28"/>
          <w:lang w:val="uz-Cyrl-UZ"/>
        </w:rPr>
        <w:t>,</w:t>
      </w:r>
      <w:r w:rsidR="00B527EC" w:rsidRPr="00972031">
        <w:rPr>
          <w:rFonts w:ascii="Times New Roman" w:hAnsi="Times New Roman" w:cs="Times New Roman"/>
          <w:sz w:val="28"/>
          <w:szCs w:val="28"/>
          <w:lang w:val="uz-Cyrl-UZ"/>
        </w:rPr>
        <w:t xml:space="preserve"> </w:t>
      </w:r>
      <w:r w:rsidR="00A71C16" w:rsidRPr="00972031">
        <w:rPr>
          <w:rFonts w:ascii="Times New Roman" w:hAnsi="Times New Roman" w:cs="Times New Roman"/>
          <w:sz w:val="28"/>
          <w:szCs w:val="28"/>
          <w:lang w:val="uz-Cyrl-UZ"/>
        </w:rPr>
        <w:t>РИКМИАТМ Хоразм филиали</w:t>
      </w:r>
      <w:r w:rsidR="00B57C0E" w:rsidRPr="00972031">
        <w:rPr>
          <w:rFonts w:ascii="Times New Roman" w:hAnsi="Times New Roman" w:cs="Times New Roman"/>
          <w:sz w:val="28"/>
          <w:szCs w:val="28"/>
          <w:lang w:val="uz-Cyrl-UZ"/>
        </w:rPr>
        <w:t xml:space="preserve"> (</w:t>
      </w:r>
      <w:r w:rsidR="00A71C16" w:rsidRPr="00972031">
        <w:rPr>
          <w:rFonts w:ascii="Times New Roman" w:hAnsi="Times New Roman" w:cs="Times New Roman"/>
          <w:sz w:val="28"/>
          <w:szCs w:val="28"/>
          <w:lang w:val="uz-Cyrl-UZ"/>
        </w:rPr>
        <w:t>Офтальмология</w:t>
      </w:r>
      <w:r w:rsidR="00B57C0E" w:rsidRPr="00972031">
        <w:rPr>
          <w:rFonts w:ascii="Times New Roman" w:hAnsi="Times New Roman" w:cs="Times New Roman"/>
          <w:sz w:val="28"/>
          <w:szCs w:val="28"/>
          <w:lang w:val="uz-Cyrl-UZ"/>
        </w:rPr>
        <w:t xml:space="preserve">)да </w:t>
      </w:r>
      <w:r w:rsidR="00B527EC" w:rsidRPr="00972031">
        <w:rPr>
          <w:rFonts w:ascii="Times New Roman" w:hAnsi="Times New Roman" w:cs="Times New Roman"/>
          <w:sz w:val="28"/>
          <w:szCs w:val="28"/>
          <w:lang w:val="uz-Cyrl-UZ"/>
        </w:rPr>
        <w:t>ҳисоботлари бўйича монитори</w:t>
      </w:r>
      <w:r w:rsidR="00F637DA" w:rsidRPr="00972031">
        <w:rPr>
          <w:rFonts w:ascii="Times New Roman" w:hAnsi="Times New Roman" w:cs="Times New Roman"/>
          <w:sz w:val="28"/>
          <w:szCs w:val="28"/>
          <w:lang w:val="uz-Cyrl-UZ"/>
        </w:rPr>
        <w:t>нг</w:t>
      </w:r>
      <w:r w:rsidR="001A102E" w:rsidRPr="00972031">
        <w:rPr>
          <w:rFonts w:ascii="Times New Roman" w:hAnsi="Times New Roman" w:cs="Times New Roman"/>
          <w:sz w:val="28"/>
          <w:szCs w:val="28"/>
          <w:lang w:val="uz-Cyrl-UZ"/>
        </w:rPr>
        <w:t xml:space="preserve"> ишлари </w:t>
      </w:r>
      <w:r w:rsidR="00B527EC" w:rsidRPr="00972031">
        <w:rPr>
          <w:rFonts w:ascii="Times New Roman" w:hAnsi="Times New Roman" w:cs="Times New Roman"/>
          <w:sz w:val="28"/>
          <w:szCs w:val="28"/>
          <w:lang w:val="uz-Cyrl-UZ"/>
        </w:rPr>
        <w:t>ўтказилиб якунига етказилди ҳамда даволанаётган беморлар билан суҳбатлашилди ва Давлат тиббий суғуртаси тўғрисида тушинтириш илари олиб борилди</w:t>
      </w:r>
      <w:r w:rsidR="00B57C0E" w:rsidRPr="00972031">
        <w:rPr>
          <w:rFonts w:ascii="Times New Roman" w:hAnsi="Times New Roman" w:cs="Times New Roman"/>
          <w:sz w:val="28"/>
          <w:szCs w:val="28"/>
          <w:lang w:val="uz-Cyrl-UZ"/>
        </w:rPr>
        <w:t>.</w:t>
      </w:r>
    </w:p>
    <w:p w14:paraId="3BA51820" w14:textId="2ADF7820" w:rsidR="00F637DA" w:rsidRPr="00972031" w:rsidRDefault="0068006A" w:rsidP="0068006A">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b/>
          <w:bCs/>
          <w:sz w:val="28"/>
          <w:szCs w:val="28"/>
          <w:lang w:val="uz-Cyrl-UZ"/>
        </w:rPr>
        <w:t>24-апрел кундан</w:t>
      </w:r>
      <w:r w:rsidRPr="00972031">
        <w:rPr>
          <w:rFonts w:ascii="Times New Roman" w:hAnsi="Times New Roman" w:cs="Times New Roman"/>
          <w:sz w:val="28"/>
          <w:szCs w:val="28"/>
          <w:lang w:val="uz-Cyrl-UZ"/>
        </w:rPr>
        <w:t xml:space="preserve"> Жамғарманинг Ҳудудий бўлинмаси режасига асосан, </w:t>
      </w:r>
      <w:r w:rsidR="00F637DA" w:rsidRPr="00972031">
        <w:rPr>
          <w:rFonts w:ascii="Times New Roman" w:hAnsi="Times New Roman" w:cs="Times New Roman"/>
          <w:sz w:val="28"/>
          <w:szCs w:val="28"/>
          <w:lang w:val="uz-Cyrl-UZ"/>
        </w:rPr>
        <w:t>кадемик Тўрақулов номидаги РИЭИАТМ Хоразм филиали (Эндокринология)да</w:t>
      </w:r>
      <w:r w:rsidRPr="00972031">
        <w:rPr>
          <w:rFonts w:ascii="Times New Roman" w:hAnsi="Times New Roman" w:cs="Times New Roman"/>
          <w:sz w:val="28"/>
          <w:szCs w:val="28"/>
          <w:lang w:val="uz-Cyrl-UZ"/>
        </w:rPr>
        <w:t xml:space="preserve"> ҳисоботлари бўйича монитори</w:t>
      </w:r>
      <w:r w:rsidR="00F637DA" w:rsidRPr="00972031">
        <w:rPr>
          <w:rFonts w:ascii="Times New Roman" w:hAnsi="Times New Roman" w:cs="Times New Roman"/>
          <w:sz w:val="28"/>
          <w:szCs w:val="28"/>
          <w:lang w:val="uz-Cyrl-UZ"/>
        </w:rPr>
        <w:t>нг</w:t>
      </w:r>
      <w:r w:rsidRPr="00972031">
        <w:rPr>
          <w:rFonts w:ascii="Times New Roman" w:hAnsi="Times New Roman" w:cs="Times New Roman"/>
          <w:sz w:val="28"/>
          <w:szCs w:val="28"/>
          <w:lang w:val="uz-Cyrl-UZ"/>
        </w:rPr>
        <w:t xml:space="preserve"> ишлари ўтказил</w:t>
      </w:r>
      <w:r w:rsidR="00F637DA" w:rsidRPr="00972031">
        <w:rPr>
          <w:rFonts w:ascii="Times New Roman" w:hAnsi="Times New Roman" w:cs="Times New Roman"/>
          <w:sz w:val="28"/>
          <w:szCs w:val="28"/>
          <w:lang w:val="uz-Cyrl-UZ"/>
        </w:rPr>
        <w:t>моқда.</w:t>
      </w:r>
    </w:p>
    <w:p w14:paraId="046B3B53" w14:textId="4A9F1424" w:rsidR="006C67E6" w:rsidRPr="00972031"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w:t>
      </w:r>
      <w:r w:rsidR="002202E3" w:rsidRPr="00972031">
        <w:rPr>
          <w:rFonts w:ascii="Times New Roman" w:hAnsi="Times New Roman" w:cs="Times New Roman"/>
          <w:sz w:val="28"/>
          <w:szCs w:val="28"/>
          <w:lang w:val="uz-Cyrl-UZ"/>
        </w:rPr>
        <w:t>ҳ</w:t>
      </w:r>
      <w:r w:rsidRPr="00972031">
        <w:rPr>
          <w:rFonts w:ascii="Times New Roman" w:hAnsi="Times New Roman" w:cs="Times New Roman"/>
          <w:sz w:val="28"/>
          <w:szCs w:val="28"/>
          <w:lang w:val="uz-Cyrl-UZ"/>
        </w:rPr>
        <w:t xml:space="preserve">иятини тушунтириш ҳамда тарғибот-ташвиқот тадбирларини ўтказиш бўйича семинарлар </w:t>
      </w:r>
      <w:r w:rsidR="00F637DA" w:rsidRPr="00972031">
        <w:rPr>
          <w:rFonts w:ascii="Times New Roman" w:hAnsi="Times New Roman" w:cs="Times New Roman"/>
          <w:sz w:val="28"/>
          <w:szCs w:val="28"/>
          <w:lang w:val="uz-Cyrl-UZ"/>
        </w:rPr>
        <w:t>Хива</w:t>
      </w:r>
      <w:r w:rsidRPr="00972031">
        <w:rPr>
          <w:rFonts w:ascii="Times New Roman" w:hAnsi="Times New Roman" w:cs="Times New Roman"/>
          <w:sz w:val="28"/>
          <w:szCs w:val="28"/>
          <w:lang w:val="uz-Cyrl-UZ"/>
        </w:rPr>
        <w:t xml:space="preserve"> туман ТТБнинг </w:t>
      </w:r>
      <w:r w:rsidR="00043699" w:rsidRPr="00972031">
        <w:rPr>
          <w:rFonts w:ascii="Times New Roman" w:hAnsi="Times New Roman" w:cs="Times New Roman"/>
          <w:sz w:val="28"/>
          <w:szCs w:val="28"/>
          <w:lang w:val="uz-Cyrl-UZ"/>
        </w:rPr>
        <w:t xml:space="preserve">39-, 40-, 41-, 42 -сонли ОП ва </w:t>
      </w:r>
      <w:r w:rsidR="00D32B61" w:rsidRPr="00972031">
        <w:rPr>
          <w:rFonts w:ascii="Times New Roman" w:hAnsi="Times New Roman" w:cs="Times New Roman"/>
          <w:sz w:val="28"/>
          <w:szCs w:val="28"/>
          <w:lang w:val="uz-Cyrl-UZ"/>
        </w:rPr>
        <w:t>“</w:t>
      </w:r>
      <w:r w:rsidR="00043699" w:rsidRPr="00972031">
        <w:rPr>
          <w:rFonts w:ascii="Times New Roman" w:hAnsi="Times New Roman" w:cs="Times New Roman"/>
          <w:sz w:val="28"/>
          <w:szCs w:val="28"/>
          <w:lang w:val="uz-Cyrl-UZ"/>
        </w:rPr>
        <w:t>Пирнахос”, “Огоҳий</w:t>
      </w:r>
      <w:r w:rsidR="00D32B61" w:rsidRPr="00972031">
        <w:rPr>
          <w:rFonts w:ascii="Times New Roman" w:hAnsi="Times New Roman" w:cs="Times New Roman"/>
          <w:sz w:val="28"/>
          <w:szCs w:val="28"/>
          <w:lang w:val="uz-Cyrl-UZ"/>
        </w:rPr>
        <w:t>” ОШПлари</w:t>
      </w:r>
      <w:r w:rsidR="002202E3" w:rsidRPr="00972031">
        <w:rPr>
          <w:rFonts w:ascii="Times New Roman" w:hAnsi="Times New Roman" w:cs="Times New Roman"/>
          <w:sz w:val="28"/>
          <w:szCs w:val="28"/>
          <w:lang w:val="uz-Cyrl-UZ"/>
        </w:rPr>
        <w:t>нинг</w:t>
      </w:r>
      <w:r w:rsidR="00D32B61" w:rsidRPr="00972031">
        <w:rPr>
          <w:rFonts w:ascii="Times New Roman" w:hAnsi="Times New Roman" w:cs="Times New Roman"/>
          <w:sz w:val="28"/>
          <w:szCs w:val="28"/>
          <w:lang w:val="uz-Cyrl-UZ"/>
        </w:rPr>
        <w:t xml:space="preserve"> </w:t>
      </w:r>
      <w:r w:rsidRPr="00972031">
        <w:rPr>
          <w:rFonts w:ascii="Times New Roman" w:hAnsi="Times New Roman" w:cs="Times New Roman"/>
          <w:sz w:val="28"/>
          <w:szCs w:val="28"/>
          <w:lang w:val="uz-Cyrl-UZ"/>
        </w:rPr>
        <w:t>ходимлари иштирокида ўтказилди</w:t>
      </w:r>
      <w:r w:rsidR="006C67E6" w:rsidRPr="00972031">
        <w:rPr>
          <w:rFonts w:ascii="Times New Roman" w:hAnsi="Times New Roman" w:cs="Times New Roman"/>
          <w:sz w:val="28"/>
          <w:szCs w:val="28"/>
          <w:lang w:val="uz-Cyrl-UZ"/>
        </w:rPr>
        <w:t xml:space="preserve"> ва тарғибот-ташвиқот тадбирларини ўтказишда аҳолини ДМЕД тизимига бириктириш тушунтирилди ва рўйҳатхоналарда амалиётда ўтказиб кўрсатиб берилди. Патранаж ҳамшираларига Давлат тиббий суғуртаси бўйича маълумотларини аҳолига тарғиб қилиш ва тарқатиш учун Жамғарма томонидан берилган тарғибот буклетлари берилди. </w:t>
      </w:r>
    </w:p>
    <w:p w14:paraId="6DD91715" w14:textId="53D498DF" w:rsidR="00E83ED1" w:rsidRPr="00972031" w:rsidRDefault="00E83ED1"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75C40D38" w14:textId="77777777" w:rsidR="00E83ED1" w:rsidRPr="00972031" w:rsidRDefault="00E83ED1"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05E1BA10" w14:textId="0743085B" w:rsidR="00E83ED1" w:rsidRPr="00972031" w:rsidRDefault="00E83ED1"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2FCFBA7A" w14:textId="77777777" w:rsidR="00D46F3C" w:rsidRPr="00972031" w:rsidRDefault="00D46F3C"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3EEAF0D0" w14:textId="1DF97D27" w:rsidR="00D46F3C" w:rsidRPr="00972031" w:rsidRDefault="00D46F3C"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47699047" w14:textId="77777777" w:rsidR="00D4577A" w:rsidRPr="00972031" w:rsidRDefault="00D4577A"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6A858F78" w14:textId="539F814D" w:rsidR="00416D56" w:rsidRPr="00972031" w:rsidRDefault="00416D56"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62F1058D" w14:textId="77777777" w:rsidR="00416D56" w:rsidRPr="00972031" w:rsidRDefault="00416D56"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24ACE328" w14:textId="732C09A5" w:rsidR="00FE32F4" w:rsidRPr="00972031"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475BFDE0" w14:textId="05C1E8FA" w:rsidR="004D5C6F" w:rsidRPr="00972031" w:rsidRDefault="00AB7409"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w:t>
      </w:r>
      <w:r w:rsidR="004D5C6F" w:rsidRPr="00972031">
        <w:rPr>
          <w:rFonts w:ascii="Times New Roman" w:hAnsi="Times New Roman" w:cs="Times New Roman"/>
          <w:sz w:val="28"/>
          <w:szCs w:val="28"/>
          <w:lang w:val="uz-Cyrl-UZ"/>
        </w:rPr>
        <w:t xml:space="preserve">га фуқаролар томонидан қилинган мурожаатларига белгиланган тартибда тушинтириш ва </w:t>
      </w:r>
      <w:r w:rsidR="00721E0E" w:rsidRPr="00972031">
        <w:rPr>
          <w:rFonts w:ascii="Times New Roman" w:hAnsi="Times New Roman" w:cs="Times New Roman"/>
          <w:sz w:val="28"/>
          <w:szCs w:val="28"/>
          <w:lang w:val="uz-Cyrl-UZ"/>
        </w:rPr>
        <w:t>тегишли саволарига жавоблар берилди.</w:t>
      </w:r>
    </w:p>
    <w:p w14:paraId="118BD458" w14:textId="4DFE9DEA" w:rsidR="004A2860" w:rsidRDefault="00DC10C4"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72031">
        <w:rPr>
          <w:rFonts w:ascii="Times New Roman" w:hAnsi="Times New Roman" w:cs="Times New Roman"/>
          <w:sz w:val="28"/>
          <w:szCs w:val="28"/>
          <w:lang w:val="uz-Cyrl-UZ"/>
        </w:rPr>
        <w:t>Давлат тиббий суғуртаси жамғармаси томонидан берилган топшириқ жадваллар</w:t>
      </w:r>
      <w:r w:rsidR="00024050" w:rsidRPr="00972031">
        <w:rPr>
          <w:rFonts w:ascii="Times New Roman" w:hAnsi="Times New Roman" w:cs="Times New Roman"/>
          <w:sz w:val="28"/>
          <w:szCs w:val="28"/>
          <w:lang w:val="uz-Cyrl-UZ"/>
        </w:rPr>
        <w:t>га ўз вақтида маълумотлар тақдим этилмоқда.</w:t>
      </w:r>
    </w:p>
    <w:p w14:paraId="5AC2AA5F" w14:textId="77777777" w:rsidR="00F856AA" w:rsidRPr="007A003B" w:rsidRDefault="00F856AA" w:rsidP="00F856AA">
      <w:pPr>
        <w:pStyle w:val="a4"/>
        <w:tabs>
          <w:tab w:val="left" w:pos="851"/>
          <w:tab w:val="left" w:pos="993"/>
        </w:tabs>
        <w:spacing w:after="0" w:line="240" w:lineRule="auto"/>
        <w:ind w:left="426"/>
        <w:jc w:val="both"/>
        <w:rPr>
          <w:rFonts w:ascii="Times New Roman" w:hAnsi="Times New Roman" w:cs="Times New Roman"/>
          <w:sz w:val="10"/>
          <w:szCs w:val="10"/>
          <w:lang w:val="uz-Cyrl-UZ"/>
        </w:rPr>
      </w:pPr>
    </w:p>
    <w:p w14:paraId="5EBE040E" w14:textId="3885BD39" w:rsidR="00F856AA" w:rsidRDefault="00F856AA" w:rsidP="00997D6B">
      <w:pPr>
        <w:pStyle w:val="a4"/>
        <w:tabs>
          <w:tab w:val="left" w:pos="851"/>
          <w:tab w:val="left" w:pos="993"/>
        </w:tabs>
        <w:spacing w:after="0" w:line="240" w:lineRule="auto"/>
        <w:ind w:left="426"/>
        <w:jc w:val="both"/>
        <w:rPr>
          <w:rFonts w:ascii="Times New Roman" w:hAnsi="Times New Roman" w:cs="Times New Roman"/>
          <w:sz w:val="28"/>
          <w:szCs w:val="28"/>
          <w:lang w:val="uz-Cyrl-UZ"/>
        </w:rPr>
      </w:pPr>
      <w:r>
        <w:rPr>
          <w:rFonts w:ascii="Times New Roman" w:hAnsi="Times New Roman" w:cs="Times New Roman"/>
          <w:noProof/>
          <w:sz w:val="28"/>
          <w:szCs w:val="28"/>
          <w:lang w:eastAsia="ru-RU"/>
        </w:rPr>
        <w:drawing>
          <wp:inline distT="0" distB="0" distL="0" distR="0" wp14:anchorId="758F5FB1" wp14:editId="07412B27">
            <wp:extent cx="2661314" cy="1562669"/>
            <wp:effectExtent l="0" t="0" r="5715" b="0"/>
            <wp:docPr id="19" name="Рисунок 19" descr="C:\Users\Case\Downloads\5212990708863069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ase\Downloads\521299070886306968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8450" cy="1566859"/>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007A003B">
        <w:rPr>
          <w:rFonts w:ascii="Times New Roman" w:hAnsi="Times New Roman" w:cs="Times New Roman"/>
          <w:sz w:val="28"/>
          <w:szCs w:val="28"/>
          <w:lang w:val="uz-Cyrl-UZ"/>
        </w:rPr>
        <w:t xml:space="preserve">  </w:t>
      </w:r>
      <w:r>
        <w:rPr>
          <w:rFonts w:ascii="Times New Roman" w:hAnsi="Times New Roman" w:cs="Times New Roman"/>
          <w:noProof/>
          <w:sz w:val="28"/>
          <w:szCs w:val="28"/>
          <w:lang w:eastAsia="ru-RU"/>
        </w:rPr>
        <w:drawing>
          <wp:inline distT="0" distB="0" distL="0" distR="0" wp14:anchorId="13725C11" wp14:editId="0415EE44">
            <wp:extent cx="2661313" cy="1568432"/>
            <wp:effectExtent l="0" t="0" r="5715" b="0"/>
            <wp:docPr id="17" name="Рисунок 17" descr="C:\Users\Case\Downloads\5212990708863069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ase\Downloads\521299070886306968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3212" cy="1569551"/>
                    </a:xfrm>
                    <a:prstGeom prst="rect">
                      <a:avLst/>
                    </a:prstGeom>
                    <a:noFill/>
                    <a:ln>
                      <a:noFill/>
                    </a:ln>
                  </pic:spPr>
                </pic:pic>
              </a:graphicData>
            </a:graphic>
          </wp:inline>
        </w:drawing>
      </w:r>
    </w:p>
    <w:p w14:paraId="42E7D006" w14:textId="77777777" w:rsidR="007A003B" w:rsidRPr="007A003B" w:rsidRDefault="007A003B" w:rsidP="00997D6B">
      <w:pPr>
        <w:pStyle w:val="a4"/>
        <w:tabs>
          <w:tab w:val="left" w:pos="851"/>
          <w:tab w:val="left" w:pos="993"/>
        </w:tabs>
        <w:spacing w:after="0" w:line="240" w:lineRule="auto"/>
        <w:ind w:left="426"/>
        <w:jc w:val="both"/>
        <w:rPr>
          <w:rFonts w:ascii="Times New Roman" w:hAnsi="Times New Roman" w:cs="Times New Roman"/>
          <w:sz w:val="10"/>
          <w:szCs w:val="10"/>
          <w:lang w:val="uz-Cyrl-UZ"/>
        </w:rPr>
      </w:pPr>
    </w:p>
    <w:p w14:paraId="59D67484" w14:textId="3AB15236"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r>
        <w:rPr>
          <w:rFonts w:ascii="Times New Roman" w:hAnsi="Times New Roman" w:cs="Times New Roman"/>
          <w:noProof/>
          <w:sz w:val="28"/>
          <w:szCs w:val="28"/>
          <w:lang w:eastAsia="ru-RU"/>
        </w:rPr>
        <w:drawing>
          <wp:inline distT="0" distB="0" distL="0" distR="0" wp14:anchorId="3C6054F7" wp14:editId="17CCDCCC">
            <wp:extent cx="2627194" cy="1924335"/>
            <wp:effectExtent l="0" t="0" r="1905" b="0"/>
            <wp:docPr id="21" name="Рисунок 21" descr="C:\Users\Case\Downloads\5202020331596935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se\Downloads\520202033159693507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1437" cy="1927443"/>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Pr>
          <w:rFonts w:ascii="Times New Roman" w:hAnsi="Times New Roman" w:cs="Times New Roman"/>
          <w:noProof/>
          <w:sz w:val="28"/>
          <w:szCs w:val="28"/>
          <w:lang w:eastAsia="ru-RU"/>
        </w:rPr>
        <w:drawing>
          <wp:inline distT="0" distB="0" distL="0" distR="0" wp14:anchorId="56A84AF1" wp14:editId="6C21294F">
            <wp:extent cx="2616753" cy="1924335"/>
            <wp:effectExtent l="0" t="0" r="0" b="0"/>
            <wp:docPr id="20" name="Рисунок 20" descr="C:\Users\Case\Downloads\5202020331596935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se\Downloads\520202033159693508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30848" cy="1934700"/>
                    </a:xfrm>
                    <a:prstGeom prst="rect">
                      <a:avLst/>
                    </a:prstGeom>
                    <a:noFill/>
                    <a:ln>
                      <a:noFill/>
                    </a:ln>
                  </pic:spPr>
                </pic:pic>
              </a:graphicData>
            </a:graphic>
          </wp:inline>
        </w:drawing>
      </w:r>
    </w:p>
    <w:p w14:paraId="491187D1" w14:textId="77777777"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p>
    <w:p w14:paraId="785C3488" w14:textId="77777777"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r>
        <w:rPr>
          <w:rFonts w:ascii="Times New Roman" w:hAnsi="Times New Roman" w:cs="Times New Roman"/>
          <w:noProof/>
          <w:sz w:val="28"/>
          <w:szCs w:val="28"/>
          <w:lang w:eastAsia="ru-RU"/>
        </w:rPr>
        <w:drawing>
          <wp:inline distT="0" distB="0" distL="0" distR="0" wp14:anchorId="114FD6C5" wp14:editId="47D0EB3B">
            <wp:extent cx="2627194" cy="1924334"/>
            <wp:effectExtent l="0" t="0" r="1905" b="0"/>
            <wp:docPr id="18" name="Рисунок 18" descr="C:\Users\Case\Downloads\5204387300958662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se\Downloads\520438730095866258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0954" cy="1927088"/>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Pr>
          <w:rFonts w:ascii="Times New Roman" w:hAnsi="Times New Roman" w:cs="Times New Roman"/>
          <w:noProof/>
          <w:sz w:val="28"/>
          <w:szCs w:val="28"/>
          <w:lang w:eastAsia="ru-RU"/>
        </w:rPr>
        <w:drawing>
          <wp:inline distT="0" distB="0" distL="0" distR="0" wp14:anchorId="3EEF0787" wp14:editId="73D69CB6">
            <wp:extent cx="2703900" cy="1924334"/>
            <wp:effectExtent l="0" t="0" r="1270" b="0"/>
            <wp:docPr id="12" name="Рисунок 12" descr="C:\Users\Case\Downloads\5204272131410621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se\Downloads\520427213141062186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07420" cy="1926839"/>
                    </a:xfrm>
                    <a:prstGeom prst="rect">
                      <a:avLst/>
                    </a:prstGeom>
                    <a:noFill/>
                    <a:ln>
                      <a:noFill/>
                    </a:ln>
                  </pic:spPr>
                </pic:pic>
              </a:graphicData>
            </a:graphic>
          </wp:inline>
        </w:drawing>
      </w:r>
    </w:p>
    <w:p w14:paraId="7466789E" w14:textId="77777777"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r>
        <w:rPr>
          <w:rFonts w:ascii="Times New Roman" w:hAnsi="Times New Roman" w:cs="Times New Roman"/>
          <w:noProof/>
          <w:sz w:val="28"/>
          <w:szCs w:val="28"/>
          <w:lang w:eastAsia="ru-RU"/>
        </w:rPr>
        <w:lastRenderedPageBreak/>
        <w:drawing>
          <wp:inline distT="0" distB="0" distL="0" distR="0" wp14:anchorId="73009637" wp14:editId="1C22CDAB">
            <wp:extent cx="2661314" cy="1996558"/>
            <wp:effectExtent l="0" t="0" r="5715" b="3810"/>
            <wp:docPr id="11" name="Рисунок 11" descr="C:\Users\Case\Downloads\520427213141062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se\Downloads\520427213141062186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3867" cy="1998473"/>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Pr>
          <w:rFonts w:ascii="Times New Roman" w:hAnsi="Times New Roman" w:cs="Times New Roman"/>
          <w:noProof/>
          <w:sz w:val="28"/>
          <w:szCs w:val="28"/>
          <w:lang w:eastAsia="ru-RU"/>
        </w:rPr>
        <w:drawing>
          <wp:inline distT="0" distB="0" distL="0" distR="0" wp14:anchorId="788FA374" wp14:editId="56B89DDB">
            <wp:extent cx="2646906" cy="1985749"/>
            <wp:effectExtent l="0" t="0" r="1270" b="0"/>
            <wp:docPr id="10" name="Рисунок 10" descr="C:\Users\Case\Downloads\5202020331596935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se\Downloads\520202033159693508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7387" cy="1993612"/>
                    </a:xfrm>
                    <a:prstGeom prst="rect">
                      <a:avLst/>
                    </a:prstGeom>
                    <a:noFill/>
                    <a:ln>
                      <a:noFill/>
                    </a:ln>
                  </pic:spPr>
                </pic:pic>
              </a:graphicData>
            </a:graphic>
          </wp:inline>
        </w:drawing>
      </w:r>
    </w:p>
    <w:p w14:paraId="7C4515DC" w14:textId="77777777"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p>
    <w:p w14:paraId="016489C5" w14:textId="77777777" w:rsidR="007A003B" w:rsidRDefault="007A003B" w:rsidP="007A003B">
      <w:pPr>
        <w:pStyle w:val="a4"/>
        <w:tabs>
          <w:tab w:val="left" w:pos="851"/>
          <w:tab w:val="left" w:pos="993"/>
        </w:tabs>
        <w:spacing w:after="0" w:line="240" w:lineRule="auto"/>
        <w:ind w:left="426"/>
        <w:rPr>
          <w:rFonts w:ascii="Times New Roman" w:hAnsi="Times New Roman" w:cs="Times New Roman"/>
          <w:sz w:val="28"/>
          <w:szCs w:val="28"/>
          <w:lang w:val="uz-Cyrl-UZ"/>
        </w:rPr>
      </w:pPr>
      <w:r>
        <w:rPr>
          <w:rFonts w:ascii="Times New Roman" w:hAnsi="Times New Roman" w:cs="Times New Roman"/>
          <w:noProof/>
          <w:sz w:val="28"/>
          <w:szCs w:val="28"/>
          <w:lang w:eastAsia="ru-RU"/>
        </w:rPr>
        <w:drawing>
          <wp:inline distT="0" distB="0" distL="0" distR="0" wp14:anchorId="397E9380" wp14:editId="529091E2">
            <wp:extent cx="2661314" cy="1996557"/>
            <wp:effectExtent l="0" t="0" r="5715" b="3810"/>
            <wp:docPr id="9" name="Рисунок 9" descr="C:\Users\Case\Downloads\5202020331596935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e\Downloads\520202033159693507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1711" cy="1996855"/>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00997D6B">
        <w:rPr>
          <w:rFonts w:ascii="Times New Roman" w:hAnsi="Times New Roman" w:cs="Times New Roman"/>
          <w:noProof/>
          <w:sz w:val="28"/>
          <w:szCs w:val="28"/>
          <w:lang w:eastAsia="ru-RU"/>
        </w:rPr>
        <w:drawing>
          <wp:inline distT="0" distB="0" distL="0" distR="0" wp14:anchorId="5D55653F" wp14:editId="74C8E9EA">
            <wp:extent cx="2661313" cy="2004354"/>
            <wp:effectExtent l="0" t="0" r="5715" b="0"/>
            <wp:docPr id="16" name="Рисунок 16" descr="C:\Users\Case\Downloads\521074241803766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ase\Downloads\521074241803766351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6589" cy="2008328"/>
                    </a:xfrm>
                    <a:prstGeom prst="rect">
                      <a:avLst/>
                    </a:prstGeom>
                    <a:noFill/>
                    <a:ln>
                      <a:noFill/>
                    </a:ln>
                  </pic:spPr>
                </pic:pic>
              </a:graphicData>
            </a:graphic>
          </wp:inline>
        </w:drawing>
      </w:r>
      <w:r w:rsidR="00F856AA">
        <w:rPr>
          <w:rFonts w:ascii="Times New Roman" w:hAnsi="Times New Roman" w:cs="Times New Roman"/>
          <w:sz w:val="28"/>
          <w:szCs w:val="28"/>
          <w:lang w:val="uz-Cyrl-UZ"/>
        </w:rPr>
        <w:t xml:space="preserve"> </w:t>
      </w:r>
    </w:p>
    <w:p w14:paraId="662397BD" w14:textId="43605B28" w:rsidR="00997D6B" w:rsidRDefault="00F856AA" w:rsidP="007A003B">
      <w:pPr>
        <w:pStyle w:val="a4"/>
        <w:tabs>
          <w:tab w:val="left" w:pos="851"/>
          <w:tab w:val="left" w:pos="993"/>
        </w:tabs>
        <w:spacing w:after="0" w:line="240" w:lineRule="auto"/>
        <w:ind w:left="426"/>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6EC9FA6" w14:textId="77777777" w:rsidR="00F856AA" w:rsidRDefault="00F856AA" w:rsidP="00997D6B">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091A6017" w14:textId="77777777" w:rsid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235557FD" w14:textId="23FA58F8" w:rsidR="00C00FA9" w:rsidRPr="00231525" w:rsidRDefault="00C00FA9" w:rsidP="00231525">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2B2A5206" w14:textId="77777777" w:rsidR="00972031" w:rsidRPr="00972031" w:rsidRDefault="00972031" w:rsidP="00972031">
      <w:pPr>
        <w:tabs>
          <w:tab w:val="left" w:pos="851"/>
          <w:tab w:val="left" w:pos="993"/>
        </w:tabs>
        <w:spacing w:after="0" w:line="240" w:lineRule="auto"/>
        <w:ind w:firstLine="567"/>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Тиббиёт муассасалари билан “Глобал бюджет”, “Даволанган ҳолат” ва “Бирламчи тиббий-санитария ёрдами муассасалари томонидан тиббий хизмат кўрсатиш бўйича тузилган шартномаларга қўшимча келишувларни жамлаб имзолаш учун Жамғармага тақдим қилинди.</w:t>
      </w:r>
    </w:p>
    <w:p w14:paraId="11997903"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Давлат тиббий суғуртаси томонидан молиялаштириладиган тиббиёт муассасаларининг 2025 йил март ойи учун “Даволанган ҳолат” ва “Глобал бюджет” бўйича 5-15 фоиз маблағлар тўлиқ молиялаштирилди.</w:t>
      </w:r>
    </w:p>
    <w:p w14:paraId="47C430D8"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Республика тез тиббий ёрдам маркази Хоразм вилояти филиали томонидан келган хатга  жавоб хати берилди.</w:t>
      </w:r>
    </w:p>
    <w:p w14:paraId="4C92B69E"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 xml:space="preserve">Жамғарманинг Хоразм вилоят ҳудудий бўлинмаси ва Давлат тиббий суғуртаси томонидан молиялаштириладиган тиббиёт муассасаларининг </w:t>
      </w:r>
      <w:r w:rsidRPr="00972031">
        <w:rPr>
          <w:rFonts w:ascii="Times New Roman" w:eastAsia="Calibri" w:hAnsi="Times New Roman" w:cs="Times New Roman"/>
          <w:sz w:val="28"/>
          <w:szCs w:val="28"/>
          <w:lang w:val="uz-Cyrl-UZ"/>
        </w:rPr>
        <w:br/>
        <w:t xml:space="preserve">“E-Shartnoma” платформасида ишловчи ходимларни рўйхати тузилиб Жамғармага тақдим қилинди. </w:t>
      </w:r>
    </w:p>
    <w:p w14:paraId="3374B7AC"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Давлат тиббий суғуртаси томонидан молиялаштириладиган тиббиёт муассасаларининг 2025 йил март ойида қилинган касса харажатлари тўғрисидаги маълумотлар умумлаштирилиб Жамғармага тақдим қилинди.</w:t>
      </w:r>
    </w:p>
    <w:p w14:paraId="1FB70705"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Давлат тиббий суғуртаси томонидан молиялаштириладиган тиббиёт муассасаларининг 2025 йил март ойи учун иш хақи ва унга тенглаштирилган тўловлар бўйича сўровномалари умумлаштирилиб Жамғармага тақдим қилинди.</w:t>
      </w:r>
    </w:p>
    <w:p w14:paraId="4B9513DF"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lastRenderedPageBreak/>
        <w:tab/>
        <w:t>Ўзбекистон Республика Ҳисоб палатаси томонидан сўралган, Тиббиёт муассасаларининг штат бирликлари, БТСЁларга бириктирилган аҳоли сони, Тиббиёт муассасаларига жорий йилнинг 1-чорагида ажратилган маблағлар ва уларнинг сарфланиши тўғрисидаги жадваллар умумлаштирилиб Жамғармага  тақдим қилинди.</w:t>
      </w:r>
    </w:p>
    <w:p w14:paraId="31282FAC"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Республика шошилинч тез тиббий ёрдам илмий-амалий тиббиёт маркази Хоразм филиалига 2025 йилда ажратилган маблағлар ва бугунги кунда ҳисоб рақамида мавжуд маблағлар тўғрисидаги жадвал Жамғармага тақдим қилинди.</w:t>
      </w:r>
    </w:p>
    <w:p w14:paraId="6DB9B545"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Хоразм вилоятида Давлат тиббий суғуртаси ҳисобидан молиялаштириладиган тиббиёт муассасаларнинг Ўзбекистон Республикаси Вазирлар Маҳкамасининг 2022 йил 4-ноябрдаги 644-сонли қарорига асосан Жамғарма ҳисобидан  қўриқлаш хизмати бўйича қарздорликлари тўғрисида маълумот умумлаштирилиб Жамғармага  тақдим қилинди.</w:t>
      </w:r>
    </w:p>
    <w:p w14:paraId="086C0577" w14:textId="77777777" w:rsidR="00972031" w:rsidRPr="00972031" w:rsidRDefault="00972031" w:rsidP="00972031">
      <w:pPr>
        <w:tabs>
          <w:tab w:val="left" w:pos="567"/>
          <w:tab w:val="left" w:pos="993"/>
        </w:tabs>
        <w:spacing w:after="0" w:line="240" w:lineRule="auto"/>
        <w:jc w:val="both"/>
        <w:rPr>
          <w:rFonts w:ascii="Times New Roman" w:eastAsia="Calibri" w:hAnsi="Times New Roman" w:cs="Times New Roman"/>
          <w:sz w:val="28"/>
          <w:szCs w:val="28"/>
          <w:lang w:val="uz-Cyrl-UZ"/>
        </w:rPr>
      </w:pPr>
      <w:r w:rsidRPr="00972031">
        <w:rPr>
          <w:rFonts w:ascii="Times New Roman" w:eastAsia="Calibri" w:hAnsi="Times New Roman" w:cs="Times New Roman"/>
          <w:sz w:val="28"/>
          <w:szCs w:val="28"/>
          <w:lang w:val="uz-Cyrl-UZ"/>
        </w:rPr>
        <w:tab/>
        <w:t xml:space="preserve">Давлат тиббий суғуртаси жамғармаси Хоразм вилояти бўлинмаси бошлиғининг Хоразм вилояти даволаш-профилактика муассасалари рахбарлари билан муассасаларда тиббий суғурта тизимини жорий этиш билан боғлиқ муаммоларни мухокама қилиш ҳафталик режа жадвали вилоят соғлиқни сақлаш бошқармаси билан келишган ҳолда тасдиқлаш учун Жамғармага тақдим қилинди. </w:t>
      </w:r>
    </w:p>
    <w:p w14:paraId="5A0248C9" w14:textId="77777777" w:rsid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58624D11" w14:textId="77777777" w:rsidR="00F856AA" w:rsidRDefault="00F856AA" w:rsidP="00C00FA9">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231525">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77777777" w:rsidR="00C00FA9" w:rsidRDefault="00C00FA9" w:rsidP="00C00FA9">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Барча туман ва шахар тиббиёт бирлашмаларининг АКТ ходимларига,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 ги ПҚ-311 сонли қарорининг маъзмун-мохиятини тушунтирилди хамда mis2.ssv.uz тизимига 066 тиббий шаклни киритиш бўйича амалий ёрдам кўрсатилди. </w:t>
      </w:r>
    </w:p>
    <w:p w14:paraId="38A27999" w14:textId="585D134A" w:rsidR="00997D6B" w:rsidRPr="00997D6B" w:rsidRDefault="00997D6B" w:rsidP="00997D6B">
      <w:pPr>
        <w:tabs>
          <w:tab w:val="left" w:pos="851"/>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ab/>
      </w:r>
      <w:r w:rsidRPr="00997D6B">
        <w:rPr>
          <w:rFonts w:ascii="Times New Roman" w:hAnsi="Times New Roman" w:cs="Times New Roman"/>
          <w:b/>
          <w:bCs/>
          <w:sz w:val="28"/>
          <w:szCs w:val="28"/>
          <w:lang w:val="uz-Cyrl-UZ"/>
        </w:rPr>
        <w:t>21-апрел куни</w:t>
      </w:r>
      <w:r w:rsidRPr="00997D6B">
        <w:rPr>
          <w:rFonts w:ascii="Times New Roman" w:hAnsi="Times New Roman" w:cs="Times New Roman"/>
          <w:sz w:val="28"/>
          <w:szCs w:val="28"/>
          <w:lang w:val="uz-Cyrl-UZ"/>
        </w:rPr>
        <w:t xml:space="preserve"> Жамғарманинг Ҳудудий бўлинмаси режасига асосан, РИКМИАТМ Хоразм филиали (Офтальмология)да ҳисоботлари бўйича мониторинг ишлари</w:t>
      </w:r>
      <w:r>
        <w:rPr>
          <w:rFonts w:ascii="Times New Roman" w:hAnsi="Times New Roman" w:cs="Times New Roman"/>
          <w:sz w:val="28"/>
          <w:szCs w:val="28"/>
          <w:lang w:val="uz-Cyrl-UZ"/>
        </w:rPr>
        <w:t xml:space="preserve">да қатнашдим, </w:t>
      </w:r>
      <w:r w:rsidRPr="00997D6B">
        <w:rPr>
          <w:rFonts w:ascii="Times New Roman" w:hAnsi="Times New Roman" w:cs="Times New Roman"/>
          <w:sz w:val="28"/>
          <w:szCs w:val="28"/>
          <w:lang w:val="uz-Cyrl-UZ"/>
        </w:rPr>
        <w:t xml:space="preserve">ҳамда </w:t>
      </w:r>
      <w:r>
        <w:rPr>
          <w:rFonts w:ascii="Times New Roman" w:hAnsi="Times New Roman" w:cs="Times New Roman"/>
          <w:sz w:val="28"/>
          <w:szCs w:val="28"/>
          <w:lang w:val="uz-Cyrl-UZ"/>
        </w:rPr>
        <w:t xml:space="preserve">ДМЕД тизимида ишлаш </w:t>
      </w:r>
      <w:r w:rsidRPr="00997D6B">
        <w:rPr>
          <w:rFonts w:ascii="Times New Roman" w:hAnsi="Times New Roman" w:cs="Times New Roman"/>
          <w:sz w:val="28"/>
          <w:szCs w:val="28"/>
          <w:lang w:val="uz-Cyrl-UZ"/>
        </w:rPr>
        <w:t>тўғрисида</w:t>
      </w:r>
      <w:r>
        <w:rPr>
          <w:rFonts w:ascii="Times New Roman" w:hAnsi="Times New Roman" w:cs="Times New Roman"/>
          <w:sz w:val="28"/>
          <w:szCs w:val="28"/>
          <w:lang w:val="uz-Cyrl-UZ"/>
        </w:rPr>
        <w:t xml:space="preserve"> АКТ ходимига ва врачларга</w:t>
      </w:r>
      <w:r w:rsidRPr="00997D6B">
        <w:rPr>
          <w:rFonts w:ascii="Times New Roman" w:hAnsi="Times New Roman" w:cs="Times New Roman"/>
          <w:sz w:val="28"/>
          <w:szCs w:val="28"/>
          <w:lang w:val="uz-Cyrl-UZ"/>
        </w:rPr>
        <w:t xml:space="preserve"> тушинтириш илари олиб борилди.</w:t>
      </w:r>
    </w:p>
    <w:p w14:paraId="31E23411" w14:textId="1694E816" w:rsidR="00997D6B" w:rsidRPr="00997D6B" w:rsidRDefault="00997D6B" w:rsidP="00997D6B">
      <w:pPr>
        <w:tabs>
          <w:tab w:val="left" w:pos="851"/>
          <w:tab w:val="left" w:pos="993"/>
        </w:tabs>
        <w:spacing w:after="0" w:line="240" w:lineRule="auto"/>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ab/>
      </w:r>
      <w:r w:rsidRPr="00997D6B">
        <w:rPr>
          <w:rFonts w:ascii="Times New Roman" w:hAnsi="Times New Roman" w:cs="Times New Roman"/>
          <w:b/>
          <w:bCs/>
          <w:sz w:val="28"/>
          <w:szCs w:val="28"/>
          <w:lang w:val="uz-Cyrl-UZ"/>
        </w:rPr>
        <w:t>24-апрел кундан</w:t>
      </w:r>
      <w:r w:rsidRPr="00997D6B">
        <w:rPr>
          <w:rFonts w:ascii="Times New Roman" w:hAnsi="Times New Roman" w:cs="Times New Roman"/>
          <w:sz w:val="28"/>
          <w:szCs w:val="28"/>
          <w:lang w:val="uz-Cyrl-UZ"/>
        </w:rPr>
        <w:t xml:space="preserve"> Жамғарманинг Ҳудудий бўлинмаси режасига асосан, кадемик Тўрақулов номидаги РИЭИАТМ Хоразм филиали (Эндокринология)да ҳисоботлари бўйича мониторинг ишлари ўтказилмоқда.</w:t>
      </w:r>
    </w:p>
    <w:p w14:paraId="65514EC8" w14:textId="6E2D2728" w:rsidR="00231525" w:rsidRPr="00997D6B" w:rsidRDefault="00997D6B" w:rsidP="00997D6B">
      <w:pPr>
        <w:tabs>
          <w:tab w:val="left" w:pos="993"/>
        </w:tabs>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Ўрганиш жараёнида </w:t>
      </w:r>
      <w:r w:rsidR="00231525">
        <w:rPr>
          <w:rFonts w:ascii="Times New Roman" w:hAnsi="Times New Roman" w:cs="Times New Roman"/>
          <w:sz w:val="28"/>
          <w:szCs w:val="28"/>
          <w:lang w:val="uz-Cyrl-UZ"/>
        </w:rPr>
        <w:t>АКТ ходим</w:t>
      </w:r>
      <w:r>
        <w:rPr>
          <w:rFonts w:ascii="Times New Roman" w:hAnsi="Times New Roman" w:cs="Times New Roman"/>
          <w:sz w:val="28"/>
          <w:szCs w:val="28"/>
          <w:lang w:val="uz-Cyrl-UZ"/>
        </w:rPr>
        <w:t xml:space="preserve">и, </w:t>
      </w:r>
      <w:r w:rsidR="00231525" w:rsidRPr="000156EF">
        <w:rPr>
          <w:rFonts w:ascii="Times New Roman" w:hAnsi="Times New Roman" w:cs="Times New Roman"/>
          <w:sz w:val="28"/>
          <w:szCs w:val="28"/>
          <w:lang w:val="uz-Cyrl-UZ"/>
        </w:rPr>
        <w:t>врач статист</w:t>
      </w:r>
      <w:r w:rsidR="00231525">
        <w:rPr>
          <w:rFonts w:ascii="Times New Roman" w:hAnsi="Times New Roman" w:cs="Times New Roman"/>
          <w:sz w:val="28"/>
          <w:szCs w:val="28"/>
          <w:lang w:val="uz-Cyrl-UZ"/>
        </w:rPr>
        <w:t>лар</w:t>
      </w:r>
      <w:r>
        <w:rPr>
          <w:rFonts w:ascii="Times New Roman" w:hAnsi="Times New Roman" w:cs="Times New Roman"/>
          <w:sz w:val="28"/>
          <w:szCs w:val="28"/>
          <w:lang w:val="uz-Cyrl-UZ"/>
        </w:rPr>
        <w:t xml:space="preserve"> ва УЗИНФОКОМнинг ДМЕД ахборот тизимига масъул  мутахассислари</w:t>
      </w:r>
      <w:r w:rsidR="00231525" w:rsidRPr="000156EF">
        <w:rPr>
          <w:rFonts w:ascii="Times New Roman" w:hAnsi="Times New Roman" w:cs="Times New Roman"/>
          <w:sz w:val="28"/>
          <w:szCs w:val="28"/>
          <w:lang w:val="uz-Cyrl-UZ"/>
        </w:rPr>
        <w:t xml:space="preserve"> </w:t>
      </w:r>
      <w:r w:rsidR="00231525">
        <w:rPr>
          <w:rFonts w:ascii="Times New Roman" w:hAnsi="Times New Roman" w:cs="Times New Roman"/>
          <w:sz w:val="28"/>
          <w:szCs w:val="28"/>
          <w:lang w:val="uz-Cyrl-UZ"/>
        </w:rPr>
        <w:t xml:space="preserve">билан бирга </w:t>
      </w:r>
      <w:r>
        <w:rPr>
          <w:rFonts w:ascii="Times New Roman" w:hAnsi="Times New Roman" w:cs="Times New Roman"/>
          <w:sz w:val="28"/>
          <w:szCs w:val="28"/>
          <w:lang w:val="uz-Cyrl-UZ"/>
        </w:rPr>
        <w:t>туманлардан ДМЕД электрон ахборот тизими орқали электрон йўлланма юборилиши бўйича интеграцияни йўлга қ</w:t>
      </w:r>
      <w:r w:rsidR="00EF20E1">
        <w:rPr>
          <w:rFonts w:ascii="Times New Roman" w:hAnsi="Times New Roman" w:cs="Times New Roman"/>
          <w:sz w:val="28"/>
          <w:szCs w:val="28"/>
          <w:lang w:val="uz-Cyrl-UZ"/>
        </w:rPr>
        <w:t>ў</w:t>
      </w:r>
      <w:r>
        <w:rPr>
          <w:rFonts w:ascii="Times New Roman" w:hAnsi="Times New Roman" w:cs="Times New Roman"/>
          <w:sz w:val="28"/>
          <w:szCs w:val="28"/>
          <w:lang w:val="uz-Cyrl-UZ"/>
        </w:rPr>
        <w:t>йиш</w:t>
      </w:r>
      <w:r w:rsidR="00EF20E1">
        <w:rPr>
          <w:rFonts w:ascii="Times New Roman" w:hAnsi="Times New Roman" w:cs="Times New Roman"/>
          <w:sz w:val="28"/>
          <w:szCs w:val="28"/>
          <w:lang w:val="uz-Cyrl-UZ"/>
        </w:rPr>
        <w:t>,</w:t>
      </w:r>
      <w:bookmarkStart w:id="0" w:name="_GoBack"/>
      <w:bookmarkEnd w:id="0"/>
      <w:r>
        <w:rPr>
          <w:rFonts w:ascii="Times New Roman" w:hAnsi="Times New Roman" w:cs="Times New Roman"/>
          <w:sz w:val="28"/>
          <w:szCs w:val="28"/>
          <w:lang w:val="uz-Cyrl-UZ"/>
        </w:rPr>
        <w:t xml:space="preserve"> нозологияларни киритиш бўйича ишлар олиб борилмоқда</w:t>
      </w:r>
      <w:r w:rsidR="00231525">
        <w:rPr>
          <w:rFonts w:ascii="Times New Roman" w:hAnsi="Times New Roman" w:cs="Times New Roman"/>
          <w:sz w:val="28"/>
          <w:szCs w:val="28"/>
          <w:lang w:val="uz-Cyrl-UZ"/>
        </w:rPr>
        <w:t>.</w:t>
      </w:r>
    </w:p>
    <w:p w14:paraId="51ACEBA2" w14:textId="3B44AD1F" w:rsidR="00C00FA9" w:rsidRPr="00C00FA9" w:rsidRDefault="00997D6B"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C00FA9">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камчиликлар бартараф қилинди.</w:t>
      </w:r>
      <w:r>
        <w:rPr>
          <w:rFonts w:ascii="Times New Roman" w:hAnsi="Times New Roman" w:cs="Times New Roman"/>
          <w:bCs/>
          <w:sz w:val="28"/>
          <w:szCs w:val="28"/>
          <w:lang w:val="uz-Cyrl-UZ"/>
        </w:rPr>
        <w:t xml:space="preserve"> Вилоят</w:t>
      </w:r>
      <w:r w:rsidR="00C00FA9" w:rsidRPr="00C00FA9">
        <w:rPr>
          <w:rFonts w:ascii="Times New Roman" w:hAnsi="Times New Roman" w:cs="Times New Roman"/>
          <w:bCs/>
          <w:sz w:val="28"/>
          <w:szCs w:val="28"/>
          <w:lang w:val="uz-Cyrl-UZ"/>
        </w:rPr>
        <w:t xml:space="preserve"> ДПМларда ССВнинг </w:t>
      </w:r>
      <w:r w:rsidR="00C00FA9" w:rsidRPr="00C00FA9">
        <w:rPr>
          <w:rFonts w:ascii="Times New Roman" w:hAnsi="Times New Roman" w:cs="Times New Roman"/>
          <w:bCs/>
          <w:sz w:val="28"/>
          <w:szCs w:val="28"/>
          <w:lang w:val="uz-Cyrl-UZ"/>
        </w:rPr>
        <w:lastRenderedPageBreak/>
        <w:t xml:space="preserve">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бщйича тиббиёт ходимлари билан </w:t>
      </w:r>
      <w:r>
        <w:rPr>
          <w:rFonts w:ascii="Times New Roman" w:hAnsi="Times New Roman" w:cs="Times New Roman"/>
          <w:bCs/>
          <w:sz w:val="28"/>
          <w:szCs w:val="28"/>
          <w:lang w:val="uz-Cyrl-UZ"/>
        </w:rPr>
        <w:t>суҳбатлашиб камчиликлар бартараф этилмоқда.</w:t>
      </w:r>
      <w:r w:rsidR="00C00FA9" w:rsidRPr="00C00FA9">
        <w:rPr>
          <w:rFonts w:ascii="Times New Roman" w:hAnsi="Times New Roman" w:cs="Times New Roman"/>
          <w:bCs/>
          <w:sz w:val="28"/>
          <w:szCs w:val="28"/>
          <w:lang w:val="uz-Cyrl-UZ"/>
        </w:rPr>
        <w:t xml:space="preserve"> </w:t>
      </w:r>
    </w:p>
    <w:p w14:paraId="71D877BF" w14:textId="571BC5C2" w:rsidR="00C00FA9" w:rsidRPr="00C00FA9" w:rsidRDefault="00C00FA9"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C00FA9">
        <w:rPr>
          <w:rFonts w:ascii="Times New Roman" w:hAnsi="Times New Roman" w:cs="Times New Roman"/>
          <w:bCs/>
          <w:sz w:val="28"/>
          <w:szCs w:val="28"/>
          <w:lang w:val="uz-Cyrl-UZ"/>
        </w:rPr>
        <w:t xml:space="preserve">DMED дастури бўйича </w:t>
      </w:r>
      <w:r w:rsidR="00997D6B">
        <w:rPr>
          <w:rFonts w:ascii="Times New Roman" w:hAnsi="Times New Roman" w:cs="Times New Roman"/>
          <w:bCs/>
          <w:sz w:val="28"/>
          <w:szCs w:val="28"/>
          <w:lang w:val="uz-Cyrl-UZ"/>
        </w:rPr>
        <w:t>туман ва шахарларда</w:t>
      </w:r>
      <w:r w:rsidRPr="00C00FA9">
        <w:rPr>
          <w:rFonts w:ascii="Times New Roman" w:hAnsi="Times New Roman" w:cs="Times New Roman"/>
          <w:bCs/>
          <w:sz w:val="28"/>
          <w:szCs w:val="28"/>
          <w:lang w:val="uz-Cyrl-UZ"/>
        </w:rPr>
        <w:t xml:space="preserve">ги врачларга тизимдан фойдаланиш бўйича </w:t>
      </w:r>
      <w:r w:rsidR="00997D6B">
        <w:rPr>
          <w:rFonts w:ascii="Times New Roman" w:hAnsi="Times New Roman" w:cs="Times New Roman"/>
          <w:bCs/>
          <w:sz w:val="28"/>
          <w:szCs w:val="28"/>
          <w:lang w:val="uz-Cyrl-UZ"/>
        </w:rPr>
        <w:t>тушунтириш ишлари олиб борилмоқда</w:t>
      </w:r>
      <w:r w:rsidRPr="00C00FA9">
        <w:rPr>
          <w:rFonts w:ascii="Times New Roman" w:hAnsi="Times New Roman" w:cs="Times New Roman"/>
          <w:bCs/>
          <w:sz w:val="28"/>
          <w:szCs w:val="28"/>
          <w:lang w:val="uz-Cyrl-UZ"/>
        </w:rPr>
        <w:t xml:space="preserve">. </w:t>
      </w:r>
      <w:r w:rsidR="00997D6B">
        <w:rPr>
          <w:rFonts w:ascii="Times New Roman" w:hAnsi="Times New Roman" w:cs="Times New Roman"/>
          <w:bCs/>
          <w:sz w:val="28"/>
          <w:szCs w:val="28"/>
          <w:lang w:val="uz-Cyrl-UZ"/>
        </w:rPr>
        <w:t xml:space="preserve">ДТСЖ билан шартнома қилган </w:t>
      </w:r>
      <w:r>
        <w:rPr>
          <w:rFonts w:ascii="Times New Roman" w:hAnsi="Times New Roman" w:cs="Times New Roman"/>
          <w:bCs/>
          <w:sz w:val="28"/>
          <w:szCs w:val="28"/>
          <w:lang w:val="uz-Cyrl-UZ"/>
        </w:rPr>
        <w:t>Дорихона ходимларига</w:t>
      </w:r>
      <w:r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sidR="00997D6B">
        <w:rPr>
          <w:rFonts w:ascii="Times New Roman" w:hAnsi="Times New Roman" w:cs="Times New Roman"/>
          <w:bCs/>
          <w:sz w:val="28"/>
          <w:szCs w:val="28"/>
          <w:lang w:val="uz-Cyrl-UZ"/>
        </w:rPr>
        <w:t>буйича реимбурсация бў</w:t>
      </w:r>
      <w:r>
        <w:rPr>
          <w:rFonts w:ascii="Times New Roman" w:hAnsi="Times New Roman" w:cs="Times New Roman"/>
          <w:bCs/>
          <w:sz w:val="28"/>
          <w:szCs w:val="28"/>
          <w:lang w:val="uz-Cyrl-UZ"/>
        </w:rPr>
        <w:t>лими</w:t>
      </w:r>
      <w:r w:rsidR="00997D6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Pr="00C00FA9">
        <w:rPr>
          <w:rFonts w:ascii="Times New Roman" w:hAnsi="Times New Roman" w:cs="Times New Roman"/>
          <w:bCs/>
          <w:sz w:val="28"/>
          <w:szCs w:val="28"/>
          <w:lang w:val="uz-Cyrl-UZ"/>
        </w:rPr>
        <w:t>.</w:t>
      </w:r>
    </w:p>
    <w:p w14:paraId="1876C8AF"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sz w:val="28"/>
          <w:szCs w:val="28"/>
          <w:lang w:val="uz-Cyrl-UZ"/>
        </w:rPr>
      </w:pPr>
    </w:p>
    <w:p w14:paraId="28A2D02A"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563A8E28" w14:textId="77777777" w:rsidR="00D724C1" w:rsidRPr="00E33283" w:rsidRDefault="00D724C1" w:rsidP="00FE32F4">
      <w:pPr>
        <w:tabs>
          <w:tab w:val="left" w:pos="851"/>
          <w:tab w:val="left" w:pos="993"/>
        </w:tabs>
        <w:spacing w:after="0" w:line="240" w:lineRule="auto"/>
        <w:ind w:firstLine="426"/>
        <w:jc w:val="both"/>
        <w:rPr>
          <w:rFonts w:ascii="Times New Roman" w:hAnsi="Times New Roman" w:cs="Times New Roman"/>
          <w:sz w:val="28"/>
          <w:szCs w:val="28"/>
          <w:lang w:val="uz-Cyrl-UZ"/>
        </w:rPr>
      </w:pPr>
    </w:p>
    <w:p w14:paraId="6E779D8B" w14:textId="77777777" w:rsidR="00792CED" w:rsidRPr="00EE0976" w:rsidRDefault="00792CED" w:rsidP="00932B89">
      <w:pPr>
        <w:spacing w:after="0" w:line="240" w:lineRule="auto"/>
        <w:ind w:left="567"/>
        <w:rPr>
          <w:rFonts w:ascii="Times New Roman" w:hAnsi="Times New Roman" w:cs="Times New Roman"/>
          <w:b/>
          <w:sz w:val="28"/>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p>
    <w:p w14:paraId="263096A5" w14:textId="6B7DEA31" w:rsidR="008D76A0" w:rsidRPr="00EE0976" w:rsidRDefault="005C1F7B" w:rsidP="00932B89">
      <w:pPr>
        <w:spacing w:after="0" w:line="240" w:lineRule="auto"/>
        <w:ind w:left="567"/>
        <w:rPr>
          <w:sz w:val="24"/>
          <w:lang w:val="uz-Cyrl-UZ"/>
        </w:rPr>
      </w:pPr>
      <w:r w:rsidRPr="00EE0976">
        <w:rPr>
          <w:rFonts w:ascii="Times New Roman" w:hAnsi="Times New Roman" w:cs="Times New Roman"/>
          <w:b/>
          <w:sz w:val="28"/>
          <w:lang w:val="uz-Cyrl-UZ"/>
        </w:rPr>
        <w:t>ҳ</w:t>
      </w:r>
      <w:r w:rsidR="00792CED" w:rsidRPr="00EE0976">
        <w:rPr>
          <w:rFonts w:ascii="Times New Roman" w:hAnsi="Times New Roman" w:cs="Times New Roman"/>
          <w:b/>
          <w:sz w:val="28"/>
          <w:lang w:val="uz-Cyrl-UZ"/>
        </w:rPr>
        <w:t>удудий</w:t>
      </w:r>
      <w:r w:rsidRPr="00EE0976">
        <w:rPr>
          <w:rFonts w:ascii="Times New Roman" w:hAnsi="Times New Roman" w:cs="Times New Roman"/>
          <w:b/>
          <w:sz w:val="28"/>
          <w:lang w:val="uz-Cyrl-UZ"/>
        </w:rPr>
        <w:t xml:space="preserve"> </w:t>
      </w:r>
      <w:r w:rsidR="00792CED" w:rsidRPr="00EE0976">
        <w:rPr>
          <w:rFonts w:ascii="Times New Roman" w:hAnsi="Times New Roman" w:cs="Times New Roman"/>
          <w:b/>
          <w:sz w:val="28"/>
          <w:lang w:val="uz-Cyrl-UZ"/>
        </w:rPr>
        <w:t xml:space="preserve">бўлинмаси </w:t>
      </w:r>
      <w:r w:rsidR="00F856AA">
        <w:rPr>
          <w:rFonts w:ascii="Times New Roman" w:hAnsi="Times New Roman" w:cs="Times New Roman"/>
          <w:b/>
          <w:sz w:val="28"/>
          <w:lang w:val="uz-Cyrl-UZ"/>
        </w:rPr>
        <w:t xml:space="preserve">Молия </w:t>
      </w:r>
      <w:r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b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Pr="00EE0976">
        <w:rPr>
          <w:rFonts w:ascii="Times New Roman" w:hAnsi="Times New Roman" w:cs="Times New Roman"/>
          <w:b/>
          <w:sz w:val="28"/>
          <w:lang w:val="uz-Cyrl-UZ"/>
        </w:rPr>
        <w:tab/>
      </w:r>
      <w:r w:rsidRPr="00EE0976">
        <w:rPr>
          <w:rFonts w:ascii="Times New Roman" w:hAnsi="Times New Roman" w:cs="Times New Roman"/>
          <w:b/>
          <w:sz w:val="28"/>
          <w:lang w:val="uz-Cyrl-UZ"/>
        </w:rPr>
        <w:tab/>
      </w:r>
      <w:r w:rsidRPr="00EE0976">
        <w:rPr>
          <w:rFonts w:ascii="Times New Roman" w:hAnsi="Times New Roman" w:cs="Times New Roman"/>
          <w:b/>
          <w:sz w:val="28"/>
          <w:lang w:val="uz-Cyrl-UZ"/>
        </w:rPr>
        <w:tab/>
      </w:r>
      <w:r w:rsidR="00DC10C4">
        <w:rPr>
          <w:rFonts w:ascii="Times New Roman" w:hAnsi="Times New Roman" w:cs="Times New Roman"/>
          <w:b/>
          <w:sz w:val="28"/>
          <w:lang w:val="uz-Cyrl-UZ"/>
        </w:rPr>
        <w:tab/>
      </w:r>
      <w:r w:rsidR="00F856AA">
        <w:rPr>
          <w:rFonts w:ascii="Times New Roman" w:hAnsi="Times New Roman" w:cs="Times New Roman"/>
          <w:b/>
          <w:sz w:val="28"/>
          <w:lang w:val="uz-Cyrl-UZ"/>
        </w:rPr>
        <w:tab/>
      </w:r>
      <w:r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8">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C0"/>
    <w:rsid w:val="0001461F"/>
    <w:rsid w:val="00024050"/>
    <w:rsid w:val="00041BB6"/>
    <w:rsid w:val="00043699"/>
    <w:rsid w:val="00051CE6"/>
    <w:rsid w:val="000618E7"/>
    <w:rsid w:val="000764F4"/>
    <w:rsid w:val="0008139B"/>
    <w:rsid w:val="000965F8"/>
    <w:rsid w:val="000978C3"/>
    <w:rsid w:val="000D6526"/>
    <w:rsid w:val="000F4715"/>
    <w:rsid w:val="000F797F"/>
    <w:rsid w:val="0010782A"/>
    <w:rsid w:val="00114D8A"/>
    <w:rsid w:val="0014100D"/>
    <w:rsid w:val="001452AA"/>
    <w:rsid w:val="001832AE"/>
    <w:rsid w:val="00194BFB"/>
    <w:rsid w:val="001A102E"/>
    <w:rsid w:val="001A4B6F"/>
    <w:rsid w:val="001B4B31"/>
    <w:rsid w:val="001D4917"/>
    <w:rsid w:val="001D7E76"/>
    <w:rsid w:val="002123D5"/>
    <w:rsid w:val="002202E3"/>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12C5C"/>
    <w:rsid w:val="0031531C"/>
    <w:rsid w:val="00315944"/>
    <w:rsid w:val="00321C5E"/>
    <w:rsid w:val="003457B0"/>
    <w:rsid w:val="00345F4E"/>
    <w:rsid w:val="003523C0"/>
    <w:rsid w:val="00356D62"/>
    <w:rsid w:val="00362AB4"/>
    <w:rsid w:val="00370935"/>
    <w:rsid w:val="00394829"/>
    <w:rsid w:val="003A3BEC"/>
    <w:rsid w:val="003C5B7E"/>
    <w:rsid w:val="003D2AED"/>
    <w:rsid w:val="003E230E"/>
    <w:rsid w:val="00416D56"/>
    <w:rsid w:val="00432B50"/>
    <w:rsid w:val="00444B92"/>
    <w:rsid w:val="00445C89"/>
    <w:rsid w:val="004718FE"/>
    <w:rsid w:val="004804A0"/>
    <w:rsid w:val="004878A1"/>
    <w:rsid w:val="0049005F"/>
    <w:rsid w:val="00492C9F"/>
    <w:rsid w:val="004A2860"/>
    <w:rsid w:val="004B564E"/>
    <w:rsid w:val="004D5C6F"/>
    <w:rsid w:val="004E6E35"/>
    <w:rsid w:val="004F1074"/>
    <w:rsid w:val="00505AED"/>
    <w:rsid w:val="005071AE"/>
    <w:rsid w:val="005431B2"/>
    <w:rsid w:val="00564C7A"/>
    <w:rsid w:val="00570CAE"/>
    <w:rsid w:val="005901D5"/>
    <w:rsid w:val="005C1F7B"/>
    <w:rsid w:val="005F77C7"/>
    <w:rsid w:val="006116E3"/>
    <w:rsid w:val="00622765"/>
    <w:rsid w:val="006373C5"/>
    <w:rsid w:val="00643925"/>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92CED"/>
    <w:rsid w:val="007A003B"/>
    <w:rsid w:val="007B413C"/>
    <w:rsid w:val="007B62E2"/>
    <w:rsid w:val="007D048B"/>
    <w:rsid w:val="007D5CD2"/>
    <w:rsid w:val="007E3E88"/>
    <w:rsid w:val="007E6CD3"/>
    <w:rsid w:val="007E7469"/>
    <w:rsid w:val="007F1841"/>
    <w:rsid w:val="0080483A"/>
    <w:rsid w:val="00816E49"/>
    <w:rsid w:val="008418FD"/>
    <w:rsid w:val="00844756"/>
    <w:rsid w:val="00850557"/>
    <w:rsid w:val="00855714"/>
    <w:rsid w:val="00865A7E"/>
    <w:rsid w:val="00873711"/>
    <w:rsid w:val="008814EB"/>
    <w:rsid w:val="008B2FCF"/>
    <w:rsid w:val="008C2367"/>
    <w:rsid w:val="008C36EA"/>
    <w:rsid w:val="008D0214"/>
    <w:rsid w:val="008D76A0"/>
    <w:rsid w:val="00904F52"/>
    <w:rsid w:val="00922A94"/>
    <w:rsid w:val="00923045"/>
    <w:rsid w:val="00932B89"/>
    <w:rsid w:val="00936D0D"/>
    <w:rsid w:val="00937888"/>
    <w:rsid w:val="009533BA"/>
    <w:rsid w:val="00953DA6"/>
    <w:rsid w:val="00960091"/>
    <w:rsid w:val="00965CEC"/>
    <w:rsid w:val="00972031"/>
    <w:rsid w:val="00997D6B"/>
    <w:rsid w:val="009B748C"/>
    <w:rsid w:val="009C4E05"/>
    <w:rsid w:val="009D2AC2"/>
    <w:rsid w:val="009F4CC7"/>
    <w:rsid w:val="00A01EBF"/>
    <w:rsid w:val="00A067C5"/>
    <w:rsid w:val="00A37D57"/>
    <w:rsid w:val="00A4384D"/>
    <w:rsid w:val="00A57399"/>
    <w:rsid w:val="00A67F4E"/>
    <w:rsid w:val="00A71012"/>
    <w:rsid w:val="00A71C16"/>
    <w:rsid w:val="00AB7409"/>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85F0F"/>
    <w:rsid w:val="00BA131A"/>
    <w:rsid w:val="00BA2935"/>
    <w:rsid w:val="00BA5C80"/>
    <w:rsid w:val="00BC1D96"/>
    <w:rsid w:val="00BF55AF"/>
    <w:rsid w:val="00BF58C6"/>
    <w:rsid w:val="00BF6664"/>
    <w:rsid w:val="00C00FA9"/>
    <w:rsid w:val="00C04CA4"/>
    <w:rsid w:val="00C228B8"/>
    <w:rsid w:val="00C45C37"/>
    <w:rsid w:val="00C57C5C"/>
    <w:rsid w:val="00C742A8"/>
    <w:rsid w:val="00C92A03"/>
    <w:rsid w:val="00CA1A39"/>
    <w:rsid w:val="00CC115A"/>
    <w:rsid w:val="00CD0FDE"/>
    <w:rsid w:val="00CD4548"/>
    <w:rsid w:val="00CD6B88"/>
    <w:rsid w:val="00D05BEA"/>
    <w:rsid w:val="00D132D4"/>
    <w:rsid w:val="00D217E9"/>
    <w:rsid w:val="00D26EFF"/>
    <w:rsid w:val="00D322DD"/>
    <w:rsid w:val="00D32B61"/>
    <w:rsid w:val="00D4448F"/>
    <w:rsid w:val="00D4577A"/>
    <w:rsid w:val="00D46F3C"/>
    <w:rsid w:val="00D4759F"/>
    <w:rsid w:val="00D51CD4"/>
    <w:rsid w:val="00D53867"/>
    <w:rsid w:val="00D53E3E"/>
    <w:rsid w:val="00D724C1"/>
    <w:rsid w:val="00D87F9E"/>
    <w:rsid w:val="00DA5BB3"/>
    <w:rsid w:val="00DC0CD8"/>
    <w:rsid w:val="00DC10C4"/>
    <w:rsid w:val="00DE792F"/>
    <w:rsid w:val="00DF420D"/>
    <w:rsid w:val="00DF63E4"/>
    <w:rsid w:val="00E1466C"/>
    <w:rsid w:val="00E14A19"/>
    <w:rsid w:val="00E20384"/>
    <w:rsid w:val="00E27045"/>
    <w:rsid w:val="00E52D35"/>
    <w:rsid w:val="00E56153"/>
    <w:rsid w:val="00E6006E"/>
    <w:rsid w:val="00E6015A"/>
    <w:rsid w:val="00E61BA2"/>
    <w:rsid w:val="00E80F3C"/>
    <w:rsid w:val="00E83ED1"/>
    <w:rsid w:val="00E87BC9"/>
    <w:rsid w:val="00EA3C5D"/>
    <w:rsid w:val="00EA3E8E"/>
    <w:rsid w:val="00EA6E92"/>
    <w:rsid w:val="00EB19D3"/>
    <w:rsid w:val="00EC7A0C"/>
    <w:rsid w:val="00EE0976"/>
    <w:rsid w:val="00EE123C"/>
    <w:rsid w:val="00EF20E1"/>
    <w:rsid w:val="00EF7F59"/>
    <w:rsid w:val="00F052F7"/>
    <w:rsid w:val="00F06398"/>
    <w:rsid w:val="00F156E3"/>
    <w:rsid w:val="00F2043F"/>
    <w:rsid w:val="00F31075"/>
    <w:rsid w:val="00F3498C"/>
    <w:rsid w:val="00F419C0"/>
    <w:rsid w:val="00F637DA"/>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F83B7-E78C-4F6E-BE1E-5238F8612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1878</Words>
  <Characters>10711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Case</cp:lastModifiedBy>
  <cp:revision>4</cp:revision>
  <cp:lastPrinted>2025-04-19T06:00:00Z</cp:lastPrinted>
  <dcterms:created xsi:type="dcterms:W3CDTF">2025-04-25T11:56:00Z</dcterms:created>
  <dcterms:modified xsi:type="dcterms:W3CDTF">2025-04-25T12:13:00Z</dcterms:modified>
</cp:coreProperties>
</file>